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68"/>
        <w:ind w:left="0" w:right="130" w:firstLine="0"/>
        <w:jc w:val="right"/>
        <w:rPr>
          <w:sz w:val="24"/>
        </w:rPr>
      </w:pPr>
      <w:r>
        <w:rPr>
          <w:sz w:val="24"/>
        </w:rPr>
        <mc:AlternateContent>
          <mc:Choice Requires="wps">
            <w:drawing>
              <wp:anchor distT="0" distB="0" distL="0" distR="0" allowOverlap="1" layoutInCell="1" locked="0" behindDoc="1" simplePos="0" relativeHeight="487587840">
                <wp:simplePos x="0" y="0"/>
                <wp:positionH relativeFrom="page">
                  <wp:posOffset>878128</wp:posOffset>
                </wp:positionH>
                <wp:positionV relativeFrom="paragraph">
                  <wp:posOffset>234441</wp:posOffset>
                </wp:positionV>
                <wp:extent cx="5982970" cy="635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5982970" cy="6350"/>
                        </a:xfrm>
                        <a:custGeom>
                          <a:avLst/>
                          <a:gdLst/>
                          <a:ahLst/>
                          <a:cxnLst/>
                          <a:rect l="l" t="t" r="r" b="b"/>
                          <a:pathLst>
                            <a:path w="5982970" h="6350">
                              <a:moveTo>
                                <a:pt x="5982588" y="0"/>
                              </a:moveTo>
                              <a:lnTo>
                                <a:pt x="0" y="0"/>
                              </a:lnTo>
                              <a:lnTo>
                                <a:pt x="0" y="6096"/>
                              </a:lnTo>
                              <a:lnTo>
                                <a:pt x="5982588" y="6096"/>
                              </a:lnTo>
                              <a:lnTo>
                                <a:pt x="5982588"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rect style="position:absolute;margin-left:69.143997pt;margin-top:18.459999pt;width:471.07pt;height:.48pt;mso-position-horizontal-relative:page;mso-position-vertical-relative:paragraph;z-index:-15728640;mso-wrap-distance-left:0;mso-wrap-distance-right:0" id="docshape3" filled="true" fillcolor="#d9d9d9" stroked="false">
                <v:fill type="solid"/>
                <w10:wrap type="topAndBottom"/>
              </v:rect>
            </w:pict>
          </mc:Fallback>
        </mc:AlternateContent>
      </w:r>
      <w:r>
        <w:rPr>
          <w:color w:val="7E7E7E"/>
          <w:sz w:val="24"/>
        </w:rPr>
        <w:t>Page </w:t>
      </w:r>
      <w:r>
        <w:rPr>
          <w:sz w:val="24"/>
        </w:rPr>
        <w:t>|</w:t>
      </w:r>
      <w:r>
        <w:rPr>
          <w:spacing w:val="2"/>
          <w:sz w:val="24"/>
        </w:rPr>
        <w:t> </w:t>
      </w:r>
      <w:r>
        <w:rPr>
          <w:spacing w:val="-10"/>
          <w:sz w:val="24"/>
        </w:rPr>
        <w:t>1</w:t>
      </w:r>
    </w:p>
    <w:p>
      <w:pPr>
        <w:pStyle w:val="BodyText"/>
        <w:ind w:left="0"/>
        <w:rPr>
          <w:sz w:val="28"/>
        </w:rPr>
      </w:pPr>
    </w:p>
    <w:p>
      <w:pPr>
        <w:pStyle w:val="BodyText"/>
        <w:spacing w:before="213"/>
        <w:ind w:left="0"/>
        <w:rPr>
          <w:sz w:val="28"/>
        </w:rPr>
      </w:pPr>
    </w:p>
    <w:p>
      <w:pPr>
        <w:spacing w:line="240" w:lineRule="auto" w:before="0"/>
        <w:ind w:left="1695" w:right="0" w:firstLine="0"/>
        <w:jc w:val="left"/>
        <w:rPr>
          <w:b/>
          <w:sz w:val="28"/>
        </w:rPr>
      </w:pPr>
      <w:r>
        <w:rPr>
          <w:b/>
          <w:i/>
          <w:sz w:val="28"/>
        </w:rPr>
        <w:t>The</w:t>
      </w:r>
      <w:r>
        <w:rPr>
          <w:b/>
          <w:i/>
          <w:spacing w:val="-7"/>
          <w:sz w:val="28"/>
        </w:rPr>
        <w:t> </w:t>
      </w:r>
      <w:r>
        <w:rPr>
          <w:b/>
          <w:i/>
          <w:sz w:val="28"/>
        </w:rPr>
        <w:t>Effectiveness</w:t>
      </w:r>
      <w:r>
        <w:rPr>
          <w:b/>
          <w:i/>
          <w:spacing w:val="-5"/>
          <w:sz w:val="28"/>
        </w:rPr>
        <w:t> </w:t>
      </w:r>
      <w:r>
        <w:rPr>
          <w:b/>
          <w:i/>
          <w:sz w:val="28"/>
        </w:rPr>
        <w:t>of</w:t>
      </w:r>
      <w:r>
        <w:rPr>
          <w:b/>
          <w:i/>
          <w:spacing w:val="-9"/>
          <w:sz w:val="28"/>
        </w:rPr>
        <w:t> </w:t>
      </w:r>
      <w:r>
        <w:rPr>
          <w:b/>
          <w:i/>
          <w:sz w:val="28"/>
        </w:rPr>
        <w:t>the</w:t>
      </w:r>
      <w:r>
        <w:rPr>
          <w:b/>
          <w:i/>
          <w:spacing w:val="-7"/>
          <w:sz w:val="28"/>
        </w:rPr>
        <w:t> </w:t>
      </w:r>
      <w:r>
        <w:rPr>
          <w:b/>
          <w:i/>
          <w:sz w:val="28"/>
        </w:rPr>
        <w:t>Family</w:t>
      </w:r>
      <w:r>
        <w:rPr>
          <w:b/>
          <w:i/>
          <w:spacing w:val="-7"/>
          <w:sz w:val="28"/>
        </w:rPr>
        <w:t> </w:t>
      </w:r>
      <w:r>
        <w:rPr>
          <w:b/>
          <w:i/>
          <w:sz w:val="28"/>
        </w:rPr>
        <w:t>Information</w:t>
      </w:r>
      <w:r>
        <w:rPr>
          <w:b/>
          <w:i/>
          <w:spacing w:val="-9"/>
          <w:sz w:val="28"/>
        </w:rPr>
        <w:t> </w:t>
      </w:r>
      <w:r>
        <w:rPr>
          <w:b/>
          <w:i/>
          <w:sz w:val="28"/>
        </w:rPr>
        <w:t>System</w:t>
      </w:r>
      <w:r>
        <w:rPr>
          <w:b/>
          <w:i/>
          <w:spacing w:val="-3"/>
          <w:sz w:val="28"/>
        </w:rPr>
        <w:t> </w:t>
      </w:r>
      <w:r>
        <w:rPr>
          <w:b/>
          <w:i/>
          <w:sz w:val="28"/>
        </w:rPr>
        <w:t>(SIGA)</w:t>
      </w:r>
      <w:r>
        <w:rPr>
          <w:b/>
          <w:i/>
          <w:spacing w:val="-9"/>
          <w:sz w:val="28"/>
        </w:rPr>
        <w:t> </w:t>
      </w:r>
      <w:r>
        <w:rPr>
          <w:b/>
          <w:i/>
          <w:sz w:val="28"/>
        </w:rPr>
        <w:t>in</w:t>
      </w:r>
      <w:r>
        <w:rPr>
          <w:b/>
          <w:i/>
          <w:spacing w:val="-9"/>
          <w:sz w:val="28"/>
        </w:rPr>
        <w:t> </w:t>
      </w:r>
      <w:r>
        <w:rPr>
          <w:b/>
          <w:i/>
          <w:sz w:val="28"/>
        </w:rPr>
        <w:t>Improving the Quality of Family Planning Services at the BKKBN East Java </w:t>
      </w:r>
      <w:r>
        <w:rPr>
          <w:b/>
          <w:sz w:val="28"/>
        </w:rPr>
        <w:t>[Efektivitas</w:t>
      </w:r>
      <w:r>
        <w:rPr>
          <w:b/>
          <w:spacing w:val="35"/>
          <w:sz w:val="28"/>
        </w:rPr>
        <w:t> </w:t>
      </w:r>
      <w:r>
        <w:rPr>
          <w:b/>
          <w:sz w:val="28"/>
        </w:rPr>
        <w:t>Sistem</w:t>
      </w:r>
      <w:r>
        <w:rPr>
          <w:b/>
          <w:spacing w:val="31"/>
          <w:sz w:val="28"/>
        </w:rPr>
        <w:t> </w:t>
      </w:r>
      <w:r>
        <w:rPr>
          <w:b/>
          <w:sz w:val="28"/>
        </w:rPr>
        <w:t>Informasi</w:t>
      </w:r>
      <w:r>
        <w:rPr>
          <w:b/>
          <w:spacing w:val="32"/>
          <w:sz w:val="28"/>
        </w:rPr>
        <w:t> </w:t>
      </w:r>
      <w:r>
        <w:rPr>
          <w:b/>
          <w:sz w:val="28"/>
        </w:rPr>
        <w:t>Keluarga</w:t>
      </w:r>
      <w:r>
        <w:rPr>
          <w:b/>
          <w:spacing w:val="36"/>
          <w:sz w:val="28"/>
        </w:rPr>
        <w:t> </w:t>
      </w:r>
      <w:r>
        <w:rPr>
          <w:b/>
          <w:sz w:val="28"/>
        </w:rPr>
        <w:t>(SIGA)</w:t>
      </w:r>
      <w:r>
        <w:rPr>
          <w:b/>
          <w:spacing w:val="31"/>
          <w:sz w:val="28"/>
        </w:rPr>
        <w:t> </w:t>
      </w:r>
      <w:r>
        <w:rPr>
          <w:b/>
          <w:sz w:val="28"/>
        </w:rPr>
        <w:t>dalam</w:t>
      </w:r>
      <w:r>
        <w:rPr>
          <w:b/>
          <w:spacing w:val="31"/>
          <w:sz w:val="28"/>
        </w:rPr>
        <w:t> </w:t>
      </w:r>
      <w:r>
        <w:rPr>
          <w:b/>
          <w:sz w:val="28"/>
        </w:rPr>
        <w:t>Meningkatkan Kualitas Pelayanan Keluarga Berencana di BKKBN Jawa Timur]</w:t>
      </w:r>
    </w:p>
    <w:p>
      <w:pPr>
        <w:pStyle w:val="BodyText"/>
        <w:spacing w:before="232"/>
        <w:ind w:left="1695"/>
      </w:pPr>
      <w:r>
        <w:rPr/>
        <w:t>Adinda</w:t>
      </w:r>
      <w:r>
        <w:rPr>
          <w:spacing w:val="-9"/>
        </w:rPr>
        <w:t> </w:t>
      </w:r>
      <w:r>
        <w:rPr/>
        <w:t>Rahma</w:t>
      </w:r>
      <w:r>
        <w:rPr>
          <w:spacing w:val="-8"/>
        </w:rPr>
        <w:t> </w:t>
      </w:r>
      <w:r>
        <w:rPr/>
        <w:t>Anisa</w:t>
      </w:r>
      <w:r>
        <w:rPr>
          <w:vertAlign w:val="superscript"/>
        </w:rPr>
        <w:t>1)</w:t>
      </w:r>
      <w:r>
        <w:rPr>
          <w:vertAlign w:val="baseline"/>
        </w:rPr>
        <w:t>,</w:t>
      </w:r>
      <w:r>
        <w:rPr>
          <w:spacing w:val="-7"/>
          <w:vertAlign w:val="baseline"/>
        </w:rPr>
        <w:t> </w:t>
      </w:r>
      <w:r>
        <w:rPr>
          <w:vertAlign w:val="baseline"/>
        </w:rPr>
        <w:t>Ilmi</w:t>
      </w:r>
      <w:r>
        <w:rPr>
          <w:spacing w:val="-4"/>
          <w:vertAlign w:val="baseline"/>
        </w:rPr>
        <w:t> </w:t>
      </w:r>
      <w:r>
        <w:rPr>
          <w:vertAlign w:val="baseline"/>
        </w:rPr>
        <w:t>Usrotin</w:t>
      </w:r>
      <w:r>
        <w:rPr>
          <w:spacing w:val="-6"/>
          <w:vertAlign w:val="baseline"/>
        </w:rPr>
        <w:t> </w:t>
      </w:r>
      <w:r>
        <w:rPr>
          <w:spacing w:val="-2"/>
          <w:vertAlign w:val="baseline"/>
        </w:rPr>
        <w:t>Choiriyah</w:t>
      </w:r>
      <w:r>
        <w:rPr>
          <w:spacing w:val="-2"/>
          <w:vertAlign w:val="superscript"/>
        </w:rPr>
        <w:t>*2)</w:t>
      </w:r>
    </w:p>
    <w:p>
      <w:pPr>
        <w:pStyle w:val="BodyText"/>
        <w:spacing w:line="228" w:lineRule="exact" w:before="116"/>
        <w:ind w:left="1695"/>
      </w:pPr>
      <w:r>
        <w:rPr>
          <w:vertAlign w:val="superscript"/>
        </w:rPr>
        <w:t>1)</w:t>
      </w:r>
      <w:r>
        <w:rPr>
          <w:vertAlign w:val="baseline"/>
        </w:rPr>
        <w:t>Program</w:t>
      </w:r>
      <w:r>
        <w:rPr>
          <w:spacing w:val="-13"/>
          <w:vertAlign w:val="baseline"/>
        </w:rPr>
        <w:t> </w:t>
      </w:r>
      <w:r>
        <w:rPr>
          <w:vertAlign w:val="baseline"/>
        </w:rPr>
        <w:t>Studi</w:t>
      </w:r>
      <w:r>
        <w:rPr>
          <w:spacing w:val="-8"/>
          <w:vertAlign w:val="baseline"/>
        </w:rPr>
        <w:t> </w:t>
      </w:r>
      <w:r>
        <w:rPr>
          <w:vertAlign w:val="baseline"/>
        </w:rPr>
        <w:t>Administrasi</w:t>
      </w:r>
      <w:r>
        <w:rPr>
          <w:spacing w:val="-12"/>
          <w:vertAlign w:val="baseline"/>
        </w:rPr>
        <w:t> </w:t>
      </w:r>
      <w:r>
        <w:rPr>
          <w:vertAlign w:val="baseline"/>
        </w:rPr>
        <w:t>Publik,</w:t>
      </w:r>
      <w:r>
        <w:rPr>
          <w:spacing w:val="-11"/>
          <w:vertAlign w:val="baseline"/>
        </w:rPr>
        <w:t> </w:t>
      </w:r>
      <w:r>
        <w:rPr>
          <w:vertAlign w:val="baseline"/>
        </w:rPr>
        <w:t>Universitas</w:t>
      </w:r>
      <w:r>
        <w:rPr>
          <w:spacing w:val="-13"/>
          <w:vertAlign w:val="baseline"/>
        </w:rPr>
        <w:t> </w:t>
      </w:r>
      <w:r>
        <w:rPr>
          <w:vertAlign w:val="baseline"/>
        </w:rPr>
        <w:t>Muhammadiyah</w:t>
      </w:r>
      <w:r>
        <w:rPr>
          <w:spacing w:val="-6"/>
          <w:vertAlign w:val="baseline"/>
        </w:rPr>
        <w:t> </w:t>
      </w:r>
      <w:r>
        <w:rPr>
          <w:vertAlign w:val="baseline"/>
        </w:rPr>
        <w:t>Sidoarjo,</w:t>
      </w:r>
      <w:r>
        <w:rPr>
          <w:spacing w:val="-8"/>
          <w:vertAlign w:val="baseline"/>
        </w:rPr>
        <w:t> </w:t>
      </w:r>
      <w:r>
        <w:rPr>
          <w:spacing w:val="-2"/>
          <w:vertAlign w:val="baseline"/>
        </w:rPr>
        <w:t>Indonesia</w:t>
      </w:r>
    </w:p>
    <w:p>
      <w:pPr>
        <w:pStyle w:val="BodyText"/>
        <w:spacing w:line="228" w:lineRule="exact"/>
        <w:ind w:left="1695"/>
      </w:pPr>
      <w:r>
        <w:rPr>
          <w:vertAlign w:val="superscript"/>
        </w:rPr>
        <w:t>2)</w:t>
      </w:r>
      <w:r>
        <w:rPr>
          <w:vertAlign w:val="baseline"/>
        </w:rPr>
        <w:t>Program</w:t>
      </w:r>
      <w:r>
        <w:rPr>
          <w:spacing w:val="-13"/>
          <w:vertAlign w:val="baseline"/>
        </w:rPr>
        <w:t> </w:t>
      </w:r>
      <w:r>
        <w:rPr>
          <w:vertAlign w:val="baseline"/>
        </w:rPr>
        <w:t>Studi</w:t>
      </w:r>
      <w:r>
        <w:rPr>
          <w:spacing w:val="-8"/>
          <w:vertAlign w:val="baseline"/>
        </w:rPr>
        <w:t> </w:t>
      </w:r>
      <w:r>
        <w:rPr>
          <w:vertAlign w:val="baseline"/>
        </w:rPr>
        <w:t>Administrasi</w:t>
      </w:r>
      <w:r>
        <w:rPr>
          <w:spacing w:val="-12"/>
          <w:vertAlign w:val="baseline"/>
        </w:rPr>
        <w:t> </w:t>
      </w:r>
      <w:r>
        <w:rPr>
          <w:vertAlign w:val="baseline"/>
        </w:rPr>
        <w:t>Publik,</w:t>
      </w:r>
      <w:r>
        <w:rPr>
          <w:spacing w:val="-11"/>
          <w:vertAlign w:val="baseline"/>
        </w:rPr>
        <w:t> </w:t>
      </w:r>
      <w:r>
        <w:rPr>
          <w:vertAlign w:val="baseline"/>
        </w:rPr>
        <w:t>Universitas</w:t>
      </w:r>
      <w:r>
        <w:rPr>
          <w:spacing w:val="-13"/>
          <w:vertAlign w:val="baseline"/>
        </w:rPr>
        <w:t> </w:t>
      </w:r>
      <w:r>
        <w:rPr>
          <w:vertAlign w:val="baseline"/>
        </w:rPr>
        <w:t>Muhammadiyah</w:t>
      </w:r>
      <w:r>
        <w:rPr>
          <w:spacing w:val="-6"/>
          <w:vertAlign w:val="baseline"/>
        </w:rPr>
        <w:t> </w:t>
      </w:r>
      <w:r>
        <w:rPr>
          <w:vertAlign w:val="baseline"/>
        </w:rPr>
        <w:t>Sidoarjo,</w:t>
      </w:r>
      <w:r>
        <w:rPr>
          <w:spacing w:val="-8"/>
          <w:vertAlign w:val="baseline"/>
        </w:rPr>
        <w:t> </w:t>
      </w:r>
      <w:r>
        <w:rPr>
          <w:spacing w:val="-2"/>
          <w:vertAlign w:val="baseline"/>
        </w:rPr>
        <w:t>Indonesia</w:t>
      </w:r>
    </w:p>
    <w:p>
      <w:pPr>
        <w:pStyle w:val="BodyText"/>
        <w:ind w:left="1695"/>
      </w:pPr>
      <w:r>
        <w:rPr/>
        <w:t>*Email</w:t>
      </w:r>
      <w:r>
        <w:rPr>
          <w:spacing w:val="-9"/>
        </w:rPr>
        <w:t> </w:t>
      </w:r>
      <w:r>
        <w:rPr/>
        <w:t>Penulis</w:t>
      </w:r>
      <w:r>
        <w:rPr>
          <w:spacing w:val="-10"/>
        </w:rPr>
        <w:t> </w:t>
      </w:r>
      <w:r>
        <w:rPr/>
        <w:t>Korespondensi:</w:t>
      </w:r>
      <w:r>
        <w:rPr>
          <w:spacing w:val="-9"/>
        </w:rPr>
        <w:t> </w:t>
      </w:r>
      <w:hyperlink r:id="rId7">
        <w:r>
          <w:rPr>
            <w:color w:val="0000FF"/>
            <w:spacing w:val="-2"/>
            <w:u w:val="single" w:color="0000FF"/>
          </w:rPr>
          <w:t>ilmiusrotin@umsida.ac.id</w:t>
        </w:r>
      </w:hyperlink>
    </w:p>
    <w:p>
      <w:pPr>
        <w:pStyle w:val="BodyText"/>
        <w:spacing w:before="1"/>
        <w:ind w:left="0"/>
      </w:pPr>
    </w:p>
    <w:p>
      <w:pPr>
        <w:spacing w:line="240" w:lineRule="auto" w:before="0"/>
        <w:ind w:left="845" w:right="138" w:hanging="567"/>
        <w:jc w:val="both"/>
        <w:rPr>
          <w:i/>
          <w:sz w:val="20"/>
        </w:rPr>
      </w:pPr>
      <w:r>
        <w:rPr>
          <w:b/>
          <w:i/>
          <w:sz w:val="20"/>
        </w:rPr>
        <w:t>Abstract</w:t>
      </w:r>
      <w:r>
        <w:rPr>
          <w:i/>
          <w:sz w:val="20"/>
        </w:rPr>
        <w:t>. This study aims to analyze the implementation of the Family Information System (SIGA) in managing family planning data at BKKBN East Java and to evaluate its impact on operational efficiency and service quality. The research employed a qualitative descriptive approach using interviews, observations, and document analysis involving BKKBN officers and program beneficiaries. The findings indicate that SIGA improves data recording and reporting efficiency, accelerates administrative processes, and minimizes data management errors. However, limitations</w:t>
      </w:r>
      <w:r>
        <w:rPr>
          <w:i/>
          <w:spacing w:val="-5"/>
          <w:sz w:val="20"/>
        </w:rPr>
        <w:t> </w:t>
      </w:r>
      <w:r>
        <w:rPr>
          <w:i/>
          <w:sz w:val="20"/>
        </w:rPr>
        <w:t>in</w:t>
      </w:r>
      <w:r>
        <w:rPr>
          <w:i/>
          <w:spacing w:val="-8"/>
          <w:sz w:val="20"/>
        </w:rPr>
        <w:t> </w:t>
      </w:r>
      <w:r>
        <w:rPr>
          <w:i/>
          <w:sz w:val="20"/>
        </w:rPr>
        <w:t>technological</w:t>
      </w:r>
      <w:r>
        <w:rPr>
          <w:i/>
          <w:spacing w:val="-7"/>
          <w:sz w:val="20"/>
        </w:rPr>
        <w:t> </w:t>
      </w:r>
      <w:r>
        <w:rPr>
          <w:i/>
          <w:sz w:val="20"/>
        </w:rPr>
        <w:t>infrastructure</w:t>
      </w:r>
      <w:r>
        <w:rPr>
          <w:i/>
          <w:spacing w:val="-2"/>
          <w:sz w:val="20"/>
        </w:rPr>
        <w:t> </w:t>
      </w:r>
      <w:r>
        <w:rPr>
          <w:i/>
          <w:sz w:val="20"/>
        </w:rPr>
        <w:t>and</w:t>
      </w:r>
      <w:r>
        <w:rPr>
          <w:i/>
          <w:spacing w:val="-8"/>
          <w:sz w:val="20"/>
        </w:rPr>
        <w:t> </w:t>
      </w:r>
      <w:r>
        <w:rPr>
          <w:i/>
          <w:sz w:val="20"/>
        </w:rPr>
        <w:t>internet</w:t>
      </w:r>
      <w:r>
        <w:rPr>
          <w:i/>
          <w:spacing w:val="-2"/>
          <w:sz w:val="20"/>
        </w:rPr>
        <w:t> </w:t>
      </w:r>
      <w:r>
        <w:rPr>
          <w:i/>
          <w:sz w:val="20"/>
        </w:rPr>
        <w:t>connectivity</w:t>
      </w:r>
      <w:r>
        <w:rPr>
          <w:i/>
          <w:spacing w:val="-2"/>
          <w:sz w:val="20"/>
        </w:rPr>
        <w:t> </w:t>
      </w:r>
      <w:r>
        <w:rPr>
          <w:i/>
          <w:sz w:val="20"/>
        </w:rPr>
        <w:t>remain</w:t>
      </w:r>
      <w:r>
        <w:rPr>
          <w:i/>
          <w:spacing w:val="-4"/>
          <w:sz w:val="20"/>
        </w:rPr>
        <w:t> </w:t>
      </w:r>
      <w:r>
        <w:rPr>
          <w:i/>
          <w:sz w:val="20"/>
        </w:rPr>
        <w:t>obstacles</w:t>
      </w:r>
      <w:r>
        <w:rPr>
          <w:i/>
          <w:spacing w:val="-5"/>
          <w:sz w:val="20"/>
        </w:rPr>
        <w:t> </w:t>
      </w:r>
      <w:r>
        <w:rPr>
          <w:i/>
          <w:sz w:val="20"/>
        </w:rPr>
        <w:t>to</w:t>
      </w:r>
      <w:r>
        <w:rPr>
          <w:i/>
          <w:spacing w:val="-8"/>
          <w:sz w:val="20"/>
        </w:rPr>
        <w:t> </w:t>
      </w:r>
      <w:r>
        <w:rPr>
          <w:i/>
          <w:sz w:val="20"/>
        </w:rPr>
        <w:t>optimal</w:t>
      </w:r>
      <w:r>
        <w:rPr>
          <w:i/>
          <w:spacing w:val="-2"/>
          <w:sz w:val="20"/>
        </w:rPr>
        <w:t> </w:t>
      </w:r>
      <w:r>
        <w:rPr>
          <w:i/>
          <w:sz w:val="20"/>
        </w:rPr>
        <w:t>implementation.</w:t>
      </w:r>
      <w:r>
        <w:rPr>
          <w:i/>
          <w:spacing w:val="-1"/>
          <w:sz w:val="20"/>
        </w:rPr>
        <w:t> </w:t>
      </w:r>
      <w:r>
        <w:rPr>
          <w:i/>
          <w:sz w:val="20"/>
        </w:rPr>
        <w:t>It</w:t>
      </w:r>
      <w:r>
        <w:rPr>
          <w:i/>
          <w:spacing w:val="-2"/>
          <w:sz w:val="20"/>
        </w:rPr>
        <w:t> </w:t>
      </w:r>
      <w:r>
        <w:rPr>
          <w:i/>
          <w:sz w:val="20"/>
        </w:rPr>
        <w:t>is concluded that SIGA is</w:t>
      </w:r>
      <w:r>
        <w:rPr>
          <w:i/>
          <w:spacing w:val="-1"/>
          <w:sz w:val="20"/>
        </w:rPr>
        <w:t> </w:t>
      </w:r>
      <w:r>
        <w:rPr>
          <w:i/>
          <w:sz w:val="20"/>
        </w:rPr>
        <w:t>relatively effective in</w:t>
      </w:r>
      <w:r>
        <w:rPr>
          <w:i/>
          <w:spacing w:val="-5"/>
          <w:sz w:val="20"/>
        </w:rPr>
        <w:t> </w:t>
      </w:r>
      <w:r>
        <w:rPr>
          <w:i/>
          <w:sz w:val="20"/>
        </w:rPr>
        <w:t>enhancing family planning service quality, although</w:t>
      </w:r>
      <w:r>
        <w:rPr>
          <w:i/>
          <w:spacing w:val="-5"/>
          <w:sz w:val="20"/>
        </w:rPr>
        <w:t> </w:t>
      </w:r>
      <w:r>
        <w:rPr>
          <w:i/>
          <w:sz w:val="20"/>
        </w:rPr>
        <w:t>infrastructure and user</w:t>
      </w:r>
      <w:r>
        <w:rPr>
          <w:i/>
          <w:spacing w:val="-2"/>
          <w:sz w:val="20"/>
        </w:rPr>
        <w:t> </w:t>
      </w:r>
      <w:r>
        <w:rPr>
          <w:i/>
          <w:sz w:val="20"/>
        </w:rPr>
        <w:t>capacity strengthening</w:t>
      </w:r>
      <w:r>
        <w:rPr>
          <w:i/>
          <w:spacing w:val="-6"/>
          <w:sz w:val="20"/>
        </w:rPr>
        <w:t> </w:t>
      </w:r>
      <w:r>
        <w:rPr>
          <w:i/>
          <w:sz w:val="20"/>
        </w:rPr>
        <w:t>are required. This</w:t>
      </w:r>
      <w:r>
        <w:rPr>
          <w:i/>
          <w:spacing w:val="-2"/>
          <w:sz w:val="20"/>
        </w:rPr>
        <w:t> </w:t>
      </w:r>
      <w:r>
        <w:rPr>
          <w:i/>
          <w:sz w:val="20"/>
        </w:rPr>
        <w:t>study contributes</w:t>
      </w:r>
      <w:r>
        <w:rPr>
          <w:i/>
          <w:spacing w:val="-2"/>
          <w:sz w:val="20"/>
        </w:rPr>
        <w:t> </w:t>
      </w:r>
      <w:r>
        <w:rPr>
          <w:i/>
          <w:sz w:val="20"/>
        </w:rPr>
        <w:t>to the development of</w:t>
      </w:r>
      <w:r>
        <w:rPr>
          <w:i/>
          <w:spacing w:val="-4"/>
          <w:sz w:val="20"/>
        </w:rPr>
        <w:t> </w:t>
      </w:r>
      <w:r>
        <w:rPr>
          <w:i/>
          <w:sz w:val="20"/>
        </w:rPr>
        <w:t>digital-based</w:t>
      </w:r>
      <w:r>
        <w:rPr>
          <w:i/>
          <w:spacing w:val="-1"/>
          <w:sz w:val="20"/>
        </w:rPr>
        <w:t> </w:t>
      </w:r>
      <w:r>
        <w:rPr>
          <w:i/>
          <w:sz w:val="20"/>
        </w:rPr>
        <w:t>family planning information system models in other regions.</w:t>
      </w:r>
    </w:p>
    <w:p>
      <w:pPr>
        <w:spacing w:before="57"/>
        <w:ind w:left="845" w:right="147" w:hanging="567"/>
        <w:jc w:val="both"/>
        <w:rPr>
          <w:i/>
          <w:sz w:val="20"/>
        </w:rPr>
      </w:pPr>
      <w:r>
        <w:rPr>
          <w:b/>
          <w:i/>
          <w:sz w:val="20"/>
        </w:rPr>
        <w:t>Keywords - </w:t>
      </w:r>
      <w:r>
        <w:rPr>
          <w:i/>
          <w:sz w:val="20"/>
        </w:rPr>
        <w:t>Family Information System</w:t>
      </w:r>
      <w:r>
        <w:rPr>
          <w:i/>
          <w:spacing w:val="-1"/>
          <w:sz w:val="20"/>
        </w:rPr>
        <w:t> </w:t>
      </w:r>
      <w:r>
        <w:rPr>
          <w:i/>
          <w:sz w:val="20"/>
        </w:rPr>
        <w:t>(SIGA); Data Integration;</w:t>
      </w:r>
      <w:r>
        <w:rPr>
          <w:i/>
          <w:spacing w:val="-5"/>
          <w:sz w:val="20"/>
        </w:rPr>
        <w:t> </w:t>
      </w:r>
      <w:r>
        <w:rPr>
          <w:i/>
          <w:sz w:val="20"/>
        </w:rPr>
        <w:t>BKKBN; Quality of Family Planning Data Management </w:t>
      </w:r>
      <w:r>
        <w:rPr>
          <w:i/>
          <w:spacing w:val="-2"/>
          <w:sz w:val="20"/>
        </w:rPr>
        <w:t>Services</w:t>
      </w:r>
    </w:p>
    <w:p>
      <w:pPr>
        <w:pStyle w:val="BodyText"/>
        <w:spacing w:before="49"/>
        <w:ind w:left="0"/>
        <w:rPr>
          <w:i/>
        </w:rPr>
      </w:pPr>
    </w:p>
    <w:p>
      <w:pPr>
        <w:spacing w:line="240" w:lineRule="auto" w:before="1"/>
        <w:ind w:left="845" w:right="141" w:hanging="567"/>
        <w:jc w:val="both"/>
        <w:rPr>
          <w:i/>
          <w:sz w:val="20"/>
        </w:rPr>
      </w:pPr>
      <w:r>
        <w:rPr>
          <w:b/>
          <w:i/>
          <w:sz w:val="20"/>
        </w:rPr>
        <w:t>Abstrak</w:t>
      </w:r>
      <w:r>
        <w:rPr>
          <w:i/>
          <w:sz w:val="20"/>
        </w:rPr>
        <w:t>. Penelitian ini bertujuan menganalisis implementasi Sistem Informasi Keluarga (SIGA) dalam pengelolaan data keluarga berencana di BKKBN Jawa Timur serta mengevaluasi dampaknya terhadap efisiensi operasional dan kualitas layanan. Penelitian menggunakan pendekatan kualitatif deskriptif melalui wawancara, observasi, dan analisis dokumen dengan melibatkan petugas BKKBN dan penerima manfaat program. Hasil menunjukkan bahwa SIGA meningkatkan efisiensi pencatatan dan pelaporan, mempercepat proses administrasi, serta meminimalkan kesalahan</w:t>
      </w:r>
      <w:r>
        <w:rPr>
          <w:i/>
          <w:spacing w:val="-3"/>
          <w:sz w:val="20"/>
        </w:rPr>
        <w:t> </w:t>
      </w:r>
      <w:r>
        <w:rPr>
          <w:i/>
          <w:sz w:val="20"/>
        </w:rPr>
        <w:t>pengelolaan</w:t>
      </w:r>
      <w:r>
        <w:rPr>
          <w:i/>
          <w:spacing w:val="-8"/>
          <w:sz w:val="20"/>
        </w:rPr>
        <w:t> </w:t>
      </w:r>
      <w:r>
        <w:rPr>
          <w:i/>
          <w:sz w:val="20"/>
        </w:rPr>
        <w:t>data.</w:t>
      </w:r>
      <w:r>
        <w:rPr>
          <w:i/>
          <w:spacing w:val="-2"/>
          <w:sz w:val="20"/>
        </w:rPr>
        <w:t> </w:t>
      </w:r>
      <w:r>
        <w:rPr>
          <w:i/>
          <w:sz w:val="20"/>
        </w:rPr>
        <w:t>Namun,</w:t>
      </w:r>
      <w:r>
        <w:rPr>
          <w:i/>
          <w:spacing w:val="-6"/>
          <w:sz w:val="20"/>
        </w:rPr>
        <w:t> </w:t>
      </w:r>
      <w:r>
        <w:rPr>
          <w:i/>
          <w:sz w:val="20"/>
        </w:rPr>
        <w:t>keterbatasan</w:t>
      </w:r>
      <w:r>
        <w:rPr>
          <w:i/>
          <w:spacing w:val="-8"/>
          <w:sz w:val="20"/>
        </w:rPr>
        <w:t> </w:t>
      </w:r>
      <w:r>
        <w:rPr>
          <w:i/>
          <w:sz w:val="20"/>
        </w:rPr>
        <w:t>infrastruktur</w:t>
      </w:r>
      <w:r>
        <w:rPr>
          <w:i/>
          <w:spacing w:val="-6"/>
          <w:sz w:val="20"/>
        </w:rPr>
        <w:t> </w:t>
      </w:r>
      <w:r>
        <w:rPr>
          <w:i/>
          <w:sz w:val="20"/>
        </w:rPr>
        <w:t>teknologi</w:t>
      </w:r>
      <w:r>
        <w:rPr>
          <w:i/>
          <w:spacing w:val="-7"/>
          <w:sz w:val="20"/>
        </w:rPr>
        <w:t> </w:t>
      </w:r>
      <w:r>
        <w:rPr>
          <w:i/>
          <w:sz w:val="20"/>
        </w:rPr>
        <w:t>dan</w:t>
      </w:r>
      <w:r>
        <w:rPr>
          <w:i/>
          <w:spacing w:val="-8"/>
          <w:sz w:val="20"/>
        </w:rPr>
        <w:t> </w:t>
      </w:r>
      <w:r>
        <w:rPr>
          <w:i/>
          <w:sz w:val="20"/>
        </w:rPr>
        <w:t>jaringan</w:t>
      </w:r>
      <w:r>
        <w:rPr>
          <w:i/>
          <w:spacing w:val="-5"/>
          <w:sz w:val="20"/>
        </w:rPr>
        <w:t> </w:t>
      </w:r>
      <w:r>
        <w:rPr>
          <w:i/>
          <w:sz w:val="20"/>
        </w:rPr>
        <w:t>internet</w:t>
      </w:r>
      <w:r>
        <w:rPr>
          <w:i/>
          <w:spacing w:val="-7"/>
          <w:sz w:val="20"/>
        </w:rPr>
        <w:t> </w:t>
      </w:r>
      <w:r>
        <w:rPr>
          <w:i/>
          <w:sz w:val="20"/>
        </w:rPr>
        <w:t>di</w:t>
      </w:r>
      <w:r>
        <w:rPr>
          <w:i/>
          <w:spacing w:val="-3"/>
          <w:sz w:val="20"/>
        </w:rPr>
        <w:t> </w:t>
      </w:r>
      <w:r>
        <w:rPr>
          <w:i/>
          <w:sz w:val="20"/>
        </w:rPr>
        <w:t>beberapa</w:t>
      </w:r>
      <w:r>
        <w:rPr>
          <w:i/>
          <w:spacing w:val="-5"/>
          <w:sz w:val="20"/>
        </w:rPr>
        <w:t> </w:t>
      </w:r>
      <w:r>
        <w:rPr>
          <w:i/>
          <w:sz w:val="20"/>
        </w:rPr>
        <w:t>wilayah masih</w:t>
      </w:r>
      <w:r>
        <w:rPr>
          <w:i/>
          <w:spacing w:val="-4"/>
          <w:sz w:val="20"/>
        </w:rPr>
        <w:t> </w:t>
      </w:r>
      <w:r>
        <w:rPr>
          <w:i/>
          <w:sz w:val="20"/>
        </w:rPr>
        <w:t>menjadi</w:t>
      </w:r>
      <w:r>
        <w:rPr>
          <w:i/>
          <w:spacing w:val="-7"/>
          <w:sz w:val="20"/>
        </w:rPr>
        <w:t> </w:t>
      </w:r>
      <w:r>
        <w:rPr>
          <w:i/>
          <w:sz w:val="20"/>
        </w:rPr>
        <w:t>kendala</w:t>
      </w:r>
      <w:r>
        <w:rPr>
          <w:i/>
          <w:spacing w:val="-8"/>
          <w:sz w:val="20"/>
        </w:rPr>
        <w:t> </w:t>
      </w:r>
      <w:r>
        <w:rPr>
          <w:i/>
          <w:sz w:val="20"/>
        </w:rPr>
        <w:t>optimalisasi.</w:t>
      </w:r>
      <w:r>
        <w:rPr>
          <w:i/>
          <w:spacing w:val="-1"/>
          <w:sz w:val="20"/>
        </w:rPr>
        <w:t> </w:t>
      </w:r>
      <w:r>
        <w:rPr>
          <w:i/>
          <w:sz w:val="20"/>
        </w:rPr>
        <w:t>Disimpulkan</w:t>
      </w:r>
      <w:r>
        <w:rPr>
          <w:i/>
          <w:spacing w:val="-8"/>
          <w:sz w:val="20"/>
        </w:rPr>
        <w:t> </w:t>
      </w:r>
      <w:r>
        <w:rPr>
          <w:i/>
          <w:sz w:val="20"/>
        </w:rPr>
        <w:t>bahwa SIGA</w:t>
      </w:r>
      <w:r>
        <w:rPr>
          <w:i/>
          <w:spacing w:val="-2"/>
          <w:sz w:val="20"/>
        </w:rPr>
        <w:t> </w:t>
      </w:r>
      <w:r>
        <w:rPr>
          <w:i/>
          <w:sz w:val="20"/>
        </w:rPr>
        <w:t>cukup</w:t>
      </w:r>
      <w:r>
        <w:rPr>
          <w:i/>
          <w:spacing w:val="-8"/>
          <w:sz w:val="20"/>
        </w:rPr>
        <w:t> </w:t>
      </w:r>
      <w:r>
        <w:rPr>
          <w:i/>
          <w:sz w:val="20"/>
        </w:rPr>
        <w:t>efektif</w:t>
      </w:r>
      <w:r>
        <w:rPr>
          <w:i/>
          <w:spacing w:val="-7"/>
          <w:sz w:val="20"/>
        </w:rPr>
        <w:t> </w:t>
      </w:r>
      <w:r>
        <w:rPr>
          <w:i/>
          <w:sz w:val="20"/>
        </w:rPr>
        <w:t>dalam</w:t>
      </w:r>
      <w:r>
        <w:rPr>
          <w:i/>
          <w:spacing w:val="-5"/>
          <w:sz w:val="20"/>
        </w:rPr>
        <w:t> </w:t>
      </w:r>
      <w:r>
        <w:rPr>
          <w:i/>
          <w:sz w:val="20"/>
        </w:rPr>
        <w:t>mendukung</w:t>
      </w:r>
      <w:r>
        <w:rPr>
          <w:i/>
          <w:spacing w:val="-4"/>
          <w:sz w:val="20"/>
        </w:rPr>
        <w:t> </w:t>
      </w:r>
      <w:r>
        <w:rPr>
          <w:i/>
          <w:sz w:val="20"/>
        </w:rPr>
        <w:t>peningkatan</w:t>
      </w:r>
      <w:r>
        <w:rPr>
          <w:i/>
          <w:spacing w:val="-8"/>
          <w:sz w:val="20"/>
        </w:rPr>
        <w:t> </w:t>
      </w:r>
      <w:r>
        <w:rPr>
          <w:i/>
          <w:sz w:val="20"/>
        </w:rPr>
        <w:t>kualitas layanan KB, dengan kebutuhan penguatan sarana dan kapasitas pengguna. Penelitian ini berdampak pada pengembangan model implementasi sistem informasi KB berbasis digital di wilayah lain.</w:t>
      </w:r>
    </w:p>
    <w:p>
      <w:pPr>
        <w:spacing w:before="57"/>
        <w:ind w:left="845" w:right="141" w:hanging="567"/>
        <w:jc w:val="both"/>
        <w:rPr>
          <w:i/>
          <w:sz w:val="20"/>
        </w:rPr>
      </w:pPr>
      <w:r>
        <w:rPr>
          <w:b/>
          <w:i/>
          <w:sz w:val="20"/>
        </w:rPr>
        <w:t>Kata</w:t>
      </w:r>
      <w:r>
        <w:rPr>
          <w:b/>
          <w:i/>
          <w:spacing w:val="-8"/>
          <w:sz w:val="20"/>
        </w:rPr>
        <w:t> </w:t>
      </w:r>
      <w:r>
        <w:rPr>
          <w:b/>
          <w:i/>
          <w:sz w:val="20"/>
        </w:rPr>
        <w:t>Kunci</w:t>
      </w:r>
      <w:r>
        <w:rPr>
          <w:b/>
          <w:i/>
          <w:spacing w:val="-7"/>
          <w:sz w:val="20"/>
        </w:rPr>
        <w:t> </w:t>
      </w:r>
      <w:r>
        <w:rPr>
          <w:b/>
          <w:i/>
          <w:sz w:val="20"/>
        </w:rPr>
        <w:t>–</w:t>
      </w:r>
      <w:r>
        <w:rPr>
          <w:b/>
          <w:i/>
          <w:spacing w:val="-4"/>
          <w:sz w:val="20"/>
        </w:rPr>
        <w:t> </w:t>
      </w:r>
      <w:r>
        <w:rPr>
          <w:i/>
          <w:sz w:val="20"/>
        </w:rPr>
        <w:t>Sistem</w:t>
      </w:r>
      <w:r>
        <w:rPr>
          <w:i/>
          <w:spacing w:val="-10"/>
          <w:sz w:val="20"/>
        </w:rPr>
        <w:t> </w:t>
      </w:r>
      <w:r>
        <w:rPr>
          <w:i/>
          <w:sz w:val="20"/>
        </w:rPr>
        <w:t>Informasi</w:t>
      </w:r>
      <w:r>
        <w:rPr>
          <w:i/>
          <w:spacing w:val="-3"/>
          <w:sz w:val="20"/>
        </w:rPr>
        <w:t> </w:t>
      </w:r>
      <w:r>
        <w:rPr>
          <w:i/>
          <w:sz w:val="20"/>
        </w:rPr>
        <w:t>Keluarga</w:t>
      </w:r>
      <w:r>
        <w:rPr>
          <w:i/>
          <w:spacing w:val="-5"/>
          <w:sz w:val="20"/>
        </w:rPr>
        <w:t> </w:t>
      </w:r>
      <w:r>
        <w:rPr>
          <w:i/>
          <w:sz w:val="20"/>
        </w:rPr>
        <w:t>(SIGA);</w:t>
      </w:r>
      <w:r>
        <w:rPr>
          <w:i/>
          <w:spacing w:val="-4"/>
          <w:sz w:val="20"/>
        </w:rPr>
        <w:t> </w:t>
      </w:r>
      <w:r>
        <w:rPr>
          <w:i/>
          <w:sz w:val="20"/>
        </w:rPr>
        <w:t>Integrasi</w:t>
      </w:r>
      <w:r>
        <w:rPr>
          <w:i/>
          <w:spacing w:val="-7"/>
          <w:sz w:val="20"/>
        </w:rPr>
        <w:t> </w:t>
      </w:r>
      <w:r>
        <w:rPr>
          <w:i/>
          <w:sz w:val="20"/>
        </w:rPr>
        <w:t>Data;</w:t>
      </w:r>
      <w:r>
        <w:rPr>
          <w:i/>
          <w:spacing w:val="-8"/>
          <w:sz w:val="20"/>
        </w:rPr>
        <w:t> </w:t>
      </w:r>
      <w:r>
        <w:rPr>
          <w:i/>
          <w:sz w:val="20"/>
        </w:rPr>
        <w:t>BKKBN;</w:t>
      </w:r>
      <w:r>
        <w:rPr>
          <w:i/>
          <w:spacing w:val="-8"/>
          <w:sz w:val="20"/>
        </w:rPr>
        <w:t> </w:t>
      </w:r>
      <w:r>
        <w:rPr>
          <w:i/>
          <w:sz w:val="20"/>
        </w:rPr>
        <w:t>Kualitas</w:t>
      </w:r>
      <w:r>
        <w:rPr>
          <w:i/>
          <w:spacing w:val="-6"/>
          <w:sz w:val="20"/>
        </w:rPr>
        <w:t> </w:t>
      </w:r>
      <w:r>
        <w:rPr>
          <w:i/>
          <w:sz w:val="20"/>
        </w:rPr>
        <w:t>Pelayanan</w:t>
      </w:r>
      <w:r>
        <w:rPr>
          <w:i/>
          <w:spacing w:val="-5"/>
          <w:sz w:val="20"/>
        </w:rPr>
        <w:t> </w:t>
      </w:r>
      <w:r>
        <w:rPr>
          <w:i/>
          <w:sz w:val="20"/>
        </w:rPr>
        <w:t>Pengelolaan</w:t>
      </w:r>
      <w:r>
        <w:rPr>
          <w:i/>
          <w:spacing w:val="-8"/>
          <w:sz w:val="20"/>
        </w:rPr>
        <w:t> </w:t>
      </w:r>
      <w:r>
        <w:rPr>
          <w:i/>
          <w:sz w:val="20"/>
        </w:rPr>
        <w:t>Data</w:t>
      </w:r>
      <w:r>
        <w:rPr>
          <w:i/>
          <w:spacing w:val="-8"/>
          <w:sz w:val="20"/>
        </w:rPr>
        <w:t> </w:t>
      </w:r>
      <w:r>
        <w:rPr>
          <w:i/>
          <w:sz w:val="20"/>
        </w:rPr>
        <w:t>Keluarga </w:t>
      </w:r>
      <w:r>
        <w:rPr>
          <w:i/>
          <w:spacing w:val="-2"/>
          <w:sz w:val="20"/>
        </w:rPr>
        <w:t>Berencana</w:t>
      </w:r>
    </w:p>
    <w:p>
      <w:pPr>
        <w:pStyle w:val="BodyText"/>
        <w:spacing w:before="59"/>
        <w:ind w:left="0"/>
        <w:rPr>
          <w:i/>
        </w:rPr>
      </w:pPr>
    </w:p>
    <w:p>
      <w:pPr>
        <w:pStyle w:val="Heading1"/>
        <w:numPr>
          <w:ilvl w:val="0"/>
          <w:numId w:val="1"/>
        </w:numPr>
        <w:tabs>
          <w:tab w:pos="4854" w:val="left" w:leader="none"/>
        </w:tabs>
        <w:spacing w:line="240" w:lineRule="auto" w:before="1" w:after="0"/>
        <w:ind w:left="4854" w:right="0" w:hanging="187"/>
        <w:jc w:val="left"/>
      </w:pPr>
      <w:bookmarkStart w:name="I. Pendahuluan" w:id="1"/>
      <w:bookmarkEnd w:id="1"/>
      <w:r>
        <w:rPr>
          <w:b w:val="0"/>
        </w:rPr>
      </w:r>
      <w:r>
        <w:rPr>
          <w:smallCaps/>
          <w:spacing w:val="-2"/>
        </w:rPr>
        <w:t>Pendahuluan</w:t>
      </w:r>
    </w:p>
    <w:p>
      <w:pPr>
        <w:pStyle w:val="BodyText"/>
        <w:spacing w:before="141"/>
        <w:ind w:right="139" w:firstLine="288"/>
        <w:jc w:val="both"/>
      </w:pPr>
      <w:r>
        <w:rPr/>
        <w:t>Perkembangan</w:t>
      </w:r>
      <w:r>
        <w:rPr>
          <w:spacing w:val="40"/>
        </w:rPr>
        <w:t> </w:t>
      </w:r>
      <w:r>
        <w:rPr/>
        <w:t>setiap manusia,</w:t>
      </w:r>
      <w:r>
        <w:rPr>
          <w:spacing w:val="40"/>
        </w:rPr>
        <w:t> </w:t>
      </w:r>
      <w:r>
        <w:rPr/>
        <w:t>dipengaruhi oleh kondisi lingkungannya [1].</w:t>
      </w:r>
      <w:r>
        <w:rPr>
          <w:spacing w:val="40"/>
        </w:rPr>
        <w:t> </w:t>
      </w:r>
      <w:r>
        <w:rPr/>
        <w:t>Keluarga, adalah</w:t>
      </w:r>
      <w:r>
        <w:rPr>
          <w:spacing w:val="40"/>
        </w:rPr>
        <w:t> </w:t>
      </w:r>
      <w:r>
        <w:rPr/>
        <w:t>unit terkecil dalam satuan masyarakat [2]. Dalam konteks Indonesia, yang merupakan negara dengan populasi besar, keberlanjutan pembangunan sangat bergantung pada upaya pengendalian penduduk dan peningkatan ketahanan keluarga. Oleh karena itu, Pemerintah Republik Indonesia telah menetapkan program Keluarga Berencana (KB) sebagai kebijakan nasional yang bertujuan mulia untuk mengatur kehamilan pada Pasangan Usia Subur (PUS), menjaga kesehatan reproduksi, serta menciptakan jarak kelahiran yang ideal demi mewujudkan generasi penerus yang sehat, cerdas, dan berkualitas. landasan hukum kebijakan KB di Indonesia sangat kuat dan bersifat berlapis, berpijak pada Undang-Undang Nomor 52 Tahun 2009 tentang Perkembangan Kependudukan dan Pembangunan Keluarga, yang mengamanatkan pemerintah bertanggung jawab menjamin penyediaan pelayanan KB yang aman</w:t>
      </w:r>
      <w:r>
        <w:rPr>
          <w:spacing w:val="40"/>
        </w:rPr>
        <w:t> </w:t>
      </w:r>
      <w:r>
        <w:rPr/>
        <w:t>dan bermutu. Regulasi ini kemudian dipertegas melalui Peraturan Pemerintah Nomor 87 Tahun 2014, yang secara rinci mengatur penyelenggaraan KB, termasuk tata laksana pelayanan kontrasepsi dan pembentukan Sistem Informasi</w:t>
      </w:r>
      <w:r>
        <w:rPr>
          <w:spacing w:val="39"/>
        </w:rPr>
        <w:t> </w:t>
      </w:r>
      <w:r>
        <w:rPr/>
        <w:t>Keluarga</w:t>
      </w:r>
      <w:r>
        <w:rPr>
          <w:spacing w:val="40"/>
        </w:rPr>
        <w:t> </w:t>
      </w:r>
      <w:r>
        <w:rPr/>
        <w:t>(SIK).</w:t>
      </w:r>
      <w:r>
        <w:rPr>
          <w:spacing w:val="40"/>
        </w:rPr>
        <w:t> </w:t>
      </w:r>
      <w:r>
        <w:rPr/>
        <w:t>Kebijakan</w:t>
      </w:r>
      <w:r>
        <w:rPr>
          <w:spacing w:val="40"/>
        </w:rPr>
        <w:t> </w:t>
      </w:r>
      <w:r>
        <w:rPr/>
        <w:t>ini</w:t>
      </w:r>
      <w:r>
        <w:rPr>
          <w:spacing w:val="40"/>
        </w:rPr>
        <w:t> </w:t>
      </w:r>
      <w:r>
        <w:rPr/>
        <w:t>tidak</w:t>
      </w:r>
      <w:r>
        <w:rPr>
          <w:spacing w:val="40"/>
        </w:rPr>
        <w:t> </w:t>
      </w:r>
      <w:r>
        <w:rPr/>
        <w:t>hanya</w:t>
      </w:r>
      <w:r>
        <w:rPr>
          <w:spacing w:val="40"/>
        </w:rPr>
        <w:t> </w:t>
      </w:r>
      <w:r>
        <w:rPr/>
        <w:t>mencakup</w:t>
      </w:r>
      <w:r>
        <w:rPr>
          <w:spacing w:val="40"/>
        </w:rPr>
        <w:t> </w:t>
      </w:r>
      <w:r>
        <w:rPr/>
        <w:t>aspek</w:t>
      </w:r>
      <w:r>
        <w:rPr>
          <w:spacing w:val="40"/>
        </w:rPr>
        <w:t> </w:t>
      </w:r>
      <w:r>
        <w:rPr/>
        <w:t>medis,</w:t>
      </w:r>
      <w:r>
        <w:rPr>
          <w:spacing w:val="40"/>
        </w:rPr>
        <w:t> </w:t>
      </w:r>
      <w:r>
        <w:rPr/>
        <w:t>tetapi</w:t>
      </w:r>
      <w:r>
        <w:rPr>
          <w:spacing w:val="40"/>
        </w:rPr>
        <w:t> </w:t>
      </w:r>
      <w:r>
        <w:rPr/>
        <w:t>juga</w:t>
      </w:r>
      <w:r>
        <w:rPr>
          <w:spacing w:val="40"/>
        </w:rPr>
        <w:t> </w:t>
      </w:r>
      <w:r>
        <w:rPr/>
        <w:t>menyelaraskan dengan</w:t>
      </w:r>
      <w:r>
        <w:rPr>
          <w:spacing w:val="32"/>
        </w:rPr>
        <w:t> </w:t>
      </w:r>
      <w:r>
        <w:rPr/>
        <w:t>norma</w:t>
      </w:r>
      <w:r>
        <w:rPr>
          <w:spacing w:val="31"/>
        </w:rPr>
        <w:t> </w:t>
      </w:r>
      <w:r>
        <w:rPr/>
        <w:t>budaya dan</w:t>
      </w:r>
      <w:r>
        <w:rPr>
          <w:spacing w:val="25"/>
        </w:rPr>
        <w:t> </w:t>
      </w:r>
      <w:r>
        <w:rPr/>
        <w:t>etika, serta memastikan</w:t>
      </w:r>
      <w:r>
        <w:rPr>
          <w:spacing w:val="28"/>
        </w:rPr>
        <w:t> </w:t>
      </w:r>
      <w:r>
        <w:rPr/>
        <w:t>bahwa upaya</w:t>
      </w:r>
      <w:r>
        <w:rPr>
          <w:spacing w:val="28"/>
        </w:rPr>
        <w:t> </w:t>
      </w:r>
      <w:r>
        <w:rPr/>
        <w:t>promosi,</w:t>
      </w:r>
      <w:r>
        <w:rPr>
          <w:spacing w:val="24"/>
        </w:rPr>
        <w:t> </w:t>
      </w:r>
      <w:r>
        <w:rPr/>
        <w:t>perlindungan, dan</w:t>
      </w:r>
      <w:r>
        <w:rPr>
          <w:spacing w:val="27"/>
        </w:rPr>
        <w:t> </w:t>
      </w:r>
      <w:r>
        <w:rPr/>
        <w:t>bantuan dalam ber- KB</w:t>
      </w:r>
      <w:r>
        <w:rPr>
          <w:spacing w:val="40"/>
        </w:rPr>
        <w:t> </w:t>
      </w:r>
      <w:r>
        <w:rPr/>
        <w:t>dapat</w:t>
      </w:r>
      <w:r>
        <w:rPr>
          <w:spacing w:val="40"/>
        </w:rPr>
        <w:t> </w:t>
      </w:r>
      <w:r>
        <w:rPr/>
        <w:t>menjangkau</w:t>
      </w:r>
      <w:r>
        <w:rPr>
          <w:spacing w:val="40"/>
        </w:rPr>
        <w:t> </w:t>
      </w:r>
      <w:r>
        <w:rPr/>
        <w:t>seluruh</w:t>
      </w:r>
      <w:r>
        <w:rPr>
          <w:spacing w:val="40"/>
        </w:rPr>
        <w:t> </w:t>
      </w:r>
      <w:r>
        <w:rPr/>
        <w:t>lapisan</w:t>
      </w:r>
      <w:r>
        <w:rPr>
          <w:spacing w:val="40"/>
        </w:rPr>
        <w:t> </w:t>
      </w:r>
      <w:r>
        <w:rPr/>
        <w:t>masyarakat</w:t>
      </w:r>
      <w:r>
        <w:rPr>
          <w:spacing w:val="40"/>
        </w:rPr>
        <w:t> </w:t>
      </w:r>
      <w:r>
        <w:rPr/>
        <w:t>secara</w:t>
      </w:r>
      <w:r>
        <w:rPr>
          <w:spacing w:val="40"/>
        </w:rPr>
        <w:t> </w:t>
      </w:r>
      <w:r>
        <w:rPr/>
        <w:t>berkelanjutan.</w:t>
      </w:r>
    </w:p>
    <w:p>
      <w:pPr>
        <w:pStyle w:val="BodyText"/>
        <w:spacing w:before="2"/>
        <w:ind w:right="150" w:firstLine="288"/>
        <w:jc w:val="both"/>
      </w:pPr>
      <w:r>
        <w:rPr/>
        <w:t>Sebagai bagian dari analisis kebutuhan implementasi Sistem Informasi Keluarga (SIGA) di Provinsi Jawa</w:t>
      </w:r>
      <w:r>
        <w:rPr>
          <w:spacing w:val="80"/>
        </w:rPr>
        <w:t> </w:t>
      </w:r>
      <w:r>
        <w:rPr/>
        <w:t>Timur, data jumlah penduduk kabupaten/kota menjadi indikator penting dalam melihat urgensi pengelolaan data keluarga secara terintegrasi. Jumlah penduduk yang besar dan tersebar di berbagai wilayah dengan karakteristik sosial</w:t>
      </w:r>
      <w:r>
        <w:rPr>
          <w:spacing w:val="29"/>
        </w:rPr>
        <w:t> </w:t>
      </w:r>
      <w:r>
        <w:rPr/>
        <w:t>yang</w:t>
      </w:r>
      <w:r>
        <w:rPr>
          <w:spacing w:val="27"/>
        </w:rPr>
        <w:t> </w:t>
      </w:r>
      <w:r>
        <w:rPr/>
        <w:t>berbeda</w:t>
      </w:r>
      <w:r>
        <w:rPr>
          <w:spacing w:val="24"/>
        </w:rPr>
        <w:t> </w:t>
      </w:r>
      <w:r>
        <w:rPr/>
        <w:t>menuntut</w:t>
      </w:r>
      <w:r>
        <w:rPr>
          <w:spacing w:val="24"/>
        </w:rPr>
        <w:t> </w:t>
      </w:r>
      <w:r>
        <w:rPr/>
        <w:t>adanya</w:t>
      </w:r>
      <w:r>
        <w:rPr>
          <w:spacing w:val="24"/>
        </w:rPr>
        <w:t> </w:t>
      </w:r>
      <w:r>
        <w:rPr/>
        <w:t>sistem</w:t>
      </w:r>
      <w:r>
        <w:rPr>
          <w:spacing w:val="24"/>
        </w:rPr>
        <w:t> </w:t>
      </w:r>
      <w:r>
        <w:rPr/>
        <w:t>informasi</w:t>
      </w:r>
      <w:r>
        <w:rPr>
          <w:spacing w:val="29"/>
        </w:rPr>
        <w:t> </w:t>
      </w:r>
      <w:r>
        <w:rPr/>
        <w:t>yang</w:t>
      </w:r>
      <w:r>
        <w:rPr>
          <w:spacing w:val="22"/>
        </w:rPr>
        <w:t> </w:t>
      </w:r>
      <w:r>
        <w:rPr/>
        <w:t>mampu</w:t>
      </w:r>
      <w:r>
        <w:rPr>
          <w:spacing w:val="22"/>
        </w:rPr>
        <w:t> </w:t>
      </w:r>
      <w:r>
        <w:rPr/>
        <w:t>menghimpun,</w:t>
      </w:r>
      <w:r>
        <w:rPr>
          <w:spacing w:val="25"/>
        </w:rPr>
        <w:t> </w:t>
      </w:r>
      <w:r>
        <w:rPr/>
        <w:t>mengelola,</w:t>
      </w:r>
      <w:r>
        <w:rPr>
          <w:spacing w:val="25"/>
        </w:rPr>
        <w:t> </w:t>
      </w:r>
      <w:r>
        <w:rPr/>
        <w:t>dan</w:t>
      </w:r>
      <w:r>
        <w:rPr>
          <w:spacing w:val="27"/>
        </w:rPr>
        <w:t> </w:t>
      </w:r>
      <w:r>
        <w:rPr/>
        <w:t>memperbarui</w:t>
      </w:r>
    </w:p>
    <w:p>
      <w:pPr>
        <w:pStyle w:val="BodyText"/>
        <w:spacing w:after="0"/>
        <w:jc w:val="both"/>
        <w:sectPr>
          <w:footerReference w:type="default" r:id="rId5"/>
          <w:footerReference w:type="even" r:id="rId6"/>
          <w:type w:val="continuous"/>
          <w:pgSz w:w="11910" w:h="16840"/>
          <w:pgMar w:header="0" w:footer="1317" w:top="760" w:bottom="1500" w:left="566" w:right="992"/>
          <w:pgNumType w:start="1"/>
        </w:sectPr>
      </w:pPr>
    </w:p>
    <w:p>
      <w:pPr>
        <w:pStyle w:val="BodyText"/>
        <w:spacing w:before="5"/>
        <w:ind w:left="0"/>
      </w:pPr>
    </w:p>
    <w:p>
      <w:pPr>
        <w:pStyle w:val="BodyText"/>
      </w:pPr>
      <w:r>
        <w:rPr/>
        <w:t>data</w:t>
      </w:r>
      <w:r>
        <w:rPr>
          <w:spacing w:val="33"/>
        </w:rPr>
        <w:t> </w:t>
      </w:r>
      <w:r>
        <w:rPr/>
        <w:t>secara</w:t>
      </w:r>
      <w:r>
        <w:rPr>
          <w:spacing w:val="33"/>
        </w:rPr>
        <w:t> </w:t>
      </w:r>
      <w:r>
        <w:rPr/>
        <w:t>cepat</w:t>
      </w:r>
      <w:r>
        <w:rPr>
          <w:spacing w:val="33"/>
        </w:rPr>
        <w:t> </w:t>
      </w:r>
      <w:r>
        <w:rPr/>
        <w:t>dan</w:t>
      </w:r>
      <w:r>
        <w:rPr>
          <w:spacing w:val="36"/>
        </w:rPr>
        <w:t> </w:t>
      </w:r>
      <w:r>
        <w:rPr/>
        <w:t>akurat.</w:t>
      </w:r>
      <w:r>
        <w:rPr>
          <w:spacing w:val="28"/>
        </w:rPr>
        <w:t> </w:t>
      </w:r>
      <w:r>
        <w:rPr/>
        <w:t>Berikut</w:t>
      </w:r>
      <w:r>
        <w:rPr>
          <w:spacing w:val="33"/>
        </w:rPr>
        <w:t> </w:t>
      </w:r>
      <w:r>
        <w:rPr/>
        <w:t>merupakan</w:t>
      </w:r>
      <w:r>
        <w:rPr>
          <w:spacing w:val="36"/>
        </w:rPr>
        <w:t> </w:t>
      </w:r>
      <w:r>
        <w:rPr/>
        <w:t>data</w:t>
      </w:r>
      <w:r>
        <w:rPr>
          <w:spacing w:val="33"/>
        </w:rPr>
        <w:t> </w:t>
      </w:r>
      <w:r>
        <w:rPr/>
        <w:t>jumlah</w:t>
      </w:r>
      <w:r>
        <w:rPr>
          <w:spacing w:val="36"/>
        </w:rPr>
        <w:t> </w:t>
      </w:r>
      <w:r>
        <w:rPr/>
        <w:t>penduduk</w:t>
      </w:r>
      <w:r>
        <w:rPr>
          <w:spacing w:val="31"/>
        </w:rPr>
        <w:t> </w:t>
      </w:r>
      <w:r>
        <w:rPr/>
        <w:t>pada</w:t>
      </w:r>
      <w:r>
        <w:rPr>
          <w:spacing w:val="33"/>
        </w:rPr>
        <w:t> </w:t>
      </w:r>
      <w:r>
        <w:rPr/>
        <w:t>masing-masing</w:t>
      </w:r>
      <w:r>
        <w:rPr>
          <w:spacing w:val="32"/>
        </w:rPr>
        <w:t> </w:t>
      </w:r>
      <w:r>
        <w:rPr/>
        <w:t>kabupaten/kota</w:t>
      </w:r>
      <w:r>
        <w:rPr>
          <w:spacing w:val="33"/>
        </w:rPr>
        <w:t> </w:t>
      </w:r>
      <w:r>
        <w:rPr/>
        <w:t>di Jawa Timur [3]:</w:t>
      </w:r>
    </w:p>
    <w:p>
      <w:pPr>
        <w:pStyle w:val="BodyText"/>
        <w:spacing w:before="227"/>
        <w:ind w:left="2195"/>
      </w:pPr>
      <w:r>
        <w:rPr/>
        <mc:AlternateContent>
          <mc:Choice Requires="wps">
            <w:drawing>
              <wp:anchor distT="0" distB="0" distL="0" distR="0" allowOverlap="1" layoutInCell="1" locked="0" behindDoc="0" simplePos="0" relativeHeight="15729152">
                <wp:simplePos x="0" y="0"/>
                <wp:positionH relativeFrom="page">
                  <wp:posOffset>891857</wp:posOffset>
                </wp:positionH>
                <wp:positionV relativeFrom="paragraph">
                  <wp:posOffset>434948</wp:posOffset>
                </wp:positionV>
                <wp:extent cx="5957570" cy="3467735"/>
                <wp:effectExtent l="0" t="0" r="0" b="0"/>
                <wp:wrapNone/>
                <wp:docPr id="8" name="Group 8"/>
                <wp:cNvGraphicFramePr>
                  <a:graphicFrameLocks/>
                </wp:cNvGraphicFramePr>
                <a:graphic>
                  <a:graphicData uri="http://schemas.microsoft.com/office/word/2010/wordprocessingGroup">
                    <wpg:wgp>
                      <wpg:cNvPr id="8" name="Group 8"/>
                      <wpg:cNvGrpSpPr/>
                      <wpg:grpSpPr>
                        <a:xfrm>
                          <a:off x="0" y="0"/>
                          <a:ext cx="5957570" cy="3467735"/>
                          <a:chExt cx="5957570" cy="3467735"/>
                        </a:xfrm>
                      </wpg:grpSpPr>
                      <wps:wsp>
                        <wps:cNvPr id="9" name="Graphic 9"/>
                        <wps:cNvSpPr/>
                        <wps:spPr>
                          <a:xfrm>
                            <a:off x="529399" y="412051"/>
                            <a:ext cx="5283835" cy="1622425"/>
                          </a:xfrm>
                          <a:custGeom>
                            <a:avLst/>
                            <a:gdLst/>
                            <a:ahLst/>
                            <a:cxnLst/>
                            <a:rect l="l" t="t" r="r" b="b"/>
                            <a:pathLst>
                              <a:path w="5283835" h="1622425">
                                <a:moveTo>
                                  <a:pt x="0" y="1622298"/>
                                </a:moveTo>
                                <a:lnTo>
                                  <a:pt x="5283708" y="1622298"/>
                                </a:lnTo>
                              </a:path>
                              <a:path w="5283835" h="1622425">
                                <a:moveTo>
                                  <a:pt x="0" y="1351026"/>
                                </a:moveTo>
                                <a:lnTo>
                                  <a:pt x="5283708" y="1351026"/>
                                </a:lnTo>
                              </a:path>
                              <a:path w="5283835" h="1622425">
                                <a:moveTo>
                                  <a:pt x="0" y="1079753"/>
                                </a:moveTo>
                                <a:lnTo>
                                  <a:pt x="5283708" y="1079753"/>
                                </a:lnTo>
                              </a:path>
                              <a:path w="5283835" h="1622425">
                                <a:moveTo>
                                  <a:pt x="0" y="811529"/>
                                </a:moveTo>
                                <a:lnTo>
                                  <a:pt x="5283708" y="811529"/>
                                </a:lnTo>
                              </a:path>
                              <a:path w="5283835" h="1622425">
                                <a:moveTo>
                                  <a:pt x="0" y="540257"/>
                                </a:moveTo>
                                <a:lnTo>
                                  <a:pt x="5283708" y="540257"/>
                                </a:lnTo>
                              </a:path>
                              <a:path w="5283835" h="1622425">
                                <a:moveTo>
                                  <a:pt x="0" y="268985"/>
                                </a:moveTo>
                                <a:lnTo>
                                  <a:pt x="5283708" y="268985"/>
                                </a:lnTo>
                              </a:path>
                              <a:path w="5283835" h="1622425">
                                <a:moveTo>
                                  <a:pt x="0" y="0"/>
                                </a:moveTo>
                                <a:lnTo>
                                  <a:pt x="5283708" y="0"/>
                                </a:lnTo>
                              </a:path>
                            </a:pathLst>
                          </a:custGeom>
                          <a:ln w="9525">
                            <a:solidFill>
                              <a:srgbClr val="D9D9D9"/>
                            </a:solidFill>
                            <a:prstDash val="solid"/>
                          </a:ln>
                        </wps:spPr>
                        <wps:bodyPr wrap="square" lIns="0" tIns="0" rIns="0" bIns="0" rtlCol="0">
                          <a:prstTxWarp prst="textNoShape">
                            <a:avLst/>
                          </a:prstTxWarp>
                          <a:noAutofit/>
                        </wps:bodyPr>
                      </wps:wsp>
                      <wps:wsp>
                        <wps:cNvPr id="10" name="Graphic 10"/>
                        <wps:cNvSpPr/>
                        <wps:spPr>
                          <a:xfrm>
                            <a:off x="577278" y="723709"/>
                            <a:ext cx="5187950" cy="1579245"/>
                          </a:xfrm>
                          <a:custGeom>
                            <a:avLst/>
                            <a:gdLst/>
                            <a:ahLst/>
                            <a:cxnLst/>
                            <a:rect l="l" t="t" r="r" b="b"/>
                            <a:pathLst>
                              <a:path w="5187950" h="1579245">
                                <a:moveTo>
                                  <a:pt x="42672" y="984504"/>
                                </a:moveTo>
                                <a:lnTo>
                                  <a:pt x="0" y="984504"/>
                                </a:lnTo>
                                <a:lnTo>
                                  <a:pt x="0" y="1579245"/>
                                </a:lnTo>
                                <a:lnTo>
                                  <a:pt x="42672" y="1579245"/>
                                </a:lnTo>
                                <a:lnTo>
                                  <a:pt x="42672" y="984504"/>
                                </a:lnTo>
                                <a:close/>
                              </a:path>
                              <a:path w="5187950" h="1579245">
                                <a:moveTo>
                                  <a:pt x="182880" y="630936"/>
                                </a:moveTo>
                                <a:lnTo>
                                  <a:pt x="140208" y="630936"/>
                                </a:lnTo>
                                <a:lnTo>
                                  <a:pt x="140208" y="1579245"/>
                                </a:lnTo>
                                <a:lnTo>
                                  <a:pt x="182880" y="1579245"/>
                                </a:lnTo>
                                <a:lnTo>
                                  <a:pt x="182880" y="630936"/>
                                </a:lnTo>
                                <a:close/>
                              </a:path>
                              <a:path w="5187950" h="1579245">
                                <a:moveTo>
                                  <a:pt x="320040" y="896112"/>
                                </a:moveTo>
                                <a:lnTo>
                                  <a:pt x="277368" y="896112"/>
                                </a:lnTo>
                                <a:lnTo>
                                  <a:pt x="277368" y="1579245"/>
                                </a:lnTo>
                                <a:lnTo>
                                  <a:pt x="320040" y="1579245"/>
                                </a:lnTo>
                                <a:lnTo>
                                  <a:pt x="320040" y="896112"/>
                                </a:lnTo>
                                <a:close/>
                              </a:path>
                              <a:path w="5187950" h="1579245">
                                <a:moveTo>
                                  <a:pt x="460248" y="862584"/>
                                </a:moveTo>
                                <a:lnTo>
                                  <a:pt x="417576" y="862584"/>
                                </a:lnTo>
                                <a:lnTo>
                                  <a:pt x="417576" y="1579245"/>
                                </a:lnTo>
                                <a:lnTo>
                                  <a:pt x="460248" y="1579245"/>
                                </a:lnTo>
                                <a:lnTo>
                                  <a:pt x="460248" y="862584"/>
                                </a:lnTo>
                                <a:close/>
                              </a:path>
                              <a:path w="5187950" h="1579245">
                                <a:moveTo>
                                  <a:pt x="600456" y="1152144"/>
                                </a:moveTo>
                                <a:lnTo>
                                  <a:pt x="554736" y="1152144"/>
                                </a:lnTo>
                                <a:lnTo>
                                  <a:pt x="554736" y="1579245"/>
                                </a:lnTo>
                                <a:lnTo>
                                  <a:pt x="600456" y="1579245"/>
                                </a:lnTo>
                                <a:lnTo>
                                  <a:pt x="600456" y="1152144"/>
                                </a:lnTo>
                                <a:close/>
                              </a:path>
                              <a:path w="5187950" h="1579245">
                                <a:moveTo>
                                  <a:pt x="737616" y="841248"/>
                                </a:moveTo>
                                <a:lnTo>
                                  <a:pt x="694944" y="841248"/>
                                </a:lnTo>
                                <a:lnTo>
                                  <a:pt x="694944" y="1579245"/>
                                </a:lnTo>
                                <a:lnTo>
                                  <a:pt x="737616" y="1579245"/>
                                </a:lnTo>
                                <a:lnTo>
                                  <a:pt x="737616" y="841248"/>
                                </a:lnTo>
                                <a:close/>
                              </a:path>
                              <a:path w="5187950" h="1579245">
                                <a:moveTo>
                                  <a:pt x="877824" y="173736"/>
                                </a:moveTo>
                                <a:lnTo>
                                  <a:pt x="835152" y="173736"/>
                                </a:lnTo>
                                <a:lnTo>
                                  <a:pt x="835152" y="1579245"/>
                                </a:lnTo>
                                <a:lnTo>
                                  <a:pt x="877824" y="1579245"/>
                                </a:lnTo>
                                <a:lnTo>
                                  <a:pt x="877824" y="173736"/>
                                </a:lnTo>
                                <a:close/>
                              </a:path>
                              <a:path w="5187950" h="1579245">
                                <a:moveTo>
                                  <a:pt x="1018032" y="844296"/>
                                </a:moveTo>
                                <a:lnTo>
                                  <a:pt x="972312" y="844296"/>
                                </a:lnTo>
                                <a:lnTo>
                                  <a:pt x="972312" y="1579245"/>
                                </a:lnTo>
                                <a:lnTo>
                                  <a:pt x="1018032" y="1579245"/>
                                </a:lnTo>
                                <a:lnTo>
                                  <a:pt x="1018032" y="844296"/>
                                </a:lnTo>
                                <a:close/>
                              </a:path>
                              <a:path w="5187950" h="1579245">
                                <a:moveTo>
                                  <a:pt x="1155192" y="667512"/>
                                </a:moveTo>
                                <a:lnTo>
                                  <a:pt x="1112520" y="667512"/>
                                </a:lnTo>
                                <a:lnTo>
                                  <a:pt x="1112520" y="1579245"/>
                                </a:lnTo>
                                <a:lnTo>
                                  <a:pt x="1155192" y="1579245"/>
                                </a:lnTo>
                                <a:lnTo>
                                  <a:pt x="1155192" y="667512"/>
                                </a:lnTo>
                                <a:close/>
                              </a:path>
                              <a:path w="5187950" h="1579245">
                                <a:moveTo>
                                  <a:pt x="1295400" y="1459992"/>
                                </a:moveTo>
                                <a:lnTo>
                                  <a:pt x="1252728" y="1459992"/>
                                </a:lnTo>
                                <a:lnTo>
                                  <a:pt x="1252728" y="1579245"/>
                                </a:lnTo>
                                <a:lnTo>
                                  <a:pt x="1295400" y="1579245"/>
                                </a:lnTo>
                                <a:lnTo>
                                  <a:pt x="1295400" y="1459992"/>
                                </a:lnTo>
                                <a:close/>
                              </a:path>
                              <a:path w="5187950" h="1579245">
                                <a:moveTo>
                                  <a:pt x="1432560" y="1496568"/>
                                </a:moveTo>
                                <a:lnTo>
                                  <a:pt x="1389888" y="1496568"/>
                                </a:lnTo>
                                <a:lnTo>
                                  <a:pt x="1389888" y="1579245"/>
                                </a:lnTo>
                                <a:lnTo>
                                  <a:pt x="1432560" y="1579245"/>
                                </a:lnTo>
                                <a:lnTo>
                                  <a:pt x="1432560" y="1496568"/>
                                </a:lnTo>
                                <a:close/>
                              </a:path>
                              <a:path w="5187950" h="1579245">
                                <a:moveTo>
                                  <a:pt x="1572768" y="1417320"/>
                                </a:moveTo>
                                <a:lnTo>
                                  <a:pt x="1530096" y="1417320"/>
                                </a:lnTo>
                                <a:lnTo>
                                  <a:pt x="1530096" y="1579245"/>
                                </a:lnTo>
                                <a:lnTo>
                                  <a:pt x="1572768" y="1579245"/>
                                </a:lnTo>
                                <a:lnTo>
                                  <a:pt x="1572768" y="1417320"/>
                                </a:lnTo>
                                <a:close/>
                              </a:path>
                              <a:path w="5187950" h="1579245">
                                <a:moveTo>
                                  <a:pt x="1712976" y="1469136"/>
                                </a:moveTo>
                                <a:lnTo>
                                  <a:pt x="1667256" y="1469136"/>
                                </a:lnTo>
                                <a:lnTo>
                                  <a:pt x="1667256" y="1579245"/>
                                </a:lnTo>
                                <a:lnTo>
                                  <a:pt x="1712976" y="1579245"/>
                                </a:lnTo>
                                <a:lnTo>
                                  <a:pt x="1712976" y="1469136"/>
                                </a:lnTo>
                                <a:close/>
                              </a:path>
                              <a:path w="5187950" h="1579245">
                                <a:moveTo>
                                  <a:pt x="1850136" y="1106424"/>
                                </a:moveTo>
                                <a:lnTo>
                                  <a:pt x="1807464" y="1106424"/>
                                </a:lnTo>
                                <a:lnTo>
                                  <a:pt x="1807464" y="1579245"/>
                                </a:lnTo>
                                <a:lnTo>
                                  <a:pt x="1850136" y="1579245"/>
                                </a:lnTo>
                                <a:lnTo>
                                  <a:pt x="1850136" y="1106424"/>
                                </a:lnTo>
                                <a:close/>
                              </a:path>
                              <a:path w="5187950" h="1579245">
                                <a:moveTo>
                                  <a:pt x="1990344" y="1505712"/>
                                </a:moveTo>
                                <a:lnTo>
                                  <a:pt x="1947672" y="1505712"/>
                                </a:lnTo>
                                <a:lnTo>
                                  <a:pt x="1947672" y="1579245"/>
                                </a:lnTo>
                                <a:lnTo>
                                  <a:pt x="1990344" y="1579245"/>
                                </a:lnTo>
                                <a:lnTo>
                                  <a:pt x="1990344" y="1505712"/>
                                </a:lnTo>
                                <a:close/>
                              </a:path>
                              <a:path w="5187950" h="1579245">
                                <a:moveTo>
                                  <a:pt x="2130552" y="1459992"/>
                                </a:moveTo>
                                <a:lnTo>
                                  <a:pt x="2084832" y="1459992"/>
                                </a:lnTo>
                                <a:lnTo>
                                  <a:pt x="2084832" y="1579245"/>
                                </a:lnTo>
                                <a:lnTo>
                                  <a:pt x="2130552" y="1579245"/>
                                </a:lnTo>
                                <a:lnTo>
                                  <a:pt x="2130552" y="1459992"/>
                                </a:lnTo>
                                <a:close/>
                              </a:path>
                              <a:path w="5187950" h="1579245">
                                <a:moveTo>
                                  <a:pt x="2267712" y="1444752"/>
                                </a:moveTo>
                                <a:lnTo>
                                  <a:pt x="2225040" y="1444752"/>
                                </a:lnTo>
                                <a:lnTo>
                                  <a:pt x="2225040" y="1579245"/>
                                </a:lnTo>
                                <a:lnTo>
                                  <a:pt x="2267712" y="1579245"/>
                                </a:lnTo>
                                <a:lnTo>
                                  <a:pt x="2267712" y="1444752"/>
                                </a:lnTo>
                                <a:close/>
                              </a:path>
                              <a:path w="5187950" h="1579245">
                                <a:moveTo>
                                  <a:pt x="2407920" y="0"/>
                                </a:moveTo>
                                <a:lnTo>
                                  <a:pt x="2362200" y="0"/>
                                </a:lnTo>
                                <a:lnTo>
                                  <a:pt x="2362200" y="1579245"/>
                                </a:lnTo>
                                <a:lnTo>
                                  <a:pt x="2407920" y="1579245"/>
                                </a:lnTo>
                                <a:lnTo>
                                  <a:pt x="2407920" y="0"/>
                                </a:lnTo>
                                <a:close/>
                              </a:path>
                              <a:path w="5187950" h="1579245">
                                <a:moveTo>
                                  <a:pt x="2545080" y="835152"/>
                                </a:moveTo>
                                <a:lnTo>
                                  <a:pt x="2502408" y="835152"/>
                                </a:lnTo>
                                <a:lnTo>
                                  <a:pt x="2502408" y="1579245"/>
                                </a:lnTo>
                                <a:lnTo>
                                  <a:pt x="2545080" y="1579245"/>
                                </a:lnTo>
                                <a:lnTo>
                                  <a:pt x="2545080" y="835152"/>
                                </a:lnTo>
                                <a:close/>
                              </a:path>
                              <a:path w="5187950" h="1579245">
                                <a:moveTo>
                                  <a:pt x="2685288" y="960120"/>
                                </a:moveTo>
                                <a:lnTo>
                                  <a:pt x="2642616" y="960120"/>
                                </a:lnTo>
                                <a:lnTo>
                                  <a:pt x="2642616" y="1579245"/>
                                </a:lnTo>
                                <a:lnTo>
                                  <a:pt x="2685288" y="1579245"/>
                                </a:lnTo>
                                <a:lnTo>
                                  <a:pt x="2685288" y="960120"/>
                                </a:lnTo>
                                <a:close/>
                              </a:path>
                              <a:path w="5187950" h="1579245">
                                <a:moveTo>
                                  <a:pt x="2825496" y="1170432"/>
                                </a:moveTo>
                                <a:lnTo>
                                  <a:pt x="2779776" y="1170432"/>
                                </a:lnTo>
                                <a:lnTo>
                                  <a:pt x="2779776" y="1579245"/>
                                </a:lnTo>
                                <a:lnTo>
                                  <a:pt x="2825496" y="1579245"/>
                                </a:lnTo>
                                <a:lnTo>
                                  <a:pt x="2825496" y="1170432"/>
                                </a:lnTo>
                                <a:close/>
                              </a:path>
                              <a:path w="5187950" h="1579245">
                                <a:moveTo>
                                  <a:pt x="2962656" y="1210056"/>
                                </a:moveTo>
                                <a:lnTo>
                                  <a:pt x="2919984" y="1210056"/>
                                </a:lnTo>
                                <a:lnTo>
                                  <a:pt x="2919984" y="1579245"/>
                                </a:lnTo>
                                <a:lnTo>
                                  <a:pt x="2962656" y="1579245"/>
                                </a:lnTo>
                                <a:lnTo>
                                  <a:pt x="2962656" y="1210056"/>
                                </a:lnTo>
                                <a:close/>
                              </a:path>
                              <a:path w="5187950" h="1579245">
                                <a:moveTo>
                                  <a:pt x="3102864" y="100584"/>
                                </a:moveTo>
                                <a:lnTo>
                                  <a:pt x="3060192" y="100584"/>
                                </a:lnTo>
                                <a:lnTo>
                                  <a:pt x="3060192" y="1579245"/>
                                </a:lnTo>
                                <a:lnTo>
                                  <a:pt x="3102864" y="1579245"/>
                                </a:lnTo>
                                <a:lnTo>
                                  <a:pt x="3102864" y="100584"/>
                                </a:lnTo>
                                <a:close/>
                              </a:path>
                              <a:path w="5187950" h="1579245">
                                <a:moveTo>
                                  <a:pt x="3240024" y="957072"/>
                                </a:moveTo>
                                <a:lnTo>
                                  <a:pt x="3197352" y="957072"/>
                                </a:lnTo>
                                <a:lnTo>
                                  <a:pt x="3197352" y="1579245"/>
                                </a:lnTo>
                                <a:lnTo>
                                  <a:pt x="3240024" y="1579245"/>
                                </a:lnTo>
                                <a:lnTo>
                                  <a:pt x="3240024" y="957072"/>
                                </a:lnTo>
                                <a:close/>
                              </a:path>
                              <a:path w="5187950" h="1579245">
                                <a:moveTo>
                                  <a:pt x="3380232" y="969264"/>
                                </a:moveTo>
                                <a:lnTo>
                                  <a:pt x="3337560" y="969264"/>
                                </a:lnTo>
                                <a:lnTo>
                                  <a:pt x="3337560" y="1579245"/>
                                </a:lnTo>
                                <a:lnTo>
                                  <a:pt x="3380232" y="1579245"/>
                                </a:lnTo>
                                <a:lnTo>
                                  <a:pt x="3380232" y="969264"/>
                                </a:lnTo>
                                <a:close/>
                              </a:path>
                              <a:path w="5187950" h="1579245">
                                <a:moveTo>
                                  <a:pt x="3520440" y="1100328"/>
                                </a:moveTo>
                                <a:lnTo>
                                  <a:pt x="3474720" y="1100328"/>
                                </a:lnTo>
                                <a:lnTo>
                                  <a:pt x="3474720" y="1579245"/>
                                </a:lnTo>
                                <a:lnTo>
                                  <a:pt x="3520440" y="1579245"/>
                                </a:lnTo>
                                <a:lnTo>
                                  <a:pt x="3520440" y="1100328"/>
                                </a:lnTo>
                                <a:close/>
                              </a:path>
                              <a:path w="5187950" h="1579245">
                                <a:moveTo>
                                  <a:pt x="3657600" y="1261872"/>
                                </a:moveTo>
                                <a:lnTo>
                                  <a:pt x="3614928" y="1261872"/>
                                </a:lnTo>
                                <a:lnTo>
                                  <a:pt x="3614928" y="1579245"/>
                                </a:lnTo>
                                <a:lnTo>
                                  <a:pt x="3657600" y="1579245"/>
                                </a:lnTo>
                                <a:lnTo>
                                  <a:pt x="3657600" y="1261872"/>
                                </a:lnTo>
                                <a:close/>
                              </a:path>
                              <a:path w="5187950" h="1579245">
                                <a:moveTo>
                                  <a:pt x="3797808" y="1100328"/>
                                </a:moveTo>
                                <a:lnTo>
                                  <a:pt x="3755136" y="1100328"/>
                                </a:lnTo>
                                <a:lnTo>
                                  <a:pt x="3755136" y="1579245"/>
                                </a:lnTo>
                                <a:lnTo>
                                  <a:pt x="3797808" y="1579245"/>
                                </a:lnTo>
                                <a:lnTo>
                                  <a:pt x="3797808" y="1100328"/>
                                </a:lnTo>
                                <a:close/>
                              </a:path>
                              <a:path w="5187950" h="1579245">
                                <a:moveTo>
                                  <a:pt x="3938016" y="682752"/>
                                </a:moveTo>
                                <a:lnTo>
                                  <a:pt x="3892296" y="682752"/>
                                </a:lnTo>
                                <a:lnTo>
                                  <a:pt x="3892296" y="1579245"/>
                                </a:lnTo>
                                <a:lnTo>
                                  <a:pt x="3938016" y="1579245"/>
                                </a:lnTo>
                                <a:lnTo>
                                  <a:pt x="3938016" y="682752"/>
                                </a:lnTo>
                                <a:close/>
                              </a:path>
                              <a:path w="5187950" h="1579245">
                                <a:moveTo>
                                  <a:pt x="4075176" y="1057656"/>
                                </a:moveTo>
                                <a:lnTo>
                                  <a:pt x="4032504" y="1057656"/>
                                </a:lnTo>
                                <a:lnTo>
                                  <a:pt x="4032504" y="1579245"/>
                                </a:lnTo>
                                <a:lnTo>
                                  <a:pt x="4075176" y="1579245"/>
                                </a:lnTo>
                                <a:lnTo>
                                  <a:pt x="4075176" y="1057656"/>
                                </a:lnTo>
                                <a:close/>
                              </a:path>
                              <a:path w="5187950" h="1579245">
                                <a:moveTo>
                                  <a:pt x="4215384" y="938784"/>
                                </a:moveTo>
                                <a:lnTo>
                                  <a:pt x="4172712" y="938784"/>
                                </a:lnTo>
                                <a:lnTo>
                                  <a:pt x="4172712" y="1579245"/>
                                </a:lnTo>
                                <a:lnTo>
                                  <a:pt x="4215384" y="1579245"/>
                                </a:lnTo>
                                <a:lnTo>
                                  <a:pt x="4215384" y="938784"/>
                                </a:lnTo>
                                <a:close/>
                              </a:path>
                              <a:path w="5187950" h="1579245">
                                <a:moveTo>
                                  <a:pt x="4352544" y="1030224"/>
                                </a:moveTo>
                                <a:lnTo>
                                  <a:pt x="4309872" y="1030224"/>
                                </a:lnTo>
                                <a:lnTo>
                                  <a:pt x="4309872" y="1579245"/>
                                </a:lnTo>
                                <a:lnTo>
                                  <a:pt x="4352544" y="1579245"/>
                                </a:lnTo>
                                <a:lnTo>
                                  <a:pt x="4352544" y="1030224"/>
                                </a:lnTo>
                                <a:close/>
                              </a:path>
                              <a:path w="5187950" h="1579245">
                                <a:moveTo>
                                  <a:pt x="4492752" y="405384"/>
                                </a:moveTo>
                                <a:lnTo>
                                  <a:pt x="4450080" y="405384"/>
                                </a:lnTo>
                                <a:lnTo>
                                  <a:pt x="4450080" y="1579245"/>
                                </a:lnTo>
                                <a:lnTo>
                                  <a:pt x="4492752" y="1579245"/>
                                </a:lnTo>
                                <a:lnTo>
                                  <a:pt x="4492752" y="405384"/>
                                </a:lnTo>
                                <a:close/>
                              </a:path>
                              <a:path w="5187950" h="1579245">
                                <a:moveTo>
                                  <a:pt x="4632960" y="1200912"/>
                                </a:moveTo>
                                <a:lnTo>
                                  <a:pt x="4587240" y="1200912"/>
                                </a:lnTo>
                                <a:lnTo>
                                  <a:pt x="4587240" y="1579245"/>
                                </a:lnTo>
                                <a:lnTo>
                                  <a:pt x="4632960" y="1579245"/>
                                </a:lnTo>
                                <a:lnTo>
                                  <a:pt x="4632960" y="1200912"/>
                                </a:lnTo>
                                <a:close/>
                              </a:path>
                              <a:path w="5187950" h="1579245">
                                <a:moveTo>
                                  <a:pt x="4770120" y="957072"/>
                                </a:moveTo>
                                <a:lnTo>
                                  <a:pt x="4727448" y="957072"/>
                                </a:lnTo>
                                <a:lnTo>
                                  <a:pt x="4727448" y="1579245"/>
                                </a:lnTo>
                                <a:lnTo>
                                  <a:pt x="4770120" y="1579245"/>
                                </a:lnTo>
                                <a:lnTo>
                                  <a:pt x="4770120" y="957072"/>
                                </a:lnTo>
                                <a:close/>
                              </a:path>
                              <a:path w="5187950" h="1579245">
                                <a:moveTo>
                                  <a:pt x="4910328" y="1176528"/>
                                </a:moveTo>
                                <a:lnTo>
                                  <a:pt x="4867656" y="1176528"/>
                                </a:lnTo>
                                <a:lnTo>
                                  <a:pt x="4867656" y="1579245"/>
                                </a:lnTo>
                                <a:lnTo>
                                  <a:pt x="4910328" y="1579245"/>
                                </a:lnTo>
                                <a:lnTo>
                                  <a:pt x="4910328" y="1176528"/>
                                </a:lnTo>
                                <a:close/>
                              </a:path>
                              <a:path w="5187950" h="1579245">
                                <a:moveTo>
                                  <a:pt x="5050536" y="917448"/>
                                </a:moveTo>
                                <a:lnTo>
                                  <a:pt x="5004816" y="917448"/>
                                </a:lnTo>
                                <a:lnTo>
                                  <a:pt x="5004816" y="1579245"/>
                                </a:lnTo>
                                <a:lnTo>
                                  <a:pt x="5050536" y="1579245"/>
                                </a:lnTo>
                                <a:lnTo>
                                  <a:pt x="5050536" y="917448"/>
                                </a:lnTo>
                                <a:close/>
                              </a:path>
                              <a:path w="5187950" h="1579245">
                                <a:moveTo>
                                  <a:pt x="5187683" y="978408"/>
                                </a:moveTo>
                                <a:lnTo>
                                  <a:pt x="5145011" y="978408"/>
                                </a:lnTo>
                                <a:lnTo>
                                  <a:pt x="5145011" y="1579245"/>
                                </a:lnTo>
                                <a:lnTo>
                                  <a:pt x="5187683" y="1579245"/>
                                </a:lnTo>
                                <a:lnTo>
                                  <a:pt x="5187683" y="978408"/>
                                </a:lnTo>
                                <a:close/>
                              </a:path>
                            </a:pathLst>
                          </a:custGeom>
                          <a:solidFill>
                            <a:srgbClr val="5B9BD4"/>
                          </a:solidFill>
                        </wps:spPr>
                        <wps:bodyPr wrap="square" lIns="0" tIns="0" rIns="0" bIns="0" rtlCol="0">
                          <a:prstTxWarp prst="textNoShape">
                            <a:avLst/>
                          </a:prstTxWarp>
                          <a:noAutofit/>
                        </wps:bodyPr>
                      </wps:wsp>
                      <wps:wsp>
                        <wps:cNvPr id="11" name="Graphic 11"/>
                        <wps:cNvSpPr/>
                        <wps:spPr>
                          <a:xfrm>
                            <a:off x="529399" y="2302954"/>
                            <a:ext cx="5283835" cy="1270"/>
                          </a:xfrm>
                          <a:custGeom>
                            <a:avLst/>
                            <a:gdLst/>
                            <a:ahLst/>
                            <a:cxnLst/>
                            <a:rect l="l" t="t" r="r" b="b"/>
                            <a:pathLst>
                              <a:path w="5283835" h="0">
                                <a:moveTo>
                                  <a:pt x="0" y="0"/>
                                </a:moveTo>
                                <a:lnTo>
                                  <a:pt x="5283708" y="0"/>
                                </a:lnTo>
                              </a:path>
                            </a:pathLst>
                          </a:custGeom>
                          <a:ln w="9525">
                            <a:solidFill>
                              <a:srgbClr val="D9D9D9"/>
                            </a:solidFill>
                            <a:prstDash val="solid"/>
                          </a:ln>
                        </wps:spPr>
                        <wps:bodyPr wrap="square" lIns="0" tIns="0" rIns="0" bIns="0" rtlCol="0">
                          <a:prstTxWarp prst="textNoShape">
                            <a:avLst/>
                          </a:prstTxWarp>
                          <a:noAutofit/>
                        </wps:bodyPr>
                      </wps:wsp>
                      <wps:wsp>
                        <wps:cNvPr id="12" name="Graphic 12"/>
                        <wps:cNvSpPr/>
                        <wps:spPr>
                          <a:xfrm>
                            <a:off x="2321623" y="3247405"/>
                            <a:ext cx="63500" cy="63500"/>
                          </a:xfrm>
                          <a:custGeom>
                            <a:avLst/>
                            <a:gdLst/>
                            <a:ahLst/>
                            <a:cxnLst/>
                            <a:rect l="l" t="t" r="r" b="b"/>
                            <a:pathLst>
                              <a:path w="63500" h="63500">
                                <a:moveTo>
                                  <a:pt x="63294" y="0"/>
                                </a:moveTo>
                                <a:lnTo>
                                  <a:pt x="0" y="0"/>
                                </a:lnTo>
                                <a:lnTo>
                                  <a:pt x="0" y="63294"/>
                                </a:lnTo>
                                <a:lnTo>
                                  <a:pt x="63294" y="63294"/>
                                </a:lnTo>
                                <a:lnTo>
                                  <a:pt x="63294" y="0"/>
                                </a:lnTo>
                                <a:close/>
                              </a:path>
                            </a:pathLst>
                          </a:custGeom>
                          <a:solidFill>
                            <a:srgbClr val="5B9BD4"/>
                          </a:solidFill>
                        </wps:spPr>
                        <wps:bodyPr wrap="square" lIns="0" tIns="0" rIns="0" bIns="0" rtlCol="0">
                          <a:prstTxWarp prst="textNoShape">
                            <a:avLst/>
                          </a:prstTxWarp>
                          <a:noAutofit/>
                        </wps:bodyPr>
                      </wps:wsp>
                      <wps:wsp>
                        <wps:cNvPr id="13" name="Textbox 13"/>
                        <wps:cNvSpPr txBox="1"/>
                        <wps:spPr>
                          <a:xfrm>
                            <a:off x="4762" y="4762"/>
                            <a:ext cx="5948045" cy="3458210"/>
                          </a:xfrm>
                          <a:prstGeom prst="rect">
                            <a:avLst/>
                          </a:prstGeom>
                          <a:ln w="9525">
                            <a:solidFill>
                              <a:srgbClr val="D9D9D9"/>
                            </a:solidFill>
                            <a:prstDash val="solid"/>
                          </a:ln>
                        </wps:spPr>
                        <wps:txbx>
                          <w:txbxContent>
                            <w:p>
                              <w:pPr>
                                <w:spacing w:before="144"/>
                                <w:ind w:left="219" w:right="223" w:firstLine="0"/>
                                <w:jc w:val="center"/>
                                <w:rPr>
                                  <w:b/>
                                  <w:sz w:val="21"/>
                                </w:rPr>
                              </w:pPr>
                              <w:r>
                                <w:rPr>
                                  <w:b/>
                                  <w:color w:val="585858"/>
                                  <w:sz w:val="21"/>
                                </w:rPr>
                                <w:t>Data</w:t>
                              </w:r>
                              <w:r>
                                <w:rPr>
                                  <w:b/>
                                  <w:color w:val="585858"/>
                                  <w:spacing w:val="-14"/>
                                  <w:sz w:val="21"/>
                                </w:rPr>
                                <w:t> </w:t>
                              </w:r>
                              <w:r>
                                <w:rPr>
                                  <w:b/>
                                  <w:color w:val="585858"/>
                                  <w:sz w:val="21"/>
                                </w:rPr>
                                <w:t>Kependudukan</w:t>
                              </w:r>
                              <w:r>
                                <w:rPr>
                                  <w:b/>
                                  <w:color w:val="585858"/>
                                  <w:spacing w:val="-2"/>
                                  <w:sz w:val="21"/>
                                </w:rPr>
                                <w:t> </w:t>
                              </w:r>
                              <w:r>
                                <w:rPr>
                                  <w:b/>
                                  <w:color w:val="585858"/>
                                  <w:sz w:val="21"/>
                                </w:rPr>
                                <w:t>Kabupaten/Kota</w:t>
                              </w:r>
                              <w:r>
                                <w:rPr>
                                  <w:b/>
                                  <w:color w:val="585858"/>
                                  <w:spacing w:val="-11"/>
                                  <w:sz w:val="21"/>
                                </w:rPr>
                                <w:t> </w:t>
                              </w:r>
                              <w:r>
                                <w:rPr>
                                  <w:b/>
                                  <w:color w:val="585858"/>
                                  <w:sz w:val="21"/>
                                </w:rPr>
                                <w:t>di</w:t>
                              </w:r>
                              <w:r>
                                <w:rPr>
                                  <w:b/>
                                  <w:color w:val="585858"/>
                                  <w:spacing w:val="-11"/>
                                  <w:sz w:val="21"/>
                                </w:rPr>
                                <w:t> </w:t>
                              </w:r>
                              <w:r>
                                <w:rPr>
                                  <w:b/>
                                  <w:color w:val="585858"/>
                                  <w:sz w:val="21"/>
                                </w:rPr>
                                <w:t>Provinsi</w:t>
                              </w:r>
                              <w:r>
                                <w:rPr>
                                  <w:b/>
                                  <w:color w:val="585858"/>
                                  <w:spacing w:val="-5"/>
                                  <w:sz w:val="21"/>
                                </w:rPr>
                                <w:t> </w:t>
                              </w:r>
                              <w:r>
                                <w:rPr>
                                  <w:b/>
                                  <w:color w:val="585858"/>
                                  <w:sz w:val="21"/>
                                </w:rPr>
                                <w:t>Jawa</w:t>
                              </w:r>
                              <w:r>
                                <w:rPr>
                                  <w:b/>
                                  <w:color w:val="585858"/>
                                  <w:spacing w:val="-7"/>
                                  <w:sz w:val="21"/>
                                </w:rPr>
                                <w:t> </w:t>
                              </w:r>
                              <w:r>
                                <w:rPr>
                                  <w:b/>
                                  <w:color w:val="585858"/>
                                  <w:sz w:val="21"/>
                                </w:rPr>
                                <w:t>Timur</w:t>
                              </w:r>
                              <w:r>
                                <w:rPr>
                                  <w:b/>
                                  <w:color w:val="585858"/>
                                  <w:spacing w:val="-5"/>
                                  <w:sz w:val="21"/>
                                </w:rPr>
                                <w:t> </w:t>
                              </w:r>
                              <w:r>
                                <w:rPr>
                                  <w:b/>
                                  <w:color w:val="585858"/>
                                  <w:sz w:val="21"/>
                                </w:rPr>
                                <w:t>Tahun</w:t>
                              </w:r>
                              <w:r>
                                <w:rPr>
                                  <w:b/>
                                  <w:color w:val="585858"/>
                                  <w:spacing w:val="-1"/>
                                  <w:sz w:val="21"/>
                                </w:rPr>
                                <w:t> </w:t>
                              </w:r>
                              <w:r>
                                <w:rPr>
                                  <w:b/>
                                  <w:color w:val="585858"/>
                                  <w:spacing w:val="-4"/>
                                  <w:sz w:val="21"/>
                                </w:rPr>
                                <w:t>2024</w:t>
                              </w:r>
                            </w:p>
                            <w:p>
                              <w:pPr>
                                <w:spacing w:before="151"/>
                                <w:ind w:left="0" w:right="8668" w:firstLine="0"/>
                                <w:jc w:val="right"/>
                                <w:rPr>
                                  <w:sz w:val="16"/>
                                </w:rPr>
                              </w:pPr>
                              <w:r>
                                <w:rPr>
                                  <w:color w:val="585858"/>
                                  <w:spacing w:val="-2"/>
                                  <w:sz w:val="16"/>
                                </w:rPr>
                                <w:t>3,500.00</w:t>
                              </w:r>
                            </w:p>
                            <w:p>
                              <w:pPr>
                                <w:spacing w:line="240" w:lineRule="auto" w:before="57"/>
                                <w:rPr>
                                  <w:sz w:val="16"/>
                                </w:rPr>
                              </w:pPr>
                            </w:p>
                            <w:p>
                              <w:pPr>
                                <w:spacing w:before="1"/>
                                <w:ind w:left="0" w:right="8668" w:firstLine="0"/>
                                <w:jc w:val="right"/>
                                <w:rPr>
                                  <w:sz w:val="16"/>
                                </w:rPr>
                              </w:pPr>
                              <w:r>
                                <w:rPr>
                                  <w:color w:val="585858"/>
                                  <w:spacing w:val="-2"/>
                                  <w:sz w:val="16"/>
                                </w:rPr>
                                <w:t>3,000.00</w:t>
                              </w:r>
                            </w:p>
                            <w:p>
                              <w:pPr>
                                <w:spacing w:line="240" w:lineRule="auto" w:before="57"/>
                                <w:rPr>
                                  <w:sz w:val="16"/>
                                </w:rPr>
                              </w:pPr>
                            </w:p>
                            <w:p>
                              <w:pPr>
                                <w:spacing w:before="0"/>
                                <w:ind w:left="0" w:right="8668" w:firstLine="0"/>
                                <w:jc w:val="right"/>
                                <w:rPr>
                                  <w:sz w:val="16"/>
                                </w:rPr>
                              </w:pPr>
                              <w:r>
                                <w:rPr>
                                  <w:color w:val="585858"/>
                                  <w:spacing w:val="-2"/>
                                  <w:sz w:val="16"/>
                                </w:rPr>
                                <w:t>2,500.00</w:t>
                              </w:r>
                            </w:p>
                            <w:p>
                              <w:pPr>
                                <w:spacing w:line="240" w:lineRule="auto" w:before="57"/>
                                <w:rPr>
                                  <w:sz w:val="16"/>
                                </w:rPr>
                              </w:pPr>
                            </w:p>
                            <w:p>
                              <w:pPr>
                                <w:spacing w:before="1"/>
                                <w:ind w:left="0" w:right="8668" w:firstLine="0"/>
                                <w:jc w:val="right"/>
                                <w:rPr>
                                  <w:sz w:val="16"/>
                                </w:rPr>
                              </w:pPr>
                              <w:r>
                                <w:rPr>
                                  <w:color w:val="585858"/>
                                  <w:spacing w:val="-2"/>
                                  <w:sz w:val="16"/>
                                </w:rPr>
                                <w:t>2,000.00</w:t>
                              </w:r>
                            </w:p>
                            <w:p>
                              <w:pPr>
                                <w:spacing w:line="240" w:lineRule="auto" w:before="57"/>
                                <w:rPr>
                                  <w:sz w:val="16"/>
                                </w:rPr>
                              </w:pPr>
                            </w:p>
                            <w:p>
                              <w:pPr>
                                <w:spacing w:before="0"/>
                                <w:ind w:left="0" w:right="8668" w:firstLine="0"/>
                                <w:jc w:val="right"/>
                                <w:rPr>
                                  <w:sz w:val="16"/>
                                </w:rPr>
                              </w:pPr>
                              <w:r>
                                <w:rPr>
                                  <w:color w:val="585858"/>
                                  <w:spacing w:val="-2"/>
                                  <w:sz w:val="16"/>
                                </w:rPr>
                                <w:t>1,500.00</w:t>
                              </w:r>
                            </w:p>
                            <w:p>
                              <w:pPr>
                                <w:spacing w:line="240" w:lineRule="auto" w:before="58"/>
                                <w:rPr>
                                  <w:sz w:val="16"/>
                                </w:rPr>
                              </w:pPr>
                            </w:p>
                            <w:p>
                              <w:pPr>
                                <w:spacing w:before="0"/>
                                <w:ind w:left="0" w:right="8668" w:firstLine="0"/>
                                <w:jc w:val="right"/>
                                <w:rPr>
                                  <w:sz w:val="16"/>
                                </w:rPr>
                              </w:pPr>
                              <w:r>
                                <w:rPr>
                                  <w:color w:val="585858"/>
                                  <w:spacing w:val="-2"/>
                                  <w:sz w:val="16"/>
                                </w:rPr>
                                <w:t>1,000.00</w:t>
                              </w:r>
                            </w:p>
                            <w:p>
                              <w:pPr>
                                <w:spacing w:line="240" w:lineRule="auto" w:before="57"/>
                                <w:rPr>
                                  <w:sz w:val="16"/>
                                </w:rPr>
                              </w:pPr>
                            </w:p>
                            <w:p>
                              <w:pPr>
                                <w:spacing w:before="0"/>
                                <w:ind w:left="0" w:right="8668" w:firstLine="0"/>
                                <w:jc w:val="right"/>
                                <w:rPr>
                                  <w:sz w:val="16"/>
                                </w:rPr>
                              </w:pPr>
                              <w:r>
                                <w:rPr>
                                  <w:color w:val="585858"/>
                                  <w:spacing w:val="-2"/>
                                  <w:sz w:val="16"/>
                                </w:rPr>
                                <w:t>500.00</w:t>
                              </w:r>
                            </w:p>
                            <w:p>
                              <w:pPr>
                                <w:spacing w:line="240" w:lineRule="auto" w:before="58"/>
                                <w:rPr>
                                  <w:sz w:val="16"/>
                                </w:rPr>
                              </w:pPr>
                            </w:p>
                            <w:p>
                              <w:pPr>
                                <w:spacing w:before="0"/>
                                <w:ind w:left="0" w:right="8666" w:firstLine="0"/>
                                <w:jc w:val="right"/>
                                <w:rPr>
                                  <w:sz w:val="16"/>
                                </w:rPr>
                              </w:pPr>
                              <w:r>
                                <w:rPr>
                                  <w:color w:val="585858"/>
                                  <w:spacing w:val="-4"/>
                                  <w:sz w:val="16"/>
                                </w:rPr>
                                <w:t>0.00</w:t>
                              </w: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38"/>
                                <w:rPr>
                                  <w:sz w:val="16"/>
                                </w:rPr>
                              </w:pPr>
                            </w:p>
                            <w:p>
                              <w:pPr>
                                <w:spacing w:before="0"/>
                                <w:ind w:left="223" w:right="4" w:firstLine="0"/>
                                <w:jc w:val="center"/>
                                <w:rPr>
                                  <w:sz w:val="20"/>
                                </w:rPr>
                              </w:pPr>
                              <w:r>
                                <w:rPr>
                                  <w:color w:val="585858"/>
                                  <w:sz w:val="20"/>
                                </w:rPr>
                                <w:t>Jumlah</w:t>
                              </w:r>
                              <w:r>
                                <w:rPr>
                                  <w:color w:val="585858"/>
                                  <w:spacing w:val="-3"/>
                                  <w:sz w:val="20"/>
                                </w:rPr>
                                <w:t> </w:t>
                              </w:r>
                              <w:r>
                                <w:rPr>
                                  <w:color w:val="585858"/>
                                  <w:sz w:val="20"/>
                                </w:rPr>
                                <w:t>Penduduk</w:t>
                              </w:r>
                              <w:r>
                                <w:rPr>
                                  <w:color w:val="585858"/>
                                  <w:spacing w:val="-2"/>
                                  <w:sz w:val="20"/>
                                </w:rPr>
                                <w:t> (Ribu)</w:t>
                              </w:r>
                            </w:p>
                          </w:txbxContent>
                        </wps:txbx>
                        <wps:bodyPr wrap="square" lIns="0" tIns="0" rIns="0" bIns="0" rtlCol="0">
                          <a:noAutofit/>
                        </wps:bodyPr>
                      </wps:wsp>
                    </wpg:wgp>
                  </a:graphicData>
                </a:graphic>
              </wp:anchor>
            </w:drawing>
          </mc:Choice>
          <mc:Fallback>
            <w:pict>
              <v:group style="position:absolute;margin-left:70.224998pt;margin-top:34.247929pt;width:469.1pt;height:273.05pt;mso-position-horizontal-relative:page;mso-position-vertical-relative:paragraph;z-index:15729152" id="docshapegroup8" coordorigin="1404,685" coordsize="9382,5461">
                <v:shape style="position:absolute;left:2238;top:1333;width:8321;height:2555" id="docshape9" coordorigin="2238,1334" coordsize="8321,2555" path="m2238,3889l10559,3889m2238,3461l10559,3461m2238,3034l10559,3034m2238,2612l10559,2612m2238,2185l10559,2185m2238,1757l10559,1757m2238,1334l10559,1334e" filled="false" stroked="true" strokeweight=".75pt" strokecolor="#d9d9d9">
                  <v:path arrowok="t"/>
                  <v:stroke dashstyle="solid"/>
                </v:shape>
                <v:shape style="position:absolute;left:2313;top:1824;width:8170;height:2487" id="docshape10" coordorigin="2314,1825" coordsize="8170,2487" path="m2381,3375l2314,3375,2314,4312,2381,4312,2381,3375xm2602,2818l2534,2818,2534,4312,2602,4312,2602,2818xm2818,3236l2750,3236,2750,4312,2818,4312,2818,3236xm3038,3183l2971,3183,2971,4312,3038,4312,3038,3183xm3259,3639l3187,3639,3187,4312,3259,4312,3259,3639xm3475,3149l3408,3149,3408,4312,3475,4312,3475,3149xm3696,2098l3629,2098,3629,4312,3696,4312,3696,2098xm3917,3154l3845,3154,3845,4312,3917,4312,3917,3154xm4133,2876l4066,2876,4066,4312,4133,4312,4133,2876xm4354,4124l4286,4124,4286,4312,4354,4312,4354,4124xm4570,4181l4502,4181,4502,4312,4570,4312,4570,4181xm4790,4057l4723,4057,4723,4312,4790,4312,4790,4057xm5011,4138l4939,4138,4939,4312,5011,4312,5011,4138xm5227,3567l5160,3567,5160,4312,5227,4312,5227,3567xm5448,4196l5381,4196,5381,4312,5448,4312,5448,4196xm5669,4124l5597,4124,5597,4312,5669,4312,5669,4124xm5885,4100l5818,4100,5818,4312,5885,4312,5885,4100xm6106,1825l6034,1825,6034,4312,6106,4312,6106,1825xm6322,3140l6254,3140,6254,4312,6322,4312,6322,3140xm6542,3337l6475,3337,6475,4312,6542,4312,6542,3337xm6763,3668l6691,3668,6691,4312,6763,4312,6763,3668xm6979,3730l6912,3730,6912,4312,6979,4312,6979,3730xm7200,1983l7133,1983,7133,4312,7200,4312,7200,1983xm7416,3332l7349,3332,7349,4312,7416,4312,7416,3332xm7637,3351l7570,3351,7570,4312,7637,4312,7637,3351xm7858,3557l7786,3557,7786,4312,7858,4312,7858,3557xm8074,3812l8006,3812,8006,4312,8074,4312,8074,3812xm8294,3557l8227,3557,8227,4312,8294,4312,8294,3557xm8515,2900l8443,2900,8443,4312,8515,4312,8515,2900xm8731,3490l8664,3490,8664,4312,8731,4312,8731,3490xm8952,3303l8885,3303,8885,4312,8952,4312,8952,3303xm9168,3447l9101,3447,9101,4312,9168,4312,9168,3447xm9389,2463l9322,2463,9322,4312,9389,4312,9389,2463xm9610,3716l9538,3716,9538,4312,9610,4312,9610,3716xm9826,3332l9758,3332,9758,4312,9826,4312,9826,3332xm10046,3677l9979,3677,9979,4312,10046,4312,10046,3677xm10267,3269l10195,3269,10195,4312,10267,4312,10267,3269xm10483,3365l10416,3365,10416,4312,10483,4312,10483,3365xe" filled="true" fillcolor="#5b9bd4" stroked="false">
                  <v:path arrowok="t"/>
                  <v:fill type="solid"/>
                </v:shape>
                <v:line style="position:absolute" from="2238,4312" to="10559,4312" stroked="true" strokeweight=".75pt" strokecolor="#d9d9d9">
                  <v:stroke dashstyle="solid"/>
                </v:line>
                <v:rect style="position:absolute;left:5060;top:5798;width:100;height:100" id="docshape11" filled="true" fillcolor="#5b9bd4" stroked="false">
                  <v:fill type="solid"/>
                </v:rect>
                <v:shape style="position:absolute;left:1412;top:692;width:9367;height:5446" type="#_x0000_t202" id="docshape12" filled="false" stroked="true" strokeweight=".75pt" strokecolor="#d9d9d9">
                  <v:textbox inset="0,0,0,0">
                    <w:txbxContent>
                      <w:p>
                        <w:pPr>
                          <w:spacing w:before="144"/>
                          <w:ind w:left="219" w:right="223" w:firstLine="0"/>
                          <w:jc w:val="center"/>
                          <w:rPr>
                            <w:b/>
                            <w:sz w:val="21"/>
                          </w:rPr>
                        </w:pPr>
                        <w:r>
                          <w:rPr>
                            <w:b/>
                            <w:color w:val="585858"/>
                            <w:sz w:val="21"/>
                          </w:rPr>
                          <w:t>Data</w:t>
                        </w:r>
                        <w:r>
                          <w:rPr>
                            <w:b/>
                            <w:color w:val="585858"/>
                            <w:spacing w:val="-14"/>
                            <w:sz w:val="21"/>
                          </w:rPr>
                          <w:t> </w:t>
                        </w:r>
                        <w:r>
                          <w:rPr>
                            <w:b/>
                            <w:color w:val="585858"/>
                            <w:sz w:val="21"/>
                          </w:rPr>
                          <w:t>Kependudukan</w:t>
                        </w:r>
                        <w:r>
                          <w:rPr>
                            <w:b/>
                            <w:color w:val="585858"/>
                            <w:spacing w:val="-2"/>
                            <w:sz w:val="21"/>
                          </w:rPr>
                          <w:t> </w:t>
                        </w:r>
                        <w:r>
                          <w:rPr>
                            <w:b/>
                            <w:color w:val="585858"/>
                            <w:sz w:val="21"/>
                          </w:rPr>
                          <w:t>Kabupaten/Kota</w:t>
                        </w:r>
                        <w:r>
                          <w:rPr>
                            <w:b/>
                            <w:color w:val="585858"/>
                            <w:spacing w:val="-11"/>
                            <w:sz w:val="21"/>
                          </w:rPr>
                          <w:t> </w:t>
                        </w:r>
                        <w:r>
                          <w:rPr>
                            <w:b/>
                            <w:color w:val="585858"/>
                            <w:sz w:val="21"/>
                          </w:rPr>
                          <w:t>di</w:t>
                        </w:r>
                        <w:r>
                          <w:rPr>
                            <w:b/>
                            <w:color w:val="585858"/>
                            <w:spacing w:val="-11"/>
                            <w:sz w:val="21"/>
                          </w:rPr>
                          <w:t> </w:t>
                        </w:r>
                        <w:r>
                          <w:rPr>
                            <w:b/>
                            <w:color w:val="585858"/>
                            <w:sz w:val="21"/>
                          </w:rPr>
                          <w:t>Provinsi</w:t>
                        </w:r>
                        <w:r>
                          <w:rPr>
                            <w:b/>
                            <w:color w:val="585858"/>
                            <w:spacing w:val="-5"/>
                            <w:sz w:val="21"/>
                          </w:rPr>
                          <w:t> </w:t>
                        </w:r>
                        <w:r>
                          <w:rPr>
                            <w:b/>
                            <w:color w:val="585858"/>
                            <w:sz w:val="21"/>
                          </w:rPr>
                          <w:t>Jawa</w:t>
                        </w:r>
                        <w:r>
                          <w:rPr>
                            <w:b/>
                            <w:color w:val="585858"/>
                            <w:spacing w:val="-7"/>
                            <w:sz w:val="21"/>
                          </w:rPr>
                          <w:t> </w:t>
                        </w:r>
                        <w:r>
                          <w:rPr>
                            <w:b/>
                            <w:color w:val="585858"/>
                            <w:sz w:val="21"/>
                          </w:rPr>
                          <w:t>Timur</w:t>
                        </w:r>
                        <w:r>
                          <w:rPr>
                            <w:b/>
                            <w:color w:val="585858"/>
                            <w:spacing w:val="-5"/>
                            <w:sz w:val="21"/>
                          </w:rPr>
                          <w:t> </w:t>
                        </w:r>
                        <w:r>
                          <w:rPr>
                            <w:b/>
                            <w:color w:val="585858"/>
                            <w:sz w:val="21"/>
                          </w:rPr>
                          <w:t>Tahun</w:t>
                        </w:r>
                        <w:r>
                          <w:rPr>
                            <w:b/>
                            <w:color w:val="585858"/>
                            <w:spacing w:val="-1"/>
                            <w:sz w:val="21"/>
                          </w:rPr>
                          <w:t> </w:t>
                        </w:r>
                        <w:r>
                          <w:rPr>
                            <w:b/>
                            <w:color w:val="585858"/>
                            <w:spacing w:val="-4"/>
                            <w:sz w:val="21"/>
                          </w:rPr>
                          <w:t>2024</w:t>
                        </w:r>
                      </w:p>
                      <w:p>
                        <w:pPr>
                          <w:spacing w:before="151"/>
                          <w:ind w:left="0" w:right="8668" w:firstLine="0"/>
                          <w:jc w:val="right"/>
                          <w:rPr>
                            <w:sz w:val="16"/>
                          </w:rPr>
                        </w:pPr>
                        <w:r>
                          <w:rPr>
                            <w:color w:val="585858"/>
                            <w:spacing w:val="-2"/>
                            <w:sz w:val="16"/>
                          </w:rPr>
                          <w:t>3,500.00</w:t>
                        </w:r>
                      </w:p>
                      <w:p>
                        <w:pPr>
                          <w:spacing w:line="240" w:lineRule="auto" w:before="57"/>
                          <w:rPr>
                            <w:sz w:val="16"/>
                          </w:rPr>
                        </w:pPr>
                      </w:p>
                      <w:p>
                        <w:pPr>
                          <w:spacing w:before="1"/>
                          <w:ind w:left="0" w:right="8668" w:firstLine="0"/>
                          <w:jc w:val="right"/>
                          <w:rPr>
                            <w:sz w:val="16"/>
                          </w:rPr>
                        </w:pPr>
                        <w:r>
                          <w:rPr>
                            <w:color w:val="585858"/>
                            <w:spacing w:val="-2"/>
                            <w:sz w:val="16"/>
                          </w:rPr>
                          <w:t>3,000.00</w:t>
                        </w:r>
                      </w:p>
                      <w:p>
                        <w:pPr>
                          <w:spacing w:line="240" w:lineRule="auto" w:before="57"/>
                          <w:rPr>
                            <w:sz w:val="16"/>
                          </w:rPr>
                        </w:pPr>
                      </w:p>
                      <w:p>
                        <w:pPr>
                          <w:spacing w:before="0"/>
                          <w:ind w:left="0" w:right="8668" w:firstLine="0"/>
                          <w:jc w:val="right"/>
                          <w:rPr>
                            <w:sz w:val="16"/>
                          </w:rPr>
                        </w:pPr>
                        <w:r>
                          <w:rPr>
                            <w:color w:val="585858"/>
                            <w:spacing w:val="-2"/>
                            <w:sz w:val="16"/>
                          </w:rPr>
                          <w:t>2,500.00</w:t>
                        </w:r>
                      </w:p>
                      <w:p>
                        <w:pPr>
                          <w:spacing w:line="240" w:lineRule="auto" w:before="57"/>
                          <w:rPr>
                            <w:sz w:val="16"/>
                          </w:rPr>
                        </w:pPr>
                      </w:p>
                      <w:p>
                        <w:pPr>
                          <w:spacing w:before="1"/>
                          <w:ind w:left="0" w:right="8668" w:firstLine="0"/>
                          <w:jc w:val="right"/>
                          <w:rPr>
                            <w:sz w:val="16"/>
                          </w:rPr>
                        </w:pPr>
                        <w:r>
                          <w:rPr>
                            <w:color w:val="585858"/>
                            <w:spacing w:val="-2"/>
                            <w:sz w:val="16"/>
                          </w:rPr>
                          <w:t>2,000.00</w:t>
                        </w:r>
                      </w:p>
                      <w:p>
                        <w:pPr>
                          <w:spacing w:line="240" w:lineRule="auto" w:before="57"/>
                          <w:rPr>
                            <w:sz w:val="16"/>
                          </w:rPr>
                        </w:pPr>
                      </w:p>
                      <w:p>
                        <w:pPr>
                          <w:spacing w:before="0"/>
                          <w:ind w:left="0" w:right="8668" w:firstLine="0"/>
                          <w:jc w:val="right"/>
                          <w:rPr>
                            <w:sz w:val="16"/>
                          </w:rPr>
                        </w:pPr>
                        <w:r>
                          <w:rPr>
                            <w:color w:val="585858"/>
                            <w:spacing w:val="-2"/>
                            <w:sz w:val="16"/>
                          </w:rPr>
                          <w:t>1,500.00</w:t>
                        </w:r>
                      </w:p>
                      <w:p>
                        <w:pPr>
                          <w:spacing w:line="240" w:lineRule="auto" w:before="58"/>
                          <w:rPr>
                            <w:sz w:val="16"/>
                          </w:rPr>
                        </w:pPr>
                      </w:p>
                      <w:p>
                        <w:pPr>
                          <w:spacing w:before="0"/>
                          <w:ind w:left="0" w:right="8668" w:firstLine="0"/>
                          <w:jc w:val="right"/>
                          <w:rPr>
                            <w:sz w:val="16"/>
                          </w:rPr>
                        </w:pPr>
                        <w:r>
                          <w:rPr>
                            <w:color w:val="585858"/>
                            <w:spacing w:val="-2"/>
                            <w:sz w:val="16"/>
                          </w:rPr>
                          <w:t>1,000.00</w:t>
                        </w:r>
                      </w:p>
                      <w:p>
                        <w:pPr>
                          <w:spacing w:line="240" w:lineRule="auto" w:before="57"/>
                          <w:rPr>
                            <w:sz w:val="16"/>
                          </w:rPr>
                        </w:pPr>
                      </w:p>
                      <w:p>
                        <w:pPr>
                          <w:spacing w:before="0"/>
                          <w:ind w:left="0" w:right="8668" w:firstLine="0"/>
                          <w:jc w:val="right"/>
                          <w:rPr>
                            <w:sz w:val="16"/>
                          </w:rPr>
                        </w:pPr>
                        <w:r>
                          <w:rPr>
                            <w:color w:val="585858"/>
                            <w:spacing w:val="-2"/>
                            <w:sz w:val="16"/>
                          </w:rPr>
                          <w:t>500.00</w:t>
                        </w:r>
                      </w:p>
                      <w:p>
                        <w:pPr>
                          <w:spacing w:line="240" w:lineRule="auto" w:before="58"/>
                          <w:rPr>
                            <w:sz w:val="16"/>
                          </w:rPr>
                        </w:pPr>
                      </w:p>
                      <w:p>
                        <w:pPr>
                          <w:spacing w:before="0"/>
                          <w:ind w:left="0" w:right="8666" w:firstLine="0"/>
                          <w:jc w:val="right"/>
                          <w:rPr>
                            <w:sz w:val="16"/>
                          </w:rPr>
                        </w:pPr>
                        <w:r>
                          <w:rPr>
                            <w:color w:val="585858"/>
                            <w:spacing w:val="-4"/>
                            <w:sz w:val="16"/>
                          </w:rPr>
                          <w:t>0.00</w:t>
                        </w: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38"/>
                          <w:rPr>
                            <w:sz w:val="16"/>
                          </w:rPr>
                        </w:pPr>
                      </w:p>
                      <w:p>
                        <w:pPr>
                          <w:spacing w:before="0"/>
                          <w:ind w:left="223" w:right="4" w:firstLine="0"/>
                          <w:jc w:val="center"/>
                          <w:rPr>
                            <w:sz w:val="20"/>
                          </w:rPr>
                        </w:pPr>
                        <w:r>
                          <w:rPr>
                            <w:color w:val="585858"/>
                            <w:sz w:val="20"/>
                          </w:rPr>
                          <w:t>Jumlah</w:t>
                        </w:r>
                        <w:r>
                          <w:rPr>
                            <w:color w:val="585858"/>
                            <w:spacing w:val="-3"/>
                            <w:sz w:val="20"/>
                          </w:rPr>
                          <w:t> </w:t>
                        </w:r>
                        <w:r>
                          <w:rPr>
                            <w:color w:val="585858"/>
                            <w:sz w:val="20"/>
                          </w:rPr>
                          <w:t>Penduduk</w:t>
                        </w:r>
                        <w:r>
                          <w:rPr>
                            <w:color w:val="585858"/>
                            <w:spacing w:val="-2"/>
                            <w:sz w:val="20"/>
                          </w:rPr>
                          <w:t> (Ribu)</w:t>
                        </w:r>
                      </w:p>
                    </w:txbxContent>
                  </v:textbox>
                  <v:stroke dashstyle="solid"/>
                  <w10:wrap type="none"/>
                </v:shape>
                <w10:wrap type="none"/>
              </v:group>
            </w:pict>
          </mc:Fallback>
        </mc:AlternateContent>
      </w:r>
      <w:bookmarkStart w:name="Diagram 1. Data Kependudukan Kabupaten/K" w:id="2"/>
      <w:bookmarkEnd w:id="2"/>
      <w:r>
        <w:rPr/>
      </w:r>
      <w:r>
        <w:rPr>
          <w:b/>
          <w:spacing w:val="-2"/>
        </w:rPr>
        <w:t>Diagram</w:t>
      </w:r>
      <w:r>
        <w:rPr>
          <w:b/>
          <w:spacing w:val="-8"/>
        </w:rPr>
        <w:t> </w:t>
      </w:r>
      <w:r>
        <w:rPr>
          <w:b/>
          <w:spacing w:val="-2"/>
        </w:rPr>
        <w:t>1.</w:t>
      </w:r>
      <w:r>
        <w:rPr>
          <w:b/>
          <w:spacing w:val="4"/>
        </w:rPr>
        <w:t> </w:t>
      </w:r>
      <w:r>
        <w:rPr>
          <w:spacing w:val="-2"/>
        </w:rPr>
        <w:t>Data</w:t>
      </w:r>
      <w:r>
        <w:rPr>
          <w:spacing w:val="-1"/>
        </w:rPr>
        <w:t> </w:t>
      </w:r>
      <w:r>
        <w:rPr>
          <w:spacing w:val="-2"/>
        </w:rPr>
        <w:t>Kependudukan</w:t>
      </w:r>
      <w:r>
        <w:rPr>
          <w:spacing w:val="3"/>
        </w:rPr>
        <w:t> </w:t>
      </w:r>
      <w:r>
        <w:rPr>
          <w:spacing w:val="-2"/>
        </w:rPr>
        <w:t>Kabupaten/Kota</w:t>
      </w:r>
      <w:r>
        <w:rPr>
          <w:spacing w:val="-6"/>
        </w:rPr>
        <w:t> </w:t>
      </w:r>
      <w:r>
        <w:rPr>
          <w:spacing w:val="-2"/>
        </w:rPr>
        <w:t>di</w:t>
      </w:r>
      <w:r>
        <w:rPr>
          <w:spacing w:val="-1"/>
        </w:rPr>
        <w:t> </w:t>
      </w:r>
      <w:r>
        <w:rPr>
          <w:spacing w:val="-2"/>
        </w:rPr>
        <w:t>Provinsi</w:t>
      </w:r>
      <w:r>
        <w:rPr>
          <w:spacing w:val="-6"/>
        </w:rPr>
        <w:t> </w:t>
      </w:r>
      <w:r>
        <w:rPr>
          <w:spacing w:val="-2"/>
        </w:rPr>
        <w:t>Jawa</w:t>
      </w:r>
      <w:r>
        <w:rPr>
          <w:spacing w:val="-1"/>
        </w:rPr>
        <w:t> </w:t>
      </w:r>
      <w:r>
        <w:rPr>
          <w:spacing w:val="-2"/>
        </w:rPr>
        <w:t>Timur</w:t>
      </w:r>
      <w:r>
        <w:rPr>
          <w:spacing w:val="3"/>
        </w:rPr>
        <w:t> </w:t>
      </w:r>
      <w:r>
        <w:rPr>
          <w:spacing w:val="-2"/>
        </w:rPr>
        <w:t>Tahun</w:t>
      </w:r>
      <w:r>
        <w:rPr>
          <w:spacing w:val="3"/>
        </w:rPr>
        <w:t> </w:t>
      </w:r>
      <w:r>
        <w:rPr>
          <w:spacing w:val="-4"/>
        </w:rPr>
        <w:t>2024</w:t>
      </w: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spacing w:before="185"/>
        <w:ind w:left="0"/>
      </w:pPr>
    </w:p>
    <w:p>
      <w:pPr>
        <w:spacing w:before="0"/>
        <w:ind w:left="2757" w:right="0" w:firstLine="0"/>
        <w:jc w:val="left"/>
        <w:rPr>
          <w:i/>
          <w:sz w:val="20"/>
        </w:rPr>
      </w:pPr>
      <w:r>
        <w:rPr>
          <w:i/>
          <w:sz w:val="20"/>
        </w:rPr>
        <mc:AlternateContent>
          <mc:Choice Requires="wps">
            <w:drawing>
              <wp:anchor distT="0" distB="0" distL="0" distR="0" allowOverlap="1" layoutInCell="1" locked="0" behindDoc="0" simplePos="0" relativeHeight="15729664">
                <wp:simplePos x="0" y="0"/>
                <wp:positionH relativeFrom="page">
                  <wp:posOffset>1424081</wp:posOffset>
                </wp:positionH>
                <wp:positionV relativeFrom="paragraph">
                  <wp:posOffset>-1127229</wp:posOffset>
                </wp:positionV>
                <wp:extent cx="5283835" cy="75311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5283835" cy="753110"/>
                        </a:xfrm>
                        <a:prstGeom prst="rect">
                          <a:avLst/>
                        </a:prstGeom>
                      </wps:spPr>
                      <wps:txbx>
                        <w:txbxContent>
                          <w:p>
                            <w:pPr>
                              <w:spacing w:line="285" w:lineRule="auto" w:before="11"/>
                              <w:ind w:left="353" w:right="21" w:firstLine="124"/>
                              <w:jc w:val="right"/>
                              <w:rPr>
                                <w:sz w:val="16"/>
                              </w:rPr>
                            </w:pPr>
                            <w:r>
                              <w:rPr>
                                <w:color w:val="585858"/>
                                <w:spacing w:val="-2"/>
                                <w:sz w:val="16"/>
                              </w:rPr>
                              <w:t>Bangkalan</w:t>
                            </w:r>
                            <w:r>
                              <w:rPr>
                                <w:color w:val="585858"/>
                                <w:spacing w:val="40"/>
                                <w:sz w:val="16"/>
                              </w:rPr>
                              <w:t> </w:t>
                            </w:r>
                            <w:r>
                              <w:rPr>
                                <w:color w:val="585858"/>
                                <w:spacing w:val="-2"/>
                                <w:sz w:val="16"/>
                              </w:rPr>
                              <w:t>Banyuwangi</w:t>
                            </w:r>
                          </w:p>
                          <w:p>
                            <w:pPr>
                              <w:spacing w:line="285" w:lineRule="auto" w:before="1"/>
                              <w:ind w:left="397" w:right="20" w:firstLine="400"/>
                              <w:jc w:val="both"/>
                              <w:rPr>
                                <w:sz w:val="16"/>
                              </w:rPr>
                            </w:pPr>
                            <w:r>
                              <w:rPr>
                                <w:color w:val="585858"/>
                                <w:spacing w:val="-2"/>
                                <w:sz w:val="16"/>
                              </w:rPr>
                              <w:t>Blitar</w:t>
                            </w:r>
                            <w:r>
                              <w:rPr>
                                <w:color w:val="585858"/>
                                <w:spacing w:val="40"/>
                                <w:sz w:val="16"/>
                              </w:rPr>
                              <w:t> </w:t>
                            </w:r>
                            <w:r>
                              <w:rPr>
                                <w:color w:val="585858"/>
                                <w:spacing w:val="-2"/>
                                <w:sz w:val="16"/>
                              </w:rPr>
                              <w:t>Bojonegoro</w:t>
                            </w:r>
                            <w:r>
                              <w:rPr>
                                <w:color w:val="585858"/>
                                <w:spacing w:val="40"/>
                                <w:sz w:val="16"/>
                              </w:rPr>
                              <w:t> </w:t>
                            </w:r>
                            <w:r>
                              <w:rPr>
                                <w:color w:val="585858"/>
                                <w:spacing w:val="-2"/>
                                <w:sz w:val="16"/>
                              </w:rPr>
                              <w:t>Bondowoso</w:t>
                            </w:r>
                          </w:p>
                          <w:p>
                            <w:pPr>
                              <w:spacing w:line="285" w:lineRule="auto" w:before="0"/>
                              <w:ind w:left="447" w:right="18" w:firstLine="289"/>
                              <w:jc w:val="right"/>
                              <w:rPr>
                                <w:sz w:val="16"/>
                              </w:rPr>
                            </w:pPr>
                            <w:r>
                              <w:rPr>
                                <w:color w:val="585858"/>
                                <w:spacing w:val="-2"/>
                                <w:sz w:val="16"/>
                              </w:rPr>
                              <w:t>Gersik</w:t>
                            </w:r>
                            <w:r>
                              <w:rPr>
                                <w:color w:val="585858"/>
                                <w:spacing w:val="40"/>
                                <w:sz w:val="16"/>
                              </w:rPr>
                              <w:t> </w:t>
                            </w:r>
                            <w:r>
                              <w:rPr>
                                <w:color w:val="585858"/>
                                <w:spacing w:val="-2"/>
                                <w:sz w:val="16"/>
                              </w:rPr>
                              <w:t>Jember</w:t>
                            </w:r>
                            <w:r>
                              <w:rPr>
                                <w:color w:val="585858"/>
                                <w:spacing w:val="40"/>
                                <w:sz w:val="16"/>
                              </w:rPr>
                              <w:t> </w:t>
                            </w:r>
                            <w:r>
                              <w:rPr>
                                <w:color w:val="585858"/>
                                <w:spacing w:val="-2"/>
                                <w:sz w:val="16"/>
                              </w:rPr>
                              <w:t>Jombang</w:t>
                            </w:r>
                            <w:r>
                              <w:rPr>
                                <w:color w:val="585858"/>
                                <w:spacing w:val="40"/>
                                <w:sz w:val="16"/>
                              </w:rPr>
                              <w:t> </w:t>
                            </w:r>
                            <w:r>
                              <w:rPr>
                                <w:color w:val="585858"/>
                                <w:spacing w:val="-2"/>
                                <w:sz w:val="16"/>
                              </w:rPr>
                              <w:t>Kediri</w:t>
                            </w:r>
                            <w:r>
                              <w:rPr>
                                <w:color w:val="585858"/>
                                <w:spacing w:val="40"/>
                                <w:sz w:val="16"/>
                              </w:rPr>
                              <w:t> </w:t>
                            </w:r>
                            <w:r>
                              <w:rPr>
                                <w:color w:val="585858"/>
                                <w:sz w:val="16"/>
                              </w:rPr>
                              <w:t>Kota</w:t>
                            </w:r>
                            <w:r>
                              <w:rPr>
                                <w:color w:val="585858"/>
                                <w:spacing w:val="-3"/>
                                <w:sz w:val="16"/>
                              </w:rPr>
                              <w:t> </w:t>
                            </w:r>
                            <w:r>
                              <w:rPr>
                                <w:color w:val="585858"/>
                                <w:sz w:val="16"/>
                              </w:rPr>
                              <w:t>Batu</w:t>
                            </w:r>
                            <w:r>
                              <w:rPr>
                                <w:color w:val="585858"/>
                                <w:spacing w:val="40"/>
                                <w:sz w:val="16"/>
                              </w:rPr>
                              <w:t> </w:t>
                            </w:r>
                            <w:r>
                              <w:rPr>
                                <w:color w:val="585858"/>
                                <w:sz w:val="16"/>
                              </w:rPr>
                              <w:t>Kota</w:t>
                            </w:r>
                            <w:r>
                              <w:rPr>
                                <w:color w:val="585858"/>
                                <w:spacing w:val="-4"/>
                                <w:sz w:val="16"/>
                              </w:rPr>
                              <w:t> </w:t>
                            </w:r>
                            <w:r>
                              <w:rPr>
                                <w:color w:val="585858"/>
                                <w:spacing w:val="-2"/>
                                <w:sz w:val="16"/>
                              </w:rPr>
                              <w:t>Blitar</w:t>
                            </w:r>
                          </w:p>
                          <w:p>
                            <w:pPr>
                              <w:spacing w:line="285" w:lineRule="auto" w:before="1"/>
                              <w:ind w:left="20" w:right="21" w:firstLine="382"/>
                              <w:jc w:val="right"/>
                              <w:rPr>
                                <w:sz w:val="16"/>
                              </w:rPr>
                            </w:pPr>
                            <w:r>
                              <w:rPr>
                                <w:color w:val="585858"/>
                                <w:sz w:val="16"/>
                              </w:rPr>
                              <w:t>Kota</w:t>
                            </w:r>
                            <w:r>
                              <w:rPr>
                                <w:color w:val="585858"/>
                                <w:spacing w:val="-10"/>
                                <w:sz w:val="16"/>
                              </w:rPr>
                              <w:t> </w:t>
                            </w:r>
                            <w:r>
                              <w:rPr>
                                <w:color w:val="585858"/>
                                <w:sz w:val="16"/>
                              </w:rPr>
                              <w:t>Kediri</w:t>
                            </w:r>
                            <w:r>
                              <w:rPr>
                                <w:color w:val="585858"/>
                                <w:spacing w:val="40"/>
                                <w:sz w:val="16"/>
                              </w:rPr>
                              <w:t> </w:t>
                            </w:r>
                            <w:r>
                              <w:rPr>
                                <w:color w:val="585858"/>
                                <w:sz w:val="16"/>
                              </w:rPr>
                              <w:t>Kota</w:t>
                            </w:r>
                            <w:r>
                              <w:rPr>
                                <w:color w:val="585858"/>
                                <w:spacing w:val="-3"/>
                                <w:sz w:val="16"/>
                              </w:rPr>
                              <w:t> </w:t>
                            </w:r>
                            <w:r>
                              <w:rPr>
                                <w:color w:val="585858"/>
                                <w:sz w:val="16"/>
                              </w:rPr>
                              <w:t>Madiun</w:t>
                            </w:r>
                            <w:r>
                              <w:rPr>
                                <w:color w:val="585858"/>
                                <w:spacing w:val="40"/>
                                <w:sz w:val="16"/>
                              </w:rPr>
                              <w:t> </w:t>
                            </w:r>
                            <w:r>
                              <w:rPr>
                                <w:color w:val="585858"/>
                                <w:sz w:val="16"/>
                              </w:rPr>
                              <w:t>Kota</w:t>
                            </w:r>
                            <w:r>
                              <w:rPr>
                                <w:color w:val="585858"/>
                                <w:spacing w:val="-3"/>
                                <w:sz w:val="16"/>
                              </w:rPr>
                              <w:t> </w:t>
                            </w:r>
                            <w:r>
                              <w:rPr>
                                <w:color w:val="585858"/>
                                <w:sz w:val="16"/>
                              </w:rPr>
                              <w:t>Malang</w:t>
                            </w:r>
                            <w:r>
                              <w:rPr>
                                <w:color w:val="585858"/>
                                <w:spacing w:val="40"/>
                                <w:sz w:val="16"/>
                              </w:rPr>
                              <w:t> </w:t>
                            </w:r>
                            <w:r>
                              <w:rPr>
                                <w:color w:val="585858"/>
                                <w:sz w:val="16"/>
                              </w:rPr>
                              <w:t>Kota</w:t>
                            </w:r>
                            <w:r>
                              <w:rPr>
                                <w:color w:val="585858"/>
                                <w:spacing w:val="-3"/>
                                <w:sz w:val="16"/>
                              </w:rPr>
                              <w:t> </w:t>
                            </w:r>
                            <w:r>
                              <w:rPr>
                                <w:color w:val="585858"/>
                                <w:sz w:val="16"/>
                              </w:rPr>
                              <w:t>Mojokerto</w:t>
                            </w:r>
                            <w:r>
                              <w:rPr>
                                <w:color w:val="585858"/>
                                <w:spacing w:val="40"/>
                                <w:sz w:val="16"/>
                              </w:rPr>
                              <w:t> </w:t>
                            </w:r>
                            <w:r>
                              <w:rPr>
                                <w:color w:val="585858"/>
                                <w:sz w:val="16"/>
                              </w:rPr>
                              <w:t>Kota</w:t>
                            </w:r>
                            <w:r>
                              <w:rPr>
                                <w:color w:val="585858"/>
                                <w:spacing w:val="-3"/>
                                <w:sz w:val="16"/>
                              </w:rPr>
                              <w:t> </w:t>
                            </w:r>
                            <w:r>
                              <w:rPr>
                                <w:color w:val="585858"/>
                                <w:sz w:val="16"/>
                              </w:rPr>
                              <w:t>Pasuruan</w:t>
                            </w:r>
                            <w:r>
                              <w:rPr>
                                <w:color w:val="585858"/>
                                <w:spacing w:val="40"/>
                                <w:sz w:val="16"/>
                              </w:rPr>
                              <w:t> </w:t>
                            </w:r>
                            <w:r>
                              <w:rPr>
                                <w:color w:val="585858"/>
                                <w:sz w:val="16"/>
                              </w:rPr>
                              <w:t>Kota</w:t>
                            </w:r>
                            <w:r>
                              <w:rPr>
                                <w:color w:val="585858"/>
                                <w:spacing w:val="-10"/>
                                <w:sz w:val="16"/>
                              </w:rPr>
                              <w:t> </w:t>
                            </w:r>
                            <w:r>
                              <w:rPr>
                                <w:color w:val="585858"/>
                                <w:sz w:val="16"/>
                              </w:rPr>
                              <w:t>Probolinggo</w:t>
                            </w:r>
                            <w:r>
                              <w:rPr>
                                <w:color w:val="585858"/>
                                <w:spacing w:val="40"/>
                                <w:sz w:val="16"/>
                              </w:rPr>
                              <w:t> </w:t>
                            </w:r>
                            <w:r>
                              <w:rPr>
                                <w:color w:val="585858"/>
                                <w:sz w:val="16"/>
                              </w:rPr>
                              <w:t>Kota</w:t>
                            </w:r>
                            <w:r>
                              <w:rPr>
                                <w:color w:val="585858"/>
                                <w:spacing w:val="-3"/>
                                <w:sz w:val="16"/>
                              </w:rPr>
                              <w:t> </w:t>
                            </w:r>
                            <w:r>
                              <w:rPr>
                                <w:color w:val="585858"/>
                                <w:sz w:val="16"/>
                              </w:rPr>
                              <w:t>Surabaya</w:t>
                            </w:r>
                            <w:r>
                              <w:rPr>
                                <w:color w:val="585858"/>
                                <w:spacing w:val="40"/>
                                <w:sz w:val="16"/>
                              </w:rPr>
                              <w:t> </w:t>
                            </w:r>
                            <w:r>
                              <w:rPr>
                                <w:color w:val="585858"/>
                                <w:spacing w:val="-2"/>
                                <w:sz w:val="16"/>
                              </w:rPr>
                              <w:t>Lamongan</w:t>
                            </w:r>
                            <w:r>
                              <w:rPr>
                                <w:color w:val="585858"/>
                                <w:spacing w:val="40"/>
                                <w:sz w:val="16"/>
                              </w:rPr>
                              <w:t> </w:t>
                            </w:r>
                            <w:r>
                              <w:rPr>
                                <w:color w:val="585858"/>
                                <w:spacing w:val="-2"/>
                                <w:sz w:val="16"/>
                              </w:rPr>
                              <w:t>Lumajang</w:t>
                            </w:r>
                            <w:r>
                              <w:rPr>
                                <w:color w:val="585858"/>
                                <w:spacing w:val="40"/>
                                <w:sz w:val="16"/>
                              </w:rPr>
                              <w:t> </w:t>
                            </w:r>
                            <w:r>
                              <w:rPr>
                                <w:color w:val="585858"/>
                                <w:spacing w:val="-2"/>
                                <w:sz w:val="16"/>
                              </w:rPr>
                              <w:t>Madiun</w:t>
                            </w:r>
                          </w:p>
                          <w:p>
                            <w:pPr>
                              <w:spacing w:line="285" w:lineRule="auto" w:before="1"/>
                              <w:ind w:left="371" w:right="19" w:firstLine="231"/>
                              <w:jc w:val="right"/>
                              <w:rPr>
                                <w:sz w:val="16"/>
                              </w:rPr>
                            </w:pPr>
                            <w:r>
                              <w:rPr>
                                <w:color w:val="585858"/>
                                <w:spacing w:val="-2"/>
                                <w:sz w:val="16"/>
                              </w:rPr>
                              <w:t>Magetan</w:t>
                            </w:r>
                            <w:r>
                              <w:rPr>
                                <w:color w:val="585858"/>
                                <w:spacing w:val="40"/>
                                <w:sz w:val="16"/>
                              </w:rPr>
                              <w:t> </w:t>
                            </w:r>
                            <w:r>
                              <w:rPr>
                                <w:color w:val="585858"/>
                                <w:spacing w:val="-2"/>
                                <w:sz w:val="16"/>
                              </w:rPr>
                              <w:t>Malang</w:t>
                            </w:r>
                            <w:r>
                              <w:rPr>
                                <w:color w:val="585858"/>
                                <w:spacing w:val="40"/>
                                <w:sz w:val="16"/>
                              </w:rPr>
                              <w:t> </w:t>
                            </w:r>
                            <w:r>
                              <w:rPr>
                                <w:color w:val="585858"/>
                                <w:spacing w:val="-2"/>
                                <w:sz w:val="16"/>
                              </w:rPr>
                              <w:t>Mojokerto</w:t>
                            </w:r>
                            <w:r>
                              <w:rPr>
                                <w:color w:val="585858"/>
                                <w:spacing w:val="40"/>
                                <w:sz w:val="16"/>
                              </w:rPr>
                              <w:t> </w:t>
                            </w:r>
                            <w:r>
                              <w:rPr>
                                <w:color w:val="585858"/>
                                <w:spacing w:val="-2"/>
                                <w:sz w:val="16"/>
                              </w:rPr>
                              <w:t>Nganjuk</w:t>
                            </w:r>
                            <w:r>
                              <w:rPr>
                                <w:color w:val="585858"/>
                                <w:spacing w:val="40"/>
                                <w:sz w:val="16"/>
                              </w:rPr>
                              <w:t> </w:t>
                            </w:r>
                            <w:r>
                              <w:rPr>
                                <w:color w:val="585858"/>
                                <w:spacing w:val="-2"/>
                                <w:sz w:val="16"/>
                              </w:rPr>
                              <w:t>Ngawi</w:t>
                            </w:r>
                            <w:r>
                              <w:rPr>
                                <w:color w:val="585858"/>
                                <w:spacing w:val="40"/>
                                <w:sz w:val="16"/>
                              </w:rPr>
                              <w:t> </w:t>
                            </w:r>
                            <w:r>
                              <w:rPr>
                                <w:color w:val="585858"/>
                                <w:spacing w:val="-2"/>
                                <w:sz w:val="16"/>
                              </w:rPr>
                              <w:t>Pacitan</w:t>
                            </w:r>
                            <w:r>
                              <w:rPr>
                                <w:color w:val="585858"/>
                                <w:spacing w:val="40"/>
                                <w:sz w:val="16"/>
                              </w:rPr>
                              <w:t> </w:t>
                            </w:r>
                            <w:r>
                              <w:rPr>
                                <w:color w:val="585858"/>
                                <w:spacing w:val="-2"/>
                                <w:sz w:val="16"/>
                              </w:rPr>
                              <w:t>Pamekasan</w:t>
                            </w:r>
                            <w:r>
                              <w:rPr>
                                <w:color w:val="585858"/>
                                <w:spacing w:val="40"/>
                                <w:sz w:val="16"/>
                              </w:rPr>
                              <w:t> </w:t>
                            </w:r>
                            <w:r>
                              <w:rPr>
                                <w:color w:val="585858"/>
                                <w:spacing w:val="-2"/>
                                <w:sz w:val="16"/>
                              </w:rPr>
                              <w:t>Pasuruan</w:t>
                            </w:r>
                            <w:r>
                              <w:rPr>
                                <w:color w:val="585858"/>
                                <w:spacing w:val="40"/>
                                <w:sz w:val="16"/>
                              </w:rPr>
                              <w:t> </w:t>
                            </w:r>
                            <w:r>
                              <w:rPr>
                                <w:color w:val="585858"/>
                                <w:spacing w:val="-2"/>
                                <w:sz w:val="16"/>
                              </w:rPr>
                              <w:t>Ponorogo</w:t>
                            </w:r>
                            <w:r>
                              <w:rPr>
                                <w:color w:val="585858"/>
                                <w:spacing w:val="40"/>
                                <w:sz w:val="16"/>
                              </w:rPr>
                              <w:t> </w:t>
                            </w:r>
                            <w:r>
                              <w:rPr>
                                <w:color w:val="585858"/>
                                <w:spacing w:val="-2"/>
                                <w:sz w:val="16"/>
                              </w:rPr>
                              <w:t>Probolinggo</w:t>
                            </w:r>
                            <w:r>
                              <w:rPr>
                                <w:color w:val="585858"/>
                                <w:spacing w:val="40"/>
                                <w:sz w:val="16"/>
                              </w:rPr>
                              <w:t> </w:t>
                            </w:r>
                            <w:r>
                              <w:rPr>
                                <w:color w:val="585858"/>
                                <w:spacing w:val="-2"/>
                                <w:sz w:val="16"/>
                              </w:rPr>
                              <w:t>Sampang</w:t>
                            </w:r>
                            <w:r>
                              <w:rPr>
                                <w:color w:val="585858"/>
                                <w:spacing w:val="40"/>
                                <w:sz w:val="16"/>
                              </w:rPr>
                              <w:t> </w:t>
                            </w:r>
                            <w:r>
                              <w:rPr>
                                <w:color w:val="585858"/>
                                <w:spacing w:val="-2"/>
                                <w:sz w:val="16"/>
                              </w:rPr>
                              <w:t>Sidoarjo</w:t>
                            </w:r>
                            <w:r>
                              <w:rPr>
                                <w:color w:val="585858"/>
                                <w:spacing w:val="40"/>
                                <w:sz w:val="16"/>
                              </w:rPr>
                              <w:t> </w:t>
                            </w:r>
                            <w:r>
                              <w:rPr>
                                <w:color w:val="585858"/>
                                <w:spacing w:val="-2"/>
                                <w:sz w:val="16"/>
                              </w:rPr>
                              <w:t>Situbondo</w:t>
                            </w:r>
                            <w:r>
                              <w:rPr>
                                <w:color w:val="585858"/>
                                <w:spacing w:val="40"/>
                                <w:sz w:val="16"/>
                              </w:rPr>
                              <w:t> </w:t>
                            </w:r>
                            <w:r>
                              <w:rPr>
                                <w:color w:val="585858"/>
                                <w:spacing w:val="-2"/>
                                <w:sz w:val="16"/>
                              </w:rPr>
                              <w:t>Sumenep</w:t>
                            </w:r>
                            <w:r>
                              <w:rPr>
                                <w:color w:val="585858"/>
                                <w:spacing w:val="40"/>
                                <w:sz w:val="16"/>
                              </w:rPr>
                              <w:t> </w:t>
                            </w:r>
                            <w:r>
                              <w:rPr>
                                <w:color w:val="585858"/>
                                <w:spacing w:val="-2"/>
                                <w:sz w:val="16"/>
                              </w:rPr>
                              <w:t>Trenggalek</w:t>
                            </w:r>
                          </w:p>
                          <w:p>
                            <w:pPr>
                              <w:spacing w:line="285" w:lineRule="auto" w:before="0"/>
                              <w:ind w:left="309" w:right="22" w:firstLine="444"/>
                              <w:jc w:val="right"/>
                              <w:rPr>
                                <w:sz w:val="16"/>
                              </w:rPr>
                            </w:pPr>
                            <w:r>
                              <w:rPr>
                                <w:color w:val="585858"/>
                                <w:spacing w:val="-2"/>
                                <w:sz w:val="16"/>
                              </w:rPr>
                              <w:t>Tuban</w:t>
                            </w:r>
                            <w:r>
                              <w:rPr>
                                <w:color w:val="585858"/>
                                <w:spacing w:val="40"/>
                                <w:sz w:val="16"/>
                              </w:rPr>
                              <w:t> </w:t>
                            </w:r>
                            <w:r>
                              <w:rPr>
                                <w:color w:val="585858"/>
                                <w:spacing w:val="-2"/>
                                <w:sz w:val="16"/>
                              </w:rPr>
                              <w:t>Tulungagung</w:t>
                            </w:r>
                          </w:p>
                        </w:txbxContent>
                      </wps:txbx>
                      <wps:bodyPr wrap="square" lIns="0" tIns="0" rIns="0" bIns="0" rtlCol="0" vert="vert270">
                        <a:noAutofit/>
                      </wps:bodyPr>
                    </wps:wsp>
                  </a:graphicData>
                </a:graphic>
              </wp:anchor>
            </w:drawing>
          </mc:Choice>
          <mc:Fallback>
            <w:pict>
              <v:shape style="position:absolute;margin-left:112.132378pt;margin-top:-88.758194pt;width:416.05pt;height:59.3pt;mso-position-horizontal-relative:page;mso-position-vertical-relative:paragraph;z-index:15729664" type="#_x0000_t202" id="docshape13" filled="false" stroked="false">
                <v:textbox inset="0,0,0,0" style="layout-flow:vertical;mso-layout-flow-alt:bottom-to-top">
                  <w:txbxContent>
                    <w:p>
                      <w:pPr>
                        <w:spacing w:line="285" w:lineRule="auto" w:before="11"/>
                        <w:ind w:left="353" w:right="21" w:firstLine="124"/>
                        <w:jc w:val="right"/>
                        <w:rPr>
                          <w:sz w:val="16"/>
                        </w:rPr>
                      </w:pPr>
                      <w:r>
                        <w:rPr>
                          <w:color w:val="585858"/>
                          <w:spacing w:val="-2"/>
                          <w:sz w:val="16"/>
                        </w:rPr>
                        <w:t>Bangkalan</w:t>
                      </w:r>
                      <w:r>
                        <w:rPr>
                          <w:color w:val="585858"/>
                          <w:spacing w:val="40"/>
                          <w:sz w:val="16"/>
                        </w:rPr>
                        <w:t> </w:t>
                      </w:r>
                      <w:r>
                        <w:rPr>
                          <w:color w:val="585858"/>
                          <w:spacing w:val="-2"/>
                          <w:sz w:val="16"/>
                        </w:rPr>
                        <w:t>Banyuwangi</w:t>
                      </w:r>
                    </w:p>
                    <w:p>
                      <w:pPr>
                        <w:spacing w:line="285" w:lineRule="auto" w:before="1"/>
                        <w:ind w:left="397" w:right="20" w:firstLine="400"/>
                        <w:jc w:val="both"/>
                        <w:rPr>
                          <w:sz w:val="16"/>
                        </w:rPr>
                      </w:pPr>
                      <w:r>
                        <w:rPr>
                          <w:color w:val="585858"/>
                          <w:spacing w:val="-2"/>
                          <w:sz w:val="16"/>
                        </w:rPr>
                        <w:t>Blitar</w:t>
                      </w:r>
                      <w:r>
                        <w:rPr>
                          <w:color w:val="585858"/>
                          <w:spacing w:val="40"/>
                          <w:sz w:val="16"/>
                        </w:rPr>
                        <w:t> </w:t>
                      </w:r>
                      <w:r>
                        <w:rPr>
                          <w:color w:val="585858"/>
                          <w:spacing w:val="-2"/>
                          <w:sz w:val="16"/>
                        </w:rPr>
                        <w:t>Bojonegoro</w:t>
                      </w:r>
                      <w:r>
                        <w:rPr>
                          <w:color w:val="585858"/>
                          <w:spacing w:val="40"/>
                          <w:sz w:val="16"/>
                        </w:rPr>
                        <w:t> </w:t>
                      </w:r>
                      <w:r>
                        <w:rPr>
                          <w:color w:val="585858"/>
                          <w:spacing w:val="-2"/>
                          <w:sz w:val="16"/>
                        </w:rPr>
                        <w:t>Bondowoso</w:t>
                      </w:r>
                    </w:p>
                    <w:p>
                      <w:pPr>
                        <w:spacing w:line="285" w:lineRule="auto" w:before="0"/>
                        <w:ind w:left="447" w:right="18" w:firstLine="289"/>
                        <w:jc w:val="right"/>
                        <w:rPr>
                          <w:sz w:val="16"/>
                        </w:rPr>
                      </w:pPr>
                      <w:r>
                        <w:rPr>
                          <w:color w:val="585858"/>
                          <w:spacing w:val="-2"/>
                          <w:sz w:val="16"/>
                        </w:rPr>
                        <w:t>Gersik</w:t>
                      </w:r>
                      <w:r>
                        <w:rPr>
                          <w:color w:val="585858"/>
                          <w:spacing w:val="40"/>
                          <w:sz w:val="16"/>
                        </w:rPr>
                        <w:t> </w:t>
                      </w:r>
                      <w:r>
                        <w:rPr>
                          <w:color w:val="585858"/>
                          <w:spacing w:val="-2"/>
                          <w:sz w:val="16"/>
                        </w:rPr>
                        <w:t>Jember</w:t>
                      </w:r>
                      <w:r>
                        <w:rPr>
                          <w:color w:val="585858"/>
                          <w:spacing w:val="40"/>
                          <w:sz w:val="16"/>
                        </w:rPr>
                        <w:t> </w:t>
                      </w:r>
                      <w:r>
                        <w:rPr>
                          <w:color w:val="585858"/>
                          <w:spacing w:val="-2"/>
                          <w:sz w:val="16"/>
                        </w:rPr>
                        <w:t>Jombang</w:t>
                      </w:r>
                      <w:r>
                        <w:rPr>
                          <w:color w:val="585858"/>
                          <w:spacing w:val="40"/>
                          <w:sz w:val="16"/>
                        </w:rPr>
                        <w:t> </w:t>
                      </w:r>
                      <w:r>
                        <w:rPr>
                          <w:color w:val="585858"/>
                          <w:spacing w:val="-2"/>
                          <w:sz w:val="16"/>
                        </w:rPr>
                        <w:t>Kediri</w:t>
                      </w:r>
                      <w:r>
                        <w:rPr>
                          <w:color w:val="585858"/>
                          <w:spacing w:val="40"/>
                          <w:sz w:val="16"/>
                        </w:rPr>
                        <w:t> </w:t>
                      </w:r>
                      <w:r>
                        <w:rPr>
                          <w:color w:val="585858"/>
                          <w:sz w:val="16"/>
                        </w:rPr>
                        <w:t>Kota</w:t>
                      </w:r>
                      <w:r>
                        <w:rPr>
                          <w:color w:val="585858"/>
                          <w:spacing w:val="-3"/>
                          <w:sz w:val="16"/>
                        </w:rPr>
                        <w:t> </w:t>
                      </w:r>
                      <w:r>
                        <w:rPr>
                          <w:color w:val="585858"/>
                          <w:sz w:val="16"/>
                        </w:rPr>
                        <w:t>Batu</w:t>
                      </w:r>
                      <w:r>
                        <w:rPr>
                          <w:color w:val="585858"/>
                          <w:spacing w:val="40"/>
                          <w:sz w:val="16"/>
                        </w:rPr>
                        <w:t> </w:t>
                      </w:r>
                      <w:r>
                        <w:rPr>
                          <w:color w:val="585858"/>
                          <w:sz w:val="16"/>
                        </w:rPr>
                        <w:t>Kota</w:t>
                      </w:r>
                      <w:r>
                        <w:rPr>
                          <w:color w:val="585858"/>
                          <w:spacing w:val="-4"/>
                          <w:sz w:val="16"/>
                        </w:rPr>
                        <w:t> </w:t>
                      </w:r>
                      <w:r>
                        <w:rPr>
                          <w:color w:val="585858"/>
                          <w:spacing w:val="-2"/>
                          <w:sz w:val="16"/>
                        </w:rPr>
                        <w:t>Blitar</w:t>
                      </w:r>
                    </w:p>
                    <w:p>
                      <w:pPr>
                        <w:spacing w:line="285" w:lineRule="auto" w:before="1"/>
                        <w:ind w:left="20" w:right="21" w:firstLine="382"/>
                        <w:jc w:val="right"/>
                        <w:rPr>
                          <w:sz w:val="16"/>
                        </w:rPr>
                      </w:pPr>
                      <w:r>
                        <w:rPr>
                          <w:color w:val="585858"/>
                          <w:sz w:val="16"/>
                        </w:rPr>
                        <w:t>Kota</w:t>
                      </w:r>
                      <w:r>
                        <w:rPr>
                          <w:color w:val="585858"/>
                          <w:spacing w:val="-10"/>
                          <w:sz w:val="16"/>
                        </w:rPr>
                        <w:t> </w:t>
                      </w:r>
                      <w:r>
                        <w:rPr>
                          <w:color w:val="585858"/>
                          <w:sz w:val="16"/>
                        </w:rPr>
                        <w:t>Kediri</w:t>
                      </w:r>
                      <w:r>
                        <w:rPr>
                          <w:color w:val="585858"/>
                          <w:spacing w:val="40"/>
                          <w:sz w:val="16"/>
                        </w:rPr>
                        <w:t> </w:t>
                      </w:r>
                      <w:r>
                        <w:rPr>
                          <w:color w:val="585858"/>
                          <w:sz w:val="16"/>
                        </w:rPr>
                        <w:t>Kota</w:t>
                      </w:r>
                      <w:r>
                        <w:rPr>
                          <w:color w:val="585858"/>
                          <w:spacing w:val="-3"/>
                          <w:sz w:val="16"/>
                        </w:rPr>
                        <w:t> </w:t>
                      </w:r>
                      <w:r>
                        <w:rPr>
                          <w:color w:val="585858"/>
                          <w:sz w:val="16"/>
                        </w:rPr>
                        <w:t>Madiun</w:t>
                      </w:r>
                      <w:r>
                        <w:rPr>
                          <w:color w:val="585858"/>
                          <w:spacing w:val="40"/>
                          <w:sz w:val="16"/>
                        </w:rPr>
                        <w:t> </w:t>
                      </w:r>
                      <w:r>
                        <w:rPr>
                          <w:color w:val="585858"/>
                          <w:sz w:val="16"/>
                        </w:rPr>
                        <w:t>Kota</w:t>
                      </w:r>
                      <w:r>
                        <w:rPr>
                          <w:color w:val="585858"/>
                          <w:spacing w:val="-3"/>
                          <w:sz w:val="16"/>
                        </w:rPr>
                        <w:t> </w:t>
                      </w:r>
                      <w:r>
                        <w:rPr>
                          <w:color w:val="585858"/>
                          <w:sz w:val="16"/>
                        </w:rPr>
                        <w:t>Malang</w:t>
                      </w:r>
                      <w:r>
                        <w:rPr>
                          <w:color w:val="585858"/>
                          <w:spacing w:val="40"/>
                          <w:sz w:val="16"/>
                        </w:rPr>
                        <w:t> </w:t>
                      </w:r>
                      <w:r>
                        <w:rPr>
                          <w:color w:val="585858"/>
                          <w:sz w:val="16"/>
                        </w:rPr>
                        <w:t>Kota</w:t>
                      </w:r>
                      <w:r>
                        <w:rPr>
                          <w:color w:val="585858"/>
                          <w:spacing w:val="-3"/>
                          <w:sz w:val="16"/>
                        </w:rPr>
                        <w:t> </w:t>
                      </w:r>
                      <w:r>
                        <w:rPr>
                          <w:color w:val="585858"/>
                          <w:sz w:val="16"/>
                        </w:rPr>
                        <w:t>Mojokerto</w:t>
                      </w:r>
                      <w:r>
                        <w:rPr>
                          <w:color w:val="585858"/>
                          <w:spacing w:val="40"/>
                          <w:sz w:val="16"/>
                        </w:rPr>
                        <w:t> </w:t>
                      </w:r>
                      <w:r>
                        <w:rPr>
                          <w:color w:val="585858"/>
                          <w:sz w:val="16"/>
                        </w:rPr>
                        <w:t>Kota</w:t>
                      </w:r>
                      <w:r>
                        <w:rPr>
                          <w:color w:val="585858"/>
                          <w:spacing w:val="-3"/>
                          <w:sz w:val="16"/>
                        </w:rPr>
                        <w:t> </w:t>
                      </w:r>
                      <w:r>
                        <w:rPr>
                          <w:color w:val="585858"/>
                          <w:sz w:val="16"/>
                        </w:rPr>
                        <w:t>Pasuruan</w:t>
                      </w:r>
                      <w:r>
                        <w:rPr>
                          <w:color w:val="585858"/>
                          <w:spacing w:val="40"/>
                          <w:sz w:val="16"/>
                        </w:rPr>
                        <w:t> </w:t>
                      </w:r>
                      <w:r>
                        <w:rPr>
                          <w:color w:val="585858"/>
                          <w:sz w:val="16"/>
                        </w:rPr>
                        <w:t>Kota</w:t>
                      </w:r>
                      <w:r>
                        <w:rPr>
                          <w:color w:val="585858"/>
                          <w:spacing w:val="-10"/>
                          <w:sz w:val="16"/>
                        </w:rPr>
                        <w:t> </w:t>
                      </w:r>
                      <w:r>
                        <w:rPr>
                          <w:color w:val="585858"/>
                          <w:sz w:val="16"/>
                        </w:rPr>
                        <w:t>Probolinggo</w:t>
                      </w:r>
                      <w:r>
                        <w:rPr>
                          <w:color w:val="585858"/>
                          <w:spacing w:val="40"/>
                          <w:sz w:val="16"/>
                        </w:rPr>
                        <w:t> </w:t>
                      </w:r>
                      <w:r>
                        <w:rPr>
                          <w:color w:val="585858"/>
                          <w:sz w:val="16"/>
                        </w:rPr>
                        <w:t>Kota</w:t>
                      </w:r>
                      <w:r>
                        <w:rPr>
                          <w:color w:val="585858"/>
                          <w:spacing w:val="-3"/>
                          <w:sz w:val="16"/>
                        </w:rPr>
                        <w:t> </w:t>
                      </w:r>
                      <w:r>
                        <w:rPr>
                          <w:color w:val="585858"/>
                          <w:sz w:val="16"/>
                        </w:rPr>
                        <w:t>Surabaya</w:t>
                      </w:r>
                      <w:r>
                        <w:rPr>
                          <w:color w:val="585858"/>
                          <w:spacing w:val="40"/>
                          <w:sz w:val="16"/>
                        </w:rPr>
                        <w:t> </w:t>
                      </w:r>
                      <w:r>
                        <w:rPr>
                          <w:color w:val="585858"/>
                          <w:spacing w:val="-2"/>
                          <w:sz w:val="16"/>
                        </w:rPr>
                        <w:t>Lamongan</w:t>
                      </w:r>
                      <w:r>
                        <w:rPr>
                          <w:color w:val="585858"/>
                          <w:spacing w:val="40"/>
                          <w:sz w:val="16"/>
                        </w:rPr>
                        <w:t> </w:t>
                      </w:r>
                      <w:r>
                        <w:rPr>
                          <w:color w:val="585858"/>
                          <w:spacing w:val="-2"/>
                          <w:sz w:val="16"/>
                        </w:rPr>
                        <w:t>Lumajang</w:t>
                      </w:r>
                      <w:r>
                        <w:rPr>
                          <w:color w:val="585858"/>
                          <w:spacing w:val="40"/>
                          <w:sz w:val="16"/>
                        </w:rPr>
                        <w:t> </w:t>
                      </w:r>
                      <w:r>
                        <w:rPr>
                          <w:color w:val="585858"/>
                          <w:spacing w:val="-2"/>
                          <w:sz w:val="16"/>
                        </w:rPr>
                        <w:t>Madiun</w:t>
                      </w:r>
                    </w:p>
                    <w:p>
                      <w:pPr>
                        <w:spacing w:line="285" w:lineRule="auto" w:before="1"/>
                        <w:ind w:left="371" w:right="19" w:firstLine="231"/>
                        <w:jc w:val="right"/>
                        <w:rPr>
                          <w:sz w:val="16"/>
                        </w:rPr>
                      </w:pPr>
                      <w:r>
                        <w:rPr>
                          <w:color w:val="585858"/>
                          <w:spacing w:val="-2"/>
                          <w:sz w:val="16"/>
                        </w:rPr>
                        <w:t>Magetan</w:t>
                      </w:r>
                      <w:r>
                        <w:rPr>
                          <w:color w:val="585858"/>
                          <w:spacing w:val="40"/>
                          <w:sz w:val="16"/>
                        </w:rPr>
                        <w:t> </w:t>
                      </w:r>
                      <w:r>
                        <w:rPr>
                          <w:color w:val="585858"/>
                          <w:spacing w:val="-2"/>
                          <w:sz w:val="16"/>
                        </w:rPr>
                        <w:t>Malang</w:t>
                      </w:r>
                      <w:r>
                        <w:rPr>
                          <w:color w:val="585858"/>
                          <w:spacing w:val="40"/>
                          <w:sz w:val="16"/>
                        </w:rPr>
                        <w:t> </w:t>
                      </w:r>
                      <w:r>
                        <w:rPr>
                          <w:color w:val="585858"/>
                          <w:spacing w:val="-2"/>
                          <w:sz w:val="16"/>
                        </w:rPr>
                        <w:t>Mojokerto</w:t>
                      </w:r>
                      <w:r>
                        <w:rPr>
                          <w:color w:val="585858"/>
                          <w:spacing w:val="40"/>
                          <w:sz w:val="16"/>
                        </w:rPr>
                        <w:t> </w:t>
                      </w:r>
                      <w:r>
                        <w:rPr>
                          <w:color w:val="585858"/>
                          <w:spacing w:val="-2"/>
                          <w:sz w:val="16"/>
                        </w:rPr>
                        <w:t>Nganjuk</w:t>
                      </w:r>
                      <w:r>
                        <w:rPr>
                          <w:color w:val="585858"/>
                          <w:spacing w:val="40"/>
                          <w:sz w:val="16"/>
                        </w:rPr>
                        <w:t> </w:t>
                      </w:r>
                      <w:r>
                        <w:rPr>
                          <w:color w:val="585858"/>
                          <w:spacing w:val="-2"/>
                          <w:sz w:val="16"/>
                        </w:rPr>
                        <w:t>Ngawi</w:t>
                      </w:r>
                      <w:r>
                        <w:rPr>
                          <w:color w:val="585858"/>
                          <w:spacing w:val="40"/>
                          <w:sz w:val="16"/>
                        </w:rPr>
                        <w:t> </w:t>
                      </w:r>
                      <w:r>
                        <w:rPr>
                          <w:color w:val="585858"/>
                          <w:spacing w:val="-2"/>
                          <w:sz w:val="16"/>
                        </w:rPr>
                        <w:t>Pacitan</w:t>
                      </w:r>
                      <w:r>
                        <w:rPr>
                          <w:color w:val="585858"/>
                          <w:spacing w:val="40"/>
                          <w:sz w:val="16"/>
                        </w:rPr>
                        <w:t> </w:t>
                      </w:r>
                      <w:r>
                        <w:rPr>
                          <w:color w:val="585858"/>
                          <w:spacing w:val="-2"/>
                          <w:sz w:val="16"/>
                        </w:rPr>
                        <w:t>Pamekasan</w:t>
                      </w:r>
                      <w:r>
                        <w:rPr>
                          <w:color w:val="585858"/>
                          <w:spacing w:val="40"/>
                          <w:sz w:val="16"/>
                        </w:rPr>
                        <w:t> </w:t>
                      </w:r>
                      <w:r>
                        <w:rPr>
                          <w:color w:val="585858"/>
                          <w:spacing w:val="-2"/>
                          <w:sz w:val="16"/>
                        </w:rPr>
                        <w:t>Pasuruan</w:t>
                      </w:r>
                      <w:r>
                        <w:rPr>
                          <w:color w:val="585858"/>
                          <w:spacing w:val="40"/>
                          <w:sz w:val="16"/>
                        </w:rPr>
                        <w:t> </w:t>
                      </w:r>
                      <w:r>
                        <w:rPr>
                          <w:color w:val="585858"/>
                          <w:spacing w:val="-2"/>
                          <w:sz w:val="16"/>
                        </w:rPr>
                        <w:t>Ponorogo</w:t>
                      </w:r>
                      <w:r>
                        <w:rPr>
                          <w:color w:val="585858"/>
                          <w:spacing w:val="40"/>
                          <w:sz w:val="16"/>
                        </w:rPr>
                        <w:t> </w:t>
                      </w:r>
                      <w:r>
                        <w:rPr>
                          <w:color w:val="585858"/>
                          <w:spacing w:val="-2"/>
                          <w:sz w:val="16"/>
                        </w:rPr>
                        <w:t>Probolinggo</w:t>
                      </w:r>
                      <w:r>
                        <w:rPr>
                          <w:color w:val="585858"/>
                          <w:spacing w:val="40"/>
                          <w:sz w:val="16"/>
                        </w:rPr>
                        <w:t> </w:t>
                      </w:r>
                      <w:r>
                        <w:rPr>
                          <w:color w:val="585858"/>
                          <w:spacing w:val="-2"/>
                          <w:sz w:val="16"/>
                        </w:rPr>
                        <w:t>Sampang</w:t>
                      </w:r>
                      <w:r>
                        <w:rPr>
                          <w:color w:val="585858"/>
                          <w:spacing w:val="40"/>
                          <w:sz w:val="16"/>
                        </w:rPr>
                        <w:t> </w:t>
                      </w:r>
                      <w:r>
                        <w:rPr>
                          <w:color w:val="585858"/>
                          <w:spacing w:val="-2"/>
                          <w:sz w:val="16"/>
                        </w:rPr>
                        <w:t>Sidoarjo</w:t>
                      </w:r>
                      <w:r>
                        <w:rPr>
                          <w:color w:val="585858"/>
                          <w:spacing w:val="40"/>
                          <w:sz w:val="16"/>
                        </w:rPr>
                        <w:t> </w:t>
                      </w:r>
                      <w:r>
                        <w:rPr>
                          <w:color w:val="585858"/>
                          <w:spacing w:val="-2"/>
                          <w:sz w:val="16"/>
                        </w:rPr>
                        <w:t>Situbondo</w:t>
                      </w:r>
                      <w:r>
                        <w:rPr>
                          <w:color w:val="585858"/>
                          <w:spacing w:val="40"/>
                          <w:sz w:val="16"/>
                        </w:rPr>
                        <w:t> </w:t>
                      </w:r>
                      <w:r>
                        <w:rPr>
                          <w:color w:val="585858"/>
                          <w:spacing w:val="-2"/>
                          <w:sz w:val="16"/>
                        </w:rPr>
                        <w:t>Sumenep</w:t>
                      </w:r>
                      <w:r>
                        <w:rPr>
                          <w:color w:val="585858"/>
                          <w:spacing w:val="40"/>
                          <w:sz w:val="16"/>
                        </w:rPr>
                        <w:t> </w:t>
                      </w:r>
                      <w:r>
                        <w:rPr>
                          <w:color w:val="585858"/>
                          <w:spacing w:val="-2"/>
                          <w:sz w:val="16"/>
                        </w:rPr>
                        <w:t>Trenggalek</w:t>
                      </w:r>
                    </w:p>
                    <w:p>
                      <w:pPr>
                        <w:spacing w:line="285" w:lineRule="auto" w:before="0"/>
                        <w:ind w:left="309" w:right="22" w:firstLine="444"/>
                        <w:jc w:val="right"/>
                        <w:rPr>
                          <w:sz w:val="16"/>
                        </w:rPr>
                      </w:pPr>
                      <w:r>
                        <w:rPr>
                          <w:color w:val="585858"/>
                          <w:spacing w:val="-2"/>
                          <w:sz w:val="16"/>
                        </w:rPr>
                        <w:t>Tuban</w:t>
                      </w:r>
                      <w:r>
                        <w:rPr>
                          <w:color w:val="585858"/>
                          <w:spacing w:val="40"/>
                          <w:sz w:val="16"/>
                        </w:rPr>
                        <w:t> </w:t>
                      </w:r>
                      <w:r>
                        <w:rPr>
                          <w:color w:val="585858"/>
                          <w:spacing w:val="-2"/>
                          <w:sz w:val="16"/>
                        </w:rPr>
                        <w:t>Tulungagung</w:t>
                      </w:r>
                    </w:p>
                  </w:txbxContent>
                </v:textbox>
                <w10:wrap type="none"/>
              </v:shape>
            </w:pict>
          </mc:Fallback>
        </mc:AlternateContent>
      </w:r>
      <w:r>
        <w:rPr>
          <w:i/>
          <w:position w:val="1"/>
          <w:sz w:val="20"/>
        </w:rPr>
        <w:t>Sumber:</w:t>
      </w:r>
      <w:r>
        <w:rPr>
          <w:i/>
          <w:spacing w:val="12"/>
          <w:position w:val="1"/>
          <w:sz w:val="20"/>
        </w:rPr>
        <w:t> </w:t>
      </w:r>
      <w:r>
        <w:rPr>
          <w:i/>
          <w:position w:val="1"/>
          <w:sz w:val="20"/>
        </w:rPr>
        <w:t>Diolah</w:t>
      </w:r>
      <w:r>
        <w:rPr>
          <w:i/>
          <w:spacing w:val="7"/>
          <w:position w:val="1"/>
          <w:sz w:val="20"/>
        </w:rPr>
        <w:t> </w:t>
      </w:r>
      <w:r>
        <w:rPr>
          <w:i/>
          <w:position w:val="1"/>
          <w:sz w:val="20"/>
        </w:rPr>
        <w:t>penulis</w:t>
      </w:r>
      <w:r>
        <w:rPr>
          <w:i/>
          <w:spacing w:val="6"/>
          <w:position w:val="1"/>
          <w:sz w:val="20"/>
        </w:rPr>
        <w:t> </w:t>
      </w:r>
      <w:r>
        <w:rPr>
          <w:i/>
          <w:position w:val="1"/>
          <w:sz w:val="20"/>
        </w:rPr>
        <w:t>dari</w:t>
      </w:r>
      <w:r>
        <w:rPr>
          <w:i/>
          <w:spacing w:val="13"/>
          <w:position w:val="1"/>
          <w:sz w:val="20"/>
        </w:rPr>
        <w:t> </w:t>
      </w:r>
      <w:r>
        <w:rPr>
          <w:i/>
          <w:sz w:val="20"/>
        </w:rPr>
        <w:t>Badan</w:t>
      </w:r>
      <w:r>
        <w:rPr>
          <w:i/>
          <w:spacing w:val="8"/>
          <w:sz w:val="20"/>
        </w:rPr>
        <w:t> </w:t>
      </w:r>
      <w:r>
        <w:rPr>
          <w:i/>
          <w:sz w:val="20"/>
        </w:rPr>
        <w:t>Pusat</w:t>
      </w:r>
      <w:r>
        <w:rPr>
          <w:i/>
          <w:spacing w:val="9"/>
          <w:sz w:val="20"/>
        </w:rPr>
        <w:t> </w:t>
      </w:r>
      <w:r>
        <w:rPr>
          <w:i/>
          <w:sz w:val="20"/>
        </w:rPr>
        <w:t>Statistik</w:t>
      </w:r>
      <w:r>
        <w:rPr>
          <w:i/>
          <w:spacing w:val="9"/>
          <w:sz w:val="20"/>
        </w:rPr>
        <w:t> </w:t>
      </w:r>
      <w:r>
        <w:rPr>
          <w:i/>
          <w:sz w:val="20"/>
        </w:rPr>
        <w:t>Indonesia,</w:t>
      </w:r>
      <w:r>
        <w:rPr>
          <w:i/>
          <w:spacing w:val="10"/>
          <w:sz w:val="20"/>
        </w:rPr>
        <w:t> </w:t>
      </w:r>
      <w:r>
        <w:rPr>
          <w:i/>
          <w:spacing w:val="-4"/>
          <w:sz w:val="20"/>
        </w:rPr>
        <w:t>2025</w:t>
      </w:r>
    </w:p>
    <w:p>
      <w:pPr>
        <w:pStyle w:val="BodyText"/>
        <w:spacing w:before="135"/>
        <w:ind w:right="283" w:firstLine="283"/>
        <w:jc w:val="both"/>
      </w:pPr>
      <w:r>
        <w:rPr/>
        <w:t>Berdasarkan data tersebut, Kota Surabaya memiliki jumlah penduduk paling tinggi yaitu 2.922,0 ribu jiwa, disusul Kabupaten</w:t>
      </w:r>
      <w:r>
        <w:rPr>
          <w:spacing w:val="40"/>
        </w:rPr>
        <w:t> </w:t>
      </w:r>
      <w:r>
        <w:rPr/>
        <w:t>Malang sebesar 2.736,0 ribu jiwa dan</w:t>
      </w:r>
      <w:r>
        <w:rPr>
          <w:spacing w:val="40"/>
        </w:rPr>
        <w:t> </w:t>
      </w:r>
      <w:r>
        <w:rPr/>
        <w:t>Kabupaten</w:t>
      </w:r>
      <w:r>
        <w:rPr>
          <w:spacing w:val="40"/>
        </w:rPr>
        <w:t> </w:t>
      </w:r>
      <w:r>
        <w:rPr/>
        <w:t>Jember</w:t>
      </w:r>
      <w:r>
        <w:rPr>
          <w:spacing w:val="40"/>
        </w:rPr>
        <w:t> </w:t>
      </w:r>
      <w:r>
        <w:rPr/>
        <w:t>sebesar 2.603,8 ribu jiwa. Sebaliknya, jumlah penduduk paling rendah terdapat di Kota Mojokerto sebesar 137,4 ribu jiwa, diikuti Kota</w:t>
      </w:r>
      <w:r>
        <w:rPr>
          <w:spacing w:val="40"/>
        </w:rPr>
        <w:t> </w:t>
      </w:r>
      <w:r>
        <w:rPr/>
        <w:t>Blitar sebesar 154,9 ribu jiwa dan Kota Madiun sebesar 201,8 ribu jiwa. Perbedaan jumlah penduduk yang signifikan ini menunjukkan kompleksitas pengelolaan data keluarga berencana di Jawa Timur. Wilayah dengan jumlah penduduk besar seperti Surabaya dan Malang tentu memiliki beban pendataan Pasangan Usia Subur</w:t>
      </w:r>
      <w:r>
        <w:rPr>
          <w:spacing w:val="80"/>
        </w:rPr>
        <w:t> </w:t>
      </w:r>
      <w:r>
        <w:rPr/>
        <w:t>(PUS),</w:t>
      </w:r>
      <w:r>
        <w:rPr>
          <w:spacing w:val="40"/>
        </w:rPr>
        <w:t> </w:t>
      </w:r>
      <w:r>
        <w:rPr/>
        <w:t>balita,</w:t>
      </w:r>
      <w:r>
        <w:rPr>
          <w:spacing w:val="36"/>
        </w:rPr>
        <w:t> </w:t>
      </w:r>
      <w:r>
        <w:rPr/>
        <w:t>remaja,</w:t>
      </w:r>
      <w:r>
        <w:rPr>
          <w:spacing w:val="40"/>
        </w:rPr>
        <w:t> </w:t>
      </w:r>
      <w:r>
        <w:rPr/>
        <w:t>dan</w:t>
      </w:r>
      <w:r>
        <w:rPr>
          <w:spacing w:val="39"/>
        </w:rPr>
        <w:t> </w:t>
      </w:r>
      <w:r>
        <w:rPr/>
        <w:t>lansia</w:t>
      </w:r>
      <w:r>
        <w:rPr>
          <w:spacing w:val="40"/>
        </w:rPr>
        <w:t> </w:t>
      </w:r>
      <w:r>
        <w:rPr/>
        <w:t>yang jauh</w:t>
      </w:r>
      <w:r>
        <w:rPr>
          <w:spacing w:val="39"/>
        </w:rPr>
        <w:t> </w:t>
      </w:r>
      <w:r>
        <w:rPr/>
        <w:t>lebih</w:t>
      </w:r>
      <w:r>
        <w:rPr>
          <w:spacing w:val="39"/>
        </w:rPr>
        <w:t> </w:t>
      </w:r>
      <w:r>
        <w:rPr/>
        <w:t>tinggi,</w:t>
      </w:r>
      <w:r>
        <w:rPr>
          <w:spacing w:val="40"/>
        </w:rPr>
        <w:t> </w:t>
      </w:r>
      <w:r>
        <w:rPr/>
        <w:t>sehingga</w:t>
      </w:r>
      <w:r>
        <w:rPr>
          <w:spacing w:val="40"/>
        </w:rPr>
        <w:t> </w:t>
      </w:r>
      <w:r>
        <w:rPr/>
        <w:t>membutuhkan</w:t>
      </w:r>
      <w:r>
        <w:rPr>
          <w:spacing w:val="40"/>
        </w:rPr>
        <w:t> </w:t>
      </w:r>
      <w:r>
        <w:rPr/>
        <w:t>sistem</w:t>
      </w:r>
      <w:r>
        <w:rPr>
          <w:spacing w:val="40"/>
        </w:rPr>
        <w:t> </w:t>
      </w:r>
      <w:r>
        <w:rPr/>
        <w:t>digital</w:t>
      </w:r>
      <w:r>
        <w:rPr>
          <w:spacing w:val="35"/>
        </w:rPr>
        <w:t> </w:t>
      </w:r>
      <w:r>
        <w:rPr/>
        <w:t>seperti</w:t>
      </w:r>
      <w:r>
        <w:rPr>
          <w:spacing w:val="35"/>
        </w:rPr>
        <w:t> </w:t>
      </w:r>
      <w:r>
        <w:rPr/>
        <w:t>SIGA untuk memastikan</w:t>
      </w:r>
      <w:r>
        <w:rPr>
          <w:spacing w:val="40"/>
        </w:rPr>
        <w:t> </w:t>
      </w:r>
      <w:r>
        <w:rPr/>
        <w:t>integrasi data,</w:t>
      </w:r>
      <w:r>
        <w:rPr>
          <w:spacing w:val="40"/>
        </w:rPr>
        <w:t> </w:t>
      </w:r>
      <w:r>
        <w:rPr/>
        <w:t>ketepatan</w:t>
      </w:r>
      <w:r>
        <w:rPr>
          <w:spacing w:val="40"/>
        </w:rPr>
        <w:t> </w:t>
      </w:r>
      <w:r>
        <w:rPr/>
        <w:t>sasaran</w:t>
      </w:r>
      <w:r>
        <w:rPr>
          <w:spacing w:val="40"/>
        </w:rPr>
        <w:t> </w:t>
      </w:r>
      <w:r>
        <w:rPr/>
        <w:t>program,</w:t>
      </w:r>
      <w:r>
        <w:rPr>
          <w:spacing w:val="40"/>
        </w:rPr>
        <w:t> </w:t>
      </w:r>
      <w:r>
        <w:rPr/>
        <w:t>dan</w:t>
      </w:r>
      <w:r>
        <w:rPr>
          <w:spacing w:val="40"/>
        </w:rPr>
        <w:t> </w:t>
      </w:r>
      <w:r>
        <w:rPr/>
        <w:t>efisiensi pelayanan.</w:t>
      </w:r>
      <w:r>
        <w:rPr>
          <w:spacing w:val="40"/>
        </w:rPr>
        <w:t> </w:t>
      </w:r>
      <w:r>
        <w:rPr/>
        <w:t>Sementara itu,</w:t>
      </w:r>
      <w:r>
        <w:rPr>
          <w:spacing w:val="40"/>
        </w:rPr>
        <w:t> </w:t>
      </w:r>
      <w:r>
        <w:rPr/>
        <w:t>pada wilayah</w:t>
      </w:r>
      <w:r>
        <w:rPr>
          <w:spacing w:val="40"/>
        </w:rPr>
        <w:t> </w:t>
      </w:r>
      <w:r>
        <w:rPr/>
        <w:t>dengan</w:t>
      </w:r>
      <w:r>
        <w:rPr>
          <w:spacing w:val="40"/>
        </w:rPr>
        <w:t> </w:t>
      </w:r>
      <w:r>
        <w:rPr/>
        <w:t>jumlah</w:t>
      </w:r>
      <w:r>
        <w:rPr>
          <w:spacing w:val="40"/>
        </w:rPr>
        <w:t> </w:t>
      </w:r>
      <w:r>
        <w:rPr/>
        <w:t>penduduk lebih</w:t>
      </w:r>
      <w:r>
        <w:rPr>
          <w:spacing w:val="40"/>
        </w:rPr>
        <w:t> </w:t>
      </w:r>
      <w:r>
        <w:rPr/>
        <w:t>kecil, SIGA tetap</w:t>
      </w:r>
      <w:r>
        <w:rPr>
          <w:spacing w:val="40"/>
        </w:rPr>
        <w:t> </w:t>
      </w:r>
      <w:r>
        <w:rPr/>
        <w:t>berperan</w:t>
      </w:r>
      <w:r>
        <w:rPr>
          <w:spacing w:val="40"/>
        </w:rPr>
        <w:t> </w:t>
      </w:r>
      <w:r>
        <w:rPr/>
        <w:t>penting dalam menjaga akurasi dan konsistensi data agar perencanaan program tetap berbasis bukti. Dengan demikian, keberadaan SIGA menjadi sangat relevan dalam konteks disparitas jumlah penduduk antarwilayah, karena sistem ini memungkinkan pengelolaan</w:t>
      </w:r>
      <w:r>
        <w:rPr>
          <w:spacing w:val="40"/>
        </w:rPr>
        <w:t> </w:t>
      </w:r>
      <w:r>
        <w:rPr/>
        <w:t>data</w:t>
      </w:r>
      <w:r>
        <w:rPr>
          <w:spacing w:val="40"/>
        </w:rPr>
        <w:t> </w:t>
      </w:r>
      <w:r>
        <w:rPr/>
        <w:t>yang</w:t>
      </w:r>
      <w:r>
        <w:rPr>
          <w:spacing w:val="26"/>
        </w:rPr>
        <w:t> </w:t>
      </w:r>
      <w:r>
        <w:rPr/>
        <w:t>terstandar,</w:t>
      </w:r>
      <w:r>
        <w:rPr>
          <w:spacing w:val="29"/>
        </w:rPr>
        <w:t> </w:t>
      </w:r>
      <w:r>
        <w:rPr/>
        <w:t>real</w:t>
      </w:r>
      <w:r>
        <w:rPr>
          <w:spacing w:val="29"/>
        </w:rPr>
        <w:t> </w:t>
      </w:r>
      <w:r>
        <w:rPr/>
        <w:t>time,</w:t>
      </w:r>
      <w:r>
        <w:rPr>
          <w:spacing w:val="37"/>
        </w:rPr>
        <w:t> </w:t>
      </w:r>
      <w:r>
        <w:rPr/>
        <w:t>dan</w:t>
      </w:r>
      <w:r>
        <w:rPr>
          <w:spacing w:val="34"/>
        </w:rPr>
        <w:t> </w:t>
      </w:r>
      <w:r>
        <w:rPr/>
        <w:t>terintegrasi</w:t>
      </w:r>
      <w:r>
        <w:rPr>
          <w:spacing w:val="35"/>
        </w:rPr>
        <w:t> </w:t>
      </w:r>
      <w:r>
        <w:rPr/>
        <w:t>di</w:t>
      </w:r>
      <w:r>
        <w:rPr>
          <w:spacing w:val="35"/>
        </w:rPr>
        <w:t> </w:t>
      </w:r>
      <w:r>
        <w:rPr/>
        <w:t>seluruh</w:t>
      </w:r>
      <w:r>
        <w:rPr>
          <w:spacing w:val="40"/>
        </w:rPr>
        <w:t> </w:t>
      </w:r>
      <w:r>
        <w:rPr/>
        <w:t>kabupaten/kota</w:t>
      </w:r>
      <w:r>
        <w:rPr>
          <w:spacing w:val="35"/>
        </w:rPr>
        <w:t> </w:t>
      </w:r>
      <w:r>
        <w:rPr/>
        <w:t>di</w:t>
      </w:r>
      <w:r>
        <w:rPr>
          <w:spacing w:val="35"/>
        </w:rPr>
        <w:t> </w:t>
      </w:r>
      <w:r>
        <w:rPr/>
        <w:t>Jawa</w:t>
      </w:r>
      <w:r>
        <w:rPr>
          <w:spacing w:val="35"/>
        </w:rPr>
        <w:t> </w:t>
      </w:r>
      <w:r>
        <w:rPr/>
        <w:t>Timur</w:t>
      </w:r>
      <w:r>
        <w:rPr>
          <w:spacing w:val="40"/>
        </w:rPr>
        <w:t> </w:t>
      </w:r>
      <w:r>
        <w:rPr/>
        <w:t>[4].</w:t>
      </w:r>
    </w:p>
    <w:p>
      <w:pPr>
        <w:pStyle w:val="BodyText"/>
        <w:spacing w:before="1"/>
        <w:ind w:right="288" w:firstLine="283"/>
        <w:jc w:val="both"/>
        <w:rPr>
          <w:position w:val="1"/>
        </w:rPr>
      </w:pPr>
      <w:r>
        <w:rPr/>
        <w:t>Menurut</w:t>
      </w:r>
      <w:r>
        <w:rPr>
          <w:spacing w:val="40"/>
        </w:rPr>
        <w:t> </w:t>
      </w:r>
      <w:r>
        <w:rPr/>
        <w:t>teori</w:t>
      </w:r>
      <w:r>
        <w:rPr>
          <w:spacing w:val="40"/>
        </w:rPr>
        <w:t> </w:t>
      </w:r>
      <w:r>
        <w:rPr/>
        <w:t>pertumbuhan</w:t>
      </w:r>
      <w:r>
        <w:rPr>
          <w:spacing w:val="40"/>
        </w:rPr>
        <w:t> </w:t>
      </w:r>
      <w:r>
        <w:rPr/>
        <w:t>penduduk,</w:t>
      </w:r>
      <w:r>
        <w:rPr>
          <w:spacing w:val="40"/>
        </w:rPr>
        <w:t> </w:t>
      </w:r>
      <w:r>
        <w:rPr/>
        <w:t>laju</w:t>
      </w:r>
      <w:r>
        <w:rPr>
          <w:spacing w:val="40"/>
        </w:rPr>
        <w:t> </w:t>
      </w:r>
      <w:r>
        <w:rPr/>
        <w:t>pertumbuhan</w:t>
      </w:r>
      <w:r>
        <w:rPr>
          <w:spacing w:val="40"/>
        </w:rPr>
        <w:t> </w:t>
      </w:r>
      <w:r>
        <w:rPr/>
        <w:t>penduduk</w:t>
      </w:r>
      <w:r>
        <w:rPr>
          <w:spacing w:val="40"/>
        </w:rPr>
        <w:t> </w:t>
      </w:r>
      <w:r>
        <w:rPr/>
        <w:t>cenderung</w:t>
      </w:r>
      <w:r>
        <w:rPr>
          <w:spacing w:val="40"/>
        </w:rPr>
        <w:t> </w:t>
      </w:r>
      <w:r>
        <w:rPr/>
        <w:t>meningkat</w:t>
      </w:r>
      <w:r>
        <w:rPr>
          <w:spacing w:val="40"/>
        </w:rPr>
        <w:t> </w:t>
      </w:r>
      <w:r>
        <w:rPr/>
        <w:t>secara eksponensial, sedangkan ketersediaan sumber daya bertambah secara aritmatika. Hal ini menyebabkan ketidakseimbangan antara jumlah penduduk dan sumber daya yang ada, sehingga dapat menimbulkan permasalahan sosial</w:t>
      </w:r>
      <w:r>
        <w:rPr>
          <w:spacing w:val="40"/>
        </w:rPr>
        <w:t> </w:t>
      </w:r>
      <w:r>
        <w:rPr/>
        <w:t>dan</w:t>
      </w:r>
      <w:r>
        <w:rPr>
          <w:spacing w:val="40"/>
        </w:rPr>
        <w:t> </w:t>
      </w:r>
      <w:r>
        <w:rPr/>
        <w:t>ekonomi.</w:t>
      </w:r>
      <w:r>
        <w:rPr>
          <w:spacing w:val="40"/>
        </w:rPr>
        <w:t> </w:t>
      </w:r>
      <w:r>
        <w:rPr/>
        <w:t>Selain itu, teori transisi</w:t>
      </w:r>
      <w:r>
        <w:rPr>
          <w:spacing w:val="40"/>
        </w:rPr>
        <w:t> </w:t>
      </w:r>
      <w:r>
        <w:rPr/>
        <w:t>demografi</w:t>
      </w:r>
      <w:r>
        <w:rPr>
          <w:spacing w:val="40"/>
        </w:rPr>
        <w:t> </w:t>
      </w:r>
      <w:r>
        <w:rPr/>
        <w:t>juga</w:t>
      </w:r>
      <w:r>
        <w:rPr>
          <w:spacing w:val="40"/>
        </w:rPr>
        <w:t> </w:t>
      </w:r>
      <w:r>
        <w:rPr/>
        <w:t>menjelaskan</w:t>
      </w:r>
      <w:r>
        <w:rPr>
          <w:spacing w:val="40"/>
        </w:rPr>
        <w:t> </w:t>
      </w:r>
      <w:r>
        <w:rPr/>
        <w:t>bahwa</w:t>
      </w:r>
      <w:r>
        <w:rPr>
          <w:spacing w:val="40"/>
        </w:rPr>
        <w:t> </w:t>
      </w:r>
      <w:r>
        <w:rPr/>
        <w:t>peningkatan jumlah penduduk pada tahap tertentu dapat disebabkan oleh tingginya angka kelahiran dan penurunan angka kematian akibat perbaikan layanan kesehatan dan peningkatan kesejahteraan. Diperlukan intervensi berupa program</w:t>
      </w:r>
      <w:r>
        <w:rPr>
          <w:spacing w:val="40"/>
        </w:rPr>
        <w:t> </w:t>
      </w:r>
      <w:r>
        <w:rPr/>
        <w:t>pengendalian</w:t>
      </w:r>
      <w:r>
        <w:rPr>
          <w:spacing w:val="40"/>
        </w:rPr>
        <w:t> </w:t>
      </w:r>
      <w:r>
        <w:rPr/>
        <w:t>penduduk</w:t>
      </w:r>
      <w:r>
        <w:rPr>
          <w:spacing w:val="40"/>
        </w:rPr>
        <w:t> </w:t>
      </w:r>
      <w:r>
        <w:rPr/>
        <w:t>guna</w:t>
      </w:r>
      <w:r>
        <w:rPr>
          <w:spacing w:val="40"/>
        </w:rPr>
        <w:t> </w:t>
      </w:r>
      <w:r>
        <w:rPr/>
        <w:t>menjaga</w:t>
      </w:r>
      <w:r>
        <w:rPr>
          <w:spacing w:val="40"/>
        </w:rPr>
        <w:t> </w:t>
      </w:r>
      <w:r>
        <w:rPr/>
        <w:t>keseimbangan</w:t>
      </w:r>
      <w:r>
        <w:rPr>
          <w:spacing w:val="40"/>
        </w:rPr>
        <w:t> </w:t>
      </w:r>
      <w:r>
        <w:rPr/>
        <w:t>antara</w:t>
      </w:r>
      <w:r>
        <w:rPr>
          <w:spacing w:val="40"/>
        </w:rPr>
        <w:t> </w:t>
      </w:r>
      <w:r>
        <w:rPr/>
        <w:t>jumlah</w:t>
      </w:r>
      <w:r>
        <w:rPr>
          <w:spacing w:val="40"/>
        </w:rPr>
        <w:t> </w:t>
      </w:r>
      <w:r>
        <w:rPr/>
        <w:t>penduduk</w:t>
      </w:r>
      <w:r>
        <w:rPr>
          <w:spacing w:val="40"/>
        </w:rPr>
        <w:t> </w:t>
      </w:r>
      <w:r>
        <w:rPr/>
        <w:t>dan</w:t>
      </w:r>
      <w:r>
        <w:rPr>
          <w:spacing w:val="40"/>
        </w:rPr>
        <w:t> </w:t>
      </w:r>
      <w:r>
        <w:rPr/>
        <w:t>kualitas</w:t>
      </w:r>
      <w:r>
        <w:rPr>
          <w:spacing w:val="40"/>
        </w:rPr>
        <w:t> </w:t>
      </w:r>
      <w:r>
        <w:rPr/>
        <w:t>sumber daya manusia [5]</w:t>
      </w:r>
      <w:r>
        <w:rPr>
          <w:position w:val="1"/>
        </w:rPr>
        <w:t>.</w:t>
      </w:r>
    </w:p>
    <w:p>
      <w:pPr>
        <w:pStyle w:val="BodyText"/>
        <w:spacing w:before="3"/>
        <w:ind w:right="278" w:firstLine="283"/>
        <w:jc w:val="both"/>
      </w:pPr>
      <w:r>
        <w:rPr/>
        <w:t>Salah satu upaya yang dilakukan untuk mengatasi permasalahan tersebut adalah dengan penetapan program strategis oleh Badan Kependudukan dan Keluarga Berencana Nasional (BKKBN), yaitu program </w:t>
      </w:r>
      <w:r>
        <w:rPr>
          <w:position w:val="1"/>
        </w:rPr>
        <w:t>Keluarga Berencana (KB). </w:t>
      </w:r>
      <w:r>
        <w:rPr/>
        <w:t>Dalam rangka mencapai efisiensi dan efektivitas tata kelola pemerintahan, penyelenggaraan pelayanan</w:t>
      </w:r>
      <w:r>
        <w:rPr>
          <w:spacing w:val="40"/>
        </w:rPr>
        <w:t> </w:t>
      </w:r>
      <w:r>
        <w:rPr/>
        <w:t>publik termasuk program</w:t>
      </w:r>
      <w:r>
        <w:rPr>
          <w:spacing w:val="40"/>
        </w:rPr>
        <w:t> </w:t>
      </w:r>
      <w:r>
        <w:rPr/>
        <w:t>KB harus</w:t>
      </w:r>
      <w:r>
        <w:rPr>
          <w:spacing w:val="40"/>
        </w:rPr>
        <w:t> </w:t>
      </w:r>
      <w:r>
        <w:rPr/>
        <w:t>selaras</w:t>
      </w:r>
      <w:r>
        <w:rPr>
          <w:spacing w:val="40"/>
        </w:rPr>
        <w:t> </w:t>
      </w:r>
      <w:r>
        <w:rPr/>
        <w:t>dengan</w:t>
      </w:r>
      <w:r>
        <w:rPr>
          <w:spacing w:val="40"/>
        </w:rPr>
        <w:t> </w:t>
      </w:r>
      <w:r>
        <w:rPr/>
        <w:t>Kebijakan</w:t>
      </w:r>
      <w:r>
        <w:rPr>
          <w:spacing w:val="40"/>
        </w:rPr>
        <w:t> </w:t>
      </w:r>
      <w:r>
        <w:rPr/>
        <w:t>Sistem</w:t>
      </w:r>
      <w:r>
        <w:rPr>
          <w:spacing w:val="40"/>
        </w:rPr>
        <w:t> </w:t>
      </w:r>
      <w:r>
        <w:rPr/>
        <w:t>Pemerintahan</w:t>
      </w:r>
      <w:r>
        <w:rPr>
          <w:spacing w:val="40"/>
        </w:rPr>
        <w:t> </w:t>
      </w:r>
      <w:r>
        <w:rPr/>
        <w:t>Berbasis Elektronik (SPBE) yang diatur melalui Peraturan Presiden Nomor 95 Tahun 2018 dan diperkuat dengan Perpres Nomor 132 Tahun 2022 tentang Arsitektur SPBE Nasional. Mencari implementasi kebijakan digital ini pada program</w:t>
      </w:r>
      <w:r>
        <w:rPr>
          <w:spacing w:val="72"/>
        </w:rPr>
        <w:t> </w:t>
      </w:r>
      <w:r>
        <w:rPr/>
        <w:t>KB</w:t>
      </w:r>
      <w:r>
        <w:rPr>
          <w:spacing w:val="70"/>
        </w:rPr>
        <w:t> </w:t>
      </w:r>
      <w:r>
        <w:rPr/>
        <w:t>dan</w:t>
      </w:r>
      <w:r>
        <w:rPr>
          <w:spacing w:val="76"/>
        </w:rPr>
        <w:t> </w:t>
      </w:r>
      <w:r>
        <w:rPr/>
        <w:t>menemukan</w:t>
      </w:r>
      <w:r>
        <w:rPr>
          <w:spacing w:val="76"/>
        </w:rPr>
        <w:t> </w:t>
      </w:r>
      <w:r>
        <w:rPr/>
        <w:t>perwujudannya</w:t>
      </w:r>
      <w:r>
        <w:rPr>
          <w:spacing w:val="78"/>
        </w:rPr>
        <w:t> </w:t>
      </w:r>
      <w:r>
        <w:rPr/>
        <w:t>dalam</w:t>
      </w:r>
      <w:r>
        <w:rPr>
          <w:spacing w:val="78"/>
        </w:rPr>
        <w:t> </w:t>
      </w:r>
      <w:r>
        <w:rPr/>
        <w:t>Sistem</w:t>
      </w:r>
      <w:r>
        <w:rPr>
          <w:spacing w:val="72"/>
        </w:rPr>
        <w:t> </w:t>
      </w:r>
      <w:r>
        <w:rPr/>
        <w:t>Informasi</w:t>
      </w:r>
      <w:r>
        <w:rPr>
          <w:spacing w:val="72"/>
        </w:rPr>
        <w:t> </w:t>
      </w:r>
      <w:r>
        <w:rPr/>
        <w:t>Keluarga</w:t>
      </w:r>
      <w:r>
        <w:rPr>
          <w:spacing w:val="72"/>
        </w:rPr>
        <w:t> </w:t>
      </w:r>
      <w:r>
        <w:rPr/>
        <w:t>(SIGA),</w:t>
      </w:r>
      <w:r>
        <w:rPr>
          <w:spacing w:val="72"/>
        </w:rPr>
        <w:t> </w:t>
      </w:r>
      <w:r>
        <w:rPr/>
        <w:t>sebuah</w:t>
      </w:r>
      <w:r>
        <w:rPr>
          <w:spacing w:val="70"/>
        </w:rPr>
        <w:t> </w:t>
      </w:r>
      <w:r>
        <w:rPr/>
        <w:t>aplikasi</w:t>
      </w:r>
    </w:p>
    <w:p>
      <w:pPr>
        <w:pStyle w:val="BodyText"/>
        <w:spacing w:after="0"/>
        <w:jc w:val="both"/>
        <w:sectPr>
          <w:headerReference w:type="even" r:id="rId8"/>
          <w:headerReference w:type="default" r:id="rId9"/>
          <w:pgSz w:w="11910" w:h="16840"/>
          <w:pgMar w:header="1150" w:footer="0" w:top="1440" w:bottom="1500" w:left="566" w:right="992"/>
          <w:pgNumType w:start="2"/>
        </w:sectPr>
      </w:pPr>
    </w:p>
    <w:p>
      <w:pPr>
        <w:pStyle w:val="BodyText"/>
        <w:spacing w:before="39"/>
        <w:ind w:left="0"/>
      </w:pPr>
    </w:p>
    <w:p>
      <w:pPr>
        <w:pStyle w:val="BodyText"/>
        <w:ind w:right="276"/>
        <w:jc w:val="both"/>
      </w:pPr>
      <w:r>
        <w:rPr/>
        <w:t>berbasis teknologi informasi yang dikelola oleh Badan Kependudukan dan Keluarga Berencana Nasional (BKKBN). SIGA adalah sebuah aplikasi berbasis teknologi informasi yang berfungsi sebagai tulang punggung pengelolaan data dan informasi keluarga secara terpadu di seluruh tingkatan</w:t>
      </w:r>
      <w:r>
        <w:rPr>
          <w:spacing w:val="40"/>
        </w:rPr>
        <w:t> </w:t>
      </w:r>
      <w:r>
        <w:rPr/>
        <w:t>wilayah. Aplikasi ini tidak sekadar alat</w:t>
      </w:r>
      <w:r>
        <w:rPr>
          <w:spacing w:val="40"/>
        </w:rPr>
        <w:t> </w:t>
      </w:r>
      <w:r>
        <w:rPr/>
        <w:t>pencatatan,</w:t>
      </w:r>
      <w:r>
        <w:rPr>
          <w:spacing w:val="40"/>
        </w:rPr>
        <w:t> </w:t>
      </w:r>
      <w:r>
        <w:rPr/>
        <w:t>melainkan</w:t>
      </w:r>
      <w:r>
        <w:rPr>
          <w:spacing w:val="40"/>
        </w:rPr>
        <w:t> </w:t>
      </w:r>
      <w:r>
        <w:rPr/>
        <w:t>difungsikan</w:t>
      </w:r>
      <w:r>
        <w:rPr>
          <w:spacing w:val="40"/>
        </w:rPr>
        <w:t> </w:t>
      </w:r>
      <w:r>
        <w:rPr/>
        <w:t>sebagai</w:t>
      </w:r>
      <w:r>
        <w:rPr>
          <w:spacing w:val="40"/>
        </w:rPr>
        <w:t> </w:t>
      </w:r>
      <w:r>
        <w:rPr/>
        <w:t>alat</w:t>
      </w:r>
      <w:r>
        <w:rPr>
          <w:spacing w:val="40"/>
        </w:rPr>
        <w:t> </w:t>
      </w:r>
      <w:r>
        <w:rPr/>
        <w:t>monitoring</w:t>
      </w:r>
      <w:r>
        <w:rPr>
          <w:spacing w:val="40"/>
        </w:rPr>
        <w:t> </w:t>
      </w:r>
      <w:r>
        <w:rPr/>
        <w:t>dan</w:t>
      </w:r>
      <w:r>
        <w:rPr>
          <w:spacing w:val="40"/>
        </w:rPr>
        <w:t> </w:t>
      </w:r>
      <w:r>
        <w:rPr/>
        <w:t>evaluasi</w:t>
      </w:r>
      <w:r>
        <w:rPr>
          <w:spacing w:val="40"/>
        </w:rPr>
        <w:t> </w:t>
      </w:r>
      <w:r>
        <w:rPr/>
        <w:t>kinerja</w:t>
      </w:r>
      <w:r>
        <w:rPr>
          <w:spacing w:val="40"/>
        </w:rPr>
        <w:t> </w:t>
      </w:r>
      <w:r>
        <w:rPr/>
        <w:t>program,</w:t>
      </w:r>
      <w:r>
        <w:rPr>
          <w:spacing w:val="40"/>
        </w:rPr>
        <w:t> </w:t>
      </w:r>
      <w:r>
        <w:rPr/>
        <w:t>serta</w:t>
      </w:r>
      <w:r>
        <w:rPr>
          <w:spacing w:val="40"/>
        </w:rPr>
        <w:t> </w:t>
      </w:r>
      <w:r>
        <w:rPr/>
        <w:t>sebagai dasar penyusunan perencanaan</w:t>
      </w:r>
      <w:r>
        <w:rPr>
          <w:spacing w:val="40"/>
        </w:rPr>
        <w:t> </w:t>
      </w:r>
      <w:r>
        <w:rPr/>
        <w:t>strategis Program</w:t>
      </w:r>
      <w:r>
        <w:rPr>
          <w:spacing w:val="40"/>
        </w:rPr>
        <w:t> </w:t>
      </w:r>
      <w:r>
        <w:rPr/>
        <w:t>Bangga</w:t>
      </w:r>
      <w:r>
        <w:rPr>
          <w:spacing w:val="40"/>
        </w:rPr>
        <w:t> </w:t>
      </w:r>
      <w:r>
        <w:rPr/>
        <w:t>Kencana.</w:t>
      </w:r>
      <w:r>
        <w:rPr>
          <w:spacing w:val="40"/>
        </w:rPr>
        <w:t> </w:t>
      </w:r>
      <w:r>
        <w:rPr/>
        <w:t>Membahas fitur-fitur utama di</w:t>
      </w:r>
      <w:r>
        <w:rPr>
          <w:spacing w:val="40"/>
        </w:rPr>
        <w:t> </w:t>
      </w:r>
      <w:r>
        <w:rPr/>
        <w:t>dalamnya, yang</w:t>
      </w:r>
      <w:r>
        <w:rPr>
          <w:spacing w:val="40"/>
        </w:rPr>
        <w:t> </w:t>
      </w:r>
      <w:r>
        <w:rPr/>
        <w:t>mencakup</w:t>
      </w:r>
      <w:r>
        <w:rPr>
          <w:spacing w:val="40"/>
        </w:rPr>
        <w:t> </w:t>
      </w:r>
      <w:r>
        <w:rPr/>
        <w:t>modul</w:t>
      </w:r>
      <w:r>
        <w:rPr>
          <w:spacing w:val="40"/>
        </w:rPr>
        <w:t> </w:t>
      </w:r>
      <w:r>
        <w:rPr/>
        <w:t>esensial</w:t>
      </w:r>
      <w:r>
        <w:rPr>
          <w:spacing w:val="40"/>
        </w:rPr>
        <w:t> </w:t>
      </w:r>
      <w:r>
        <w:rPr/>
        <w:t>seperti</w:t>
      </w:r>
      <w:r>
        <w:rPr>
          <w:spacing w:val="40"/>
        </w:rPr>
        <w:t> </w:t>
      </w:r>
      <w:r>
        <w:rPr/>
        <w:t>Pelayanan</w:t>
      </w:r>
      <w:r>
        <w:rPr>
          <w:spacing w:val="40"/>
        </w:rPr>
        <w:t> </w:t>
      </w:r>
      <w:r>
        <w:rPr/>
        <w:t>KB,</w:t>
      </w:r>
      <w:r>
        <w:rPr>
          <w:spacing w:val="40"/>
        </w:rPr>
        <w:t> </w:t>
      </w:r>
      <w:r>
        <w:rPr/>
        <w:t>Pengendalian</w:t>
      </w:r>
      <w:r>
        <w:rPr>
          <w:spacing w:val="40"/>
        </w:rPr>
        <w:t> </w:t>
      </w:r>
      <w:r>
        <w:rPr/>
        <w:t>Lapangan</w:t>
      </w:r>
      <w:r>
        <w:rPr>
          <w:spacing w:val="40"/>
        </w:rPr>
        <w:t> </w:t>
      </w:r>
      <w:r>
        <w:rPr/>
        <w:t>(Dallap),</w:t>
      </w:r>
      <w:r>
        <w:rPr>
          <w:spacing w:val="40"/>
        </w:rPr>
        <w:t> </w:t>
      </w:r>
      <w:r>
        <w:rPr/>
        <w:t>Pemutakhiran Pendataan Keluarga (PK), dan Verifikasi dan Validasi Keluarga Berisiko Stunting (Verval KRS). Fitur-fitur ini memungkinkan</w:t>
      </w:r>
      <w:r>
        <w:rPr>
          <w:spacing w:val="40"/>
        </w:rPr>
        <w:t> </w:t>
      </w:r>
      <w:r>
        <w:rPr/>
        <w:t>pengumpulan</w:t>
      </w:r>
      <w:r>
        <w:rPr>
          <w:spacing w:val="40"/>
        </w:rPr>
        <w:t> </w:t>
      </w:r>
      <w:r>
        <w:rPr/>
        <w:t>data</w:t>
      </w:r>
      <w:r>
        <w:rPr>
          <w:spacing w:val="40"/>
        </w:rPr>
        <w:t> </w:t>
      </w:r>
      <w:r>
        <w:rPr/>
        <w:t>mikro keluarga</w:t>
      </w:r>
      <w:r>
        <w:rPr>
          <w:spacing w:val="40"/>
        </w:rPr>
        <w:t> </w:t>
      </w:r>
      <w:r>
        <w:rPr/>
        <w:t>yang</w:t>
      </w:r>
      <w:r>
        <w:rPr>
          <w:spacing w:val="34"/>
        </w:rPr>
        <w:t> </w:t>
      </w:r>
      <w:r>
        <w:rPr/>
        <w:t>detail</w:t>
      </w:r>
      <w:r>
        <w:rPr>
          <w:spacing w:val="36"/>
        </w:rPr>
        <w:t> </w:t>
      </w:r>
      <w:r>
        <w:rPr/>
        <w:t>dan</w:t>
      </w:r>
      <w:r>
        <w:rPr>
          <w:spacing w:val="40"/>
        </w:rPr>
        <w:t> </w:t>
      </w:r>
      <w:r>
        <w:rPr/>
        <w:t>real-time,</w:t>
      </w:r>
      <w:r>
        <w:rPr>
          <w:spacing w:val="37"/>
        </w:rPr>
        <w:t> </w:t>
      </w:r>
      <w:r>
        <w:rPr/>
        <w:t>meliputi</w:t>
      </w:r>
      <w:r>
        <w:rPr>
          <w:spacing w:val="36"/>
        </w:rPr>
        <w:t> </w:t>
      </w:r>
      <w:r>
        <w:rPr/>
        <w:t>status</w:t>
      </w:r>
      <w:r>
        <w:rPr>
          <w:spacing w:val="38"/>
        </w:rPr>
        <w:t> </w:t>
      </w:r>
      <w:r>
        <w:rPr/>
        <w:t>kepesertaan</w:t>
      </w:r>
      <w:r>
        <w:rPr>
          <w:spacing w:val="40"/>
        </w:rPr>
        <w:t> </w:t>
      </w:r>
      <w:r>
        <w:rPr/>
        <w:t>KB, jenis</w:t>
      </w:r>
      <w:r>
        <w:rPr>
          <w:spacing w:val="40"/>
        </w:rPr>
        <w:t> </w:t>
      </w:r>
      <w:r>
        <w:rPr/>
        <w:t>kontrasepsi</w:t>
      </w:r>
      <w:r>
        <w:rPr>
          <w:spacing w:val="40"/>
        </w:rPr>
        <w:t> </w:t>
      </w:r>
      <w:r>
        <w:rPr/>
        <w:t>yang</w:t>
      </w:r>
      <w:r>
        <w:rPr>
          <w:spacing w:val="40"/>
        </w:rPr>
        <w:t> </w:t>
      </w:r>
      <w:r>
        <w:rPr/>
        <w:t>digunakan,</w:t>
      </w:r>
      <w:r>
        <w:rPr>
          <w:spacing w:val="40"/>
        </w:rPr>
        <w:t> </w:t>
      </w:r>
      <w:r>
        <w:rPr/>
        <w:t>serta</w:t>
      </w:r>
      <w:r>
        <w:rPr>
          <w:spacing w:val="40"/>
        </w:rPr>
        <w:t> </w:t>
      </w:r>
      <w:r>
        <w:rPr/>
        <w:t>berbagai</w:t>
      </w:r>
      <w:r>
        <w:rPr>
          <w:spacing w:val="40"/>
        </w:rPr>
        <w:t> </w:t>
      </w:r>
      <w:r>
        <w:rPr/>
        <w:t>karakteristik</w:t>
      </w:r>
      <w:r>
        <w:rPr>
          <w:spacing w:val="40"/>
        </w:rPr>
        <w:t> </w:t>
      </w:r>
      <w:r>
        <w:rPr/>
        <w:t>sosial-ekonomi</w:t>
      </w:r>
      <w:r>
        <w:rPr>
          <w:spacing w:val="40"/>
        </w:rPr>
        <w:t> </w:t>
      </w:r>
      <w:r>
        <w:rPr/>
        <w:t>keluarga.</w:t>
      </w:r>
    </w:p>
    <w:p>
      <w:pPr>
        <w:pStyle w:val="BodyText"/>
        <w:spacing w:before="4"/>
        <w:ind w:right="279" w:firstLine="283"/>
        <w:jc w:val="both"/>
      </w:pPr>
      <w:r>
        <w:rPr/>
        <w:t>Program ini</w:t>
      </w:r>
      <w:r>
        <w:rPr>
          <w:spacing w:val="40"/>
        </w:rPr>
        <w:t> </w:t>
      </w:r>
      <w:r>
        <w:rPr/>
        <w:t>bertujuan</w:t>
      </w:r>
      <w:r>
        <w:rPr>
          <w:spacing w:val="40"/>
        </w:rPr>
        <w:t> </w:t>
      </w:r>
      <w:r>
        <w:rPr/>
        <w:t>untuk</w:t>
      </w:r>
      <w:r>
        <w:rPr>
          <w:spacing w:val="40"/>
        </w:rPr>
        <w:t> </w:t>
      </w:r>
      <w:r>
        <w:rPr/>
        <w:t>menciptakan</w:t>
      </w:r>
      <w:r>
        <w:rPr>
          <w:spacing w:val="40"/>
        </w:rPr>
        <w:t> </w:t>
      </w:r>
      <w:r>
        <w:rPr/>
        <w:t>keluarga</w:t>
      </w:r>
      <w:r>
        <w:rPr>
          <w:spacing w:val="40"/>
        </w:rPr>
        <w:t> </w:t>
      </w:r>
      <w:r>
        <w:rPr/>
        <w:t>yang</w:t>
      </w:r>
      <w:r>
        <w:rPr>
          <w:spacing w:val="40"/>
        </w:rPr>
        <w:t> </w:t>
      </w:r>
      <w:r>
        <w:rPr/>
        <w:t>berkualitas sehingga</w:t>
      </w:r>
      <w:r>
        <w:rPr>
          <w:spacing w:val="40"/>
        </w:rPr>
        <w:t> </w:t>
      </w:r>
      <w:r>
        <w:rPr/>
        <w:t>menjadi sandaran</w:t>
      </w:r>
      <w:r>
        <w:rPr>
          <w:spacing w:val="40"/>
        </w:rPr>
        <w:t> </w:t>
      </w:r>
      <w:r>
        <w:rPr/>
        <w:t>bagi perbaikan sumber</w:t>
      </w:r>
      <w:r>
        <w:rPr>
          <w:spacing w:val="40"/>
        </w:rPr>
        <w:t> </w:t>
      </w:r>
      <w:r>
        <w:rPr/>
        <w:t>daya</w:t>
      </w:r>
      <w:r>
        <w:rPr>
          <w:spacing w:val="40"/>
        </w:rPr>
        <w:t> </w:t>
      </w:r>
      <w:r>
        <w:rPr/>
        <w:t>manusia</w:t>
      </w:r>
      <w:r>
        <w:rPr>
          <w:spacing w:val="36"/>
        </w:rPr>
        <w:t> </w:t>
      </w:r>
      <w:r>
        <w:rPr/>
        <w:t>di</w:t>
      </w:r>
      <w:r>
        <w:rPr>
          <w:spacing w:val="36"/>
        </w:rPr>
        <w:t> </w:t>
      </w:r>
      <w:r>
        <w:rPr/>
        <w:t>Indonesia.</w:t>
      </w:r>
      <w:r>
        <w:rPr>
          <w:spacing w:val="37"/>
        </w:rPr>
        <w:t> </w:t>
      </w:r>
      <w:r>
        <w:rPr/>
        <w:t>Melalui</w:t>
      </w:r>
      <w:r>
        <w:rPr>
          <w:spacing w:val="36"/>
        </w:rPr>
        <w:t> </w:t>
      </w:r>
      <w:r>
        <w:rPr/>
        <w:t>pengaturan angka</w:t>
      </w:r>
      <w:r>
        <w:rPr>
          <w:spacing w:val="36"/>
        </w:rPr>
        <w:t> </w:t>
      </w:r>
      <w:r>
        <w:rPr/>
        <w:t>kelahiran anak,</w:t>
      </w:r>
      <w:r>
        <w:rPr>
          <w:spacing w:val="37"/>
        </w:rPr>
        <w:t> </w:t>
      </w:r>
      <w:r>
        <w:rPr/>
        <w:t>jarak dan usia</w:t>
      </w:r>
      <w:r>
        <w:rPr>
          <w:spacing w:val="40"/>
        </w:rPr>
        <w:t> </w:t>
      </w:r>
      <w:r>
        <w:rPr/>
        <w:t>yang ideal,</w:t>
      </w:r>
      <w:r>
        <w:rPr>
          <w:spacing w:val="40"/>
        </w:rPr>
        <w:t> </w:t>
      </w:r>
      <w:r>
        <w:rPr/>
        <w:t>serta</w:t>
      </w:r>
      <w:r>
        <w:rPr>
          <w:spacing w:val="40"/>
        </w:rPr>
        <w:t> </w:t>
      </w:r>
      <w:r>
        <w:rPr/>
        <w:t>penjarakan</w:t>
      </w:r>
      <w:r>
        <w:rPr>
          <w:spacing w:val="40"/>
        </w:rPr>
        <w:t> </w:t>
      </w:r>
      <w:r>
        <w:rPr/>
        <w:t>setiap</w:t>
      </w:r>
      <w:r>
        <w:rPr>
          <w:spacing w:val="40"/>
        </w:rPr>
        <w:t> </w:t>
      </w:r>
      <w:r>
        <w:rPr/>
        <w:t>kehamilan,</w:t>
      </w:r>
      <w:r>
        <w:rPr>
          <w:spacing w:val="40"/>
        </w:rPr>
        <w:t> </w:t>
      </w:r>
      <w:r>
        <w:rPr/>
        <w:t>diharapkan</w:t>
      </w:r>
      <w:r>
        <w:rPr>
          <w:spacing w:val="40"/>
        </w:rPr>
        <w:t> </w:t>
      </w:r>
      <w:r>
        <w:rPr/>
        <w:t>dapat</w:t>
      </w:r>
      <w:r>
        <w:rPr>
          <w:spacing w:val="40"/>
        </w:rPr>
        <w:t> </w:t>
      </w:r>
      <w:r>
        <w:rPr/>
        <w:t>terbentuk</w:t>
      </w:r>
      <w:r>
        <w:rPr>
          <w:spacing w:val="40"/>
        </w:rPr>
        <w:t> </w:t>
      </w:r>
      <w:r>
        <w:rPr/>
        <w:t>keluarga</w:t>
      </w:r>
      <w:r>
        <w:rPr>
          <w:spacing w:val="40"/>
        </w:rPr>
        <w:t> </w:t>
      </w:r>
      <w:r>
        <w:rPr/>
        <w:t>berkualitas</w:t>
      </w:r>
      <w:r>
        <w:rPr>
          <w:spacing w:val="40"/>
        </w:rPr>
        <w:t> </w:t>
      </w:r>
      <w:r>
        <w:rPr/>
        <w:t>dari</w:t>
      </w:r>
      <w:r>
        <w:rPr>
          <w:spacing w:val="40"/>
        </w:rPr>
        <w:t> </w:t>
      </w:r>
      <w:r>
        <w:rPr/>
        <w:t>segi kesejahteraan,</w:t>
      </w:r>
      <w:r>
        <w:rPr>
          <w:spacing w:val="40"/>
        </w:rPr>
        <w:t> </w:t>
      </w:r>
      <w:r>
        <w:rPr/>
        <w:t>keharmonisan,</w:t>
      </w:r>
      <w:r>
        <w:rPr>
          <w:spacing w:val="40"/>
        </w:rPr>
        <w:t> </w:t>
      </w:r>
      <w:r>
        <w:rPr/>
        <w:t>kemajuan,</w:t>
      </w:r>
      <w:r>
        <w:rPr>
          <w:spacing w:val="40"/>
        </w:rPr>
        <w:t> </w:t>
      </w:r>
      <w:r>
        <w:rPr/>
        <w:t>hingga</w:t>
      </w:r>
      <w:r>
        <w:rPr>
          <w:spacing w:val="40"/>
        </w:rPr>
        <w:t> </w:t>
      </w:r>
      <w:r>
        <w:rPr/>
        <w:t>jumlah</w:t>
      </w:r>
      <w:r>
        <w:rPr>
          <w:spacing w:val="40"/>
        </w:rPr>
        <w:t> </w:t>
      </w:r>
      <w:r>
        <w:rPr/>
        <w:t>anak</w:t>
      </w:r>
      <w:r>
        <w:rPr>
          <w:spacing w:val="40"/>
        </w:rPr>
        <w:t> </w:t>
      </w:r>
      <w:r>
        <w:rPr/>
        <w:t>yang</w:t>
      </w:r>
      <w:r>
        <w:rPr>
          <w:spacing w:val="40"/>
        </w:rPr>
        <w:t> </w:t>
      </w:r>
      <w:r>
        <w:rPr/>
        <w:t>ideal</w:t>
      </w:r>
      <w:r>
        <w:rPr>
          <w:spacing w:val="40"/>
        </w:rPr>
        <w:t> </w:t>
      </w:r>
      <w:r>
        <w:rPr/>
        <w:t>[5].</w:t>
      </w:r>
      <w:r>
        <w:rPr>
          <w:spacing w:val="40"/>
        </w:rPr>
        <w:t> </w:t>
      </w:r>
      <w:r>
        <w:rPr/>
        <w:t>Pada</w:t>
      </w:r>
      <w:r>
        <w:rPr>
          <w:spacing w:val="40"/>
        </w:rPr>
        <w:t> </w:t>
      </w:r>
      <w:r>
        <w:rPr/>
        <w:t>BKKBN</w:t>
      </w:r>
      <w:r>
        <w:rPr>
          <w:spacing w:val="40"/>
        </w:rPr>
        <w:t> </w:t>
      </w:r>
      <w:r>
        <w:rPr/>
        <w:t>Provinsi</w:t>
      </w:r>
      <w:r>
        <w:rPr>
          <w:spacing w:val="40"/>
        </w:rPr>
        <w:t> </w:t>
      </w:r>
      <w:r>
        <w:rPr/>
        <w:t>Jawa Timur, sebuah</w:t>
      </w:r>
      <w:r>
        <w:rPr>
          <w:spacing w:val="40"/>
        </w:rPr>
        <w:t> </w:t>
      </w:r>
      <w:r>
        <w:rPr/>
        <w:t>provinsi</w:t>
      </w:r>
      <w:r>
        <w:rPr>
          <w:spacing w:val="40"/>
        </w:rPr>
        <w:t> </w:t>
      </w:r>
      <w:r>
        <w:rPr/>
        <w:t>dengan</w:t>
      </w:r>
      <w:r>
        <w:rPr>
          <w:spacing w:val="40"/>
        </w:rPr>
        <w:t> </w:t>
      </w:r>
      <w:r>
        <w:rPr/>
        <w:t>jumlah</w:t>
      </w:r>
      <w:r>
        <w:rPr>
          <w:spacing w:val="40"/>
        </w:rPr>
        <w:t> </w:t>
      </w:r>
      <w:r>
        <w:rPr/>
        <w:t>penduduk</w:t>
      </w:r>
      <w:r>
        <w:rPr>
          <w:spacing w:val="40"/>
        </w:rPr>
        <w:t> </w:t>
      </w:r>
      <w:r>
        <w:rPr/>
        <w:t>yang</w:t>
      </w:r>
      <w:r>
        <w:rPr>
          <w:spacing w:val="40"/>
        </w:rPr>
        <w:t> </w:t>
      </w:r>
      <w:r>
        <w:rPr/>
        <w:t>signifikan</w:t>
      </w:r>
      <w:r>
        <w:rPr>
          <w:spacing w:val="40"/>
        </w:rPr>
        <w:t> </w:t>
      </w:r>
      <w:r>
        <w:rPr/>
        <w:t>dan</w:t>
      </w:r>
      <w:r>
        <w:rPr>
          <w:spacing w:val="40"/>
        </w:rPr>
        <w:t> </w:t>
      </w:r>
      <w:r>
        <w:rPr/>
        <w:t>dinamika</w:t>
      </w:r>
      <w:r>
        <w:rPr>
          <w:spacing w:val="40"/>
        </w:rPr>
        <w:t> </w:t>
      </w:r>
      <w:r>
        <w:rPr/>
        <w:t>sosial</w:t>
      </w:r>
      <w:r>
        <w:rPr>
          <w:spacing w:val="40"/>
        </w:rPr>
        <w:t> </w:t>
      </w:r>
      <w:r>
        <w:rPr/>
        <w:t>yang</w:t>
      </w:r>
      <w:r>
        <w:rPr>
          <w:spacing w:val="40"/>
        </w:rPr>
        <w:t> </w:t>
      </w:r>
      <w:r>
        <w:rPr/>
        <w:t>kompleks, menjadikan wilayah ini sangat strategis sebagai representasi keberhasilan implementasi program KB di tingkat regional. Implementasi aplikasi SIGA dilakukan hingga ke tingkat terdepan, yaitu desa. Di tingkat ini, aplikasi SIGA digunakan secara intensif oleh para Penyuluh Keluarga Berencana (PKB) dan Kader Keluarga Berencana (KKB) di bawah binaan BKKBN Jatim, menggunakan perangkat seluler (SIGA Mobile) untuk melakukan pendataan, pelayanan, dan pencatatan secara langsung. Efektivitasnya sangat bergantung pada ketersediaan infrastruktur TIK (Jaringan), kompetensi digital kader, dan kesiapan operasional di BPKB sebagai pusat pengolahan</w:t>
      </w:r>
      <w:r>
        <w:rPr>
          <w:spacing w:val="40"/>
        </w:rPr>
        <w:t> </w:t>
      </w:r>
      <w:r>
        <w:rPr/>
        <w:t>data</w:t>
      </w:r>
      <w:r>
        <w:rPr>
          <w:spacing w:val="40"/>
        </w:rPr>
        <w:t> </w:t>
      </w:r>
      <w:r>
        <w:rPr/>
        <w:t>kecamatan.</w:t>
      </w:r>
      <w:r>
        <w:rPr>
          <w:spacing w:val="40"/>
        </w:rPr>
        <w:t> </w:t>
      </w:r>
      <w:r>
        <w:rPr/>
        <w:t>Untuk</w:t>
      </w:r>
      <w:r>
        <w:rPr>
          <w:spacing w:val="40"/>
        </w:rPr>
        <w:t> </w:t>
      </w:r>
      <w:r>
        <w:rPr/>
        <w:t>melihat</w:t>
      </w:r>
      <w:r>
        <w:rPr>
          <w:spacing w:val="40"/>
        </w:rPr>
        <w:t> </w:t>
      </w:r>
      <w:r>
        <w:rPr/>
        <w:t>perkembangan</w:t>
      </w:r>
      <w:r>
        <w:rPr>
          <w:spacing w:val="40"/>
        </w:rPr>
        <w:t> </w:t>
      </w:r>
      <w:r>
        <w:rPr/>
        <w:t>efektivitas</w:t>
      </w:r>
      <w:r>
        <w:rPr>
          <w:spacing w:val="40"/>
        </w:rPr>
        <w:t> </w:t>
      </w:r>
      <w:r>
        <w:rPr/>
        <w:t>pelayanan</w:t>
      </w:r>
      <w:r>
        <w:rPr>
          <w:spacing w:val="40"/>
        </w:rPr>
        <w:t> </w:t>
      </w:r>
      <w:r>
        <w:rPr/>
        <w:t>KB</w:t>
      </w:r>
      <w:r>
        <w:rPr>
          <w:spacing w:val="40"/>
        </w:rPr>
        <w:t> </w:t>
      </w:r>
      <w:r>
        <w:rPr/>
        <w:t>di</w:t>
      </w:r>
      <w:r>
        <w:rPr>
          <w:spacing w:val="39"/>
        </w:rPr>
        <w:t> </w:t>
      </w:r>
      <w:r>
        <w:rPr/>
        <w:t>lingkungan</w:t>
      </w:r>
      <w:r>
        <w:rPr>
          <w:spacing w:val="40"/>
        </w:rPr>
        <w:t> </w:t>
      </w:r>
      <w:r>
        <w:rPr/>
        <w:t>BKKBN Jawa</w:t>
      </w:r>
      <w:r>
        <w:rPr>
          <w:spacing w:val="40"/>
        </w:rPr>
        <w:t> </w:t>
      </w:r>
      <w:r>
        <w:rPr/>
        <w:t>Timur, dilakukan</w:t>
      </w:r>
      <w:r>
        <w:rPr>
          <w:spacing w:val="40"/>
        </w:rPr>
        <w:t> </w:t>
      </w:r>
      <w:r>
        <w:rPr/>
        <w:t>pengukuran</w:t>
      </w:r>
      <w:r>
        <w:rPr>
          <w:spacing w:val="40"/>
        </w:rPr>
        <w:t> </w:t>
      </w:r>
      <w:r>
        <w:rPr/>
        <w:t>rata-rata</w:t>
      </w:r>
      <w:r>
        <w:rPr>
          <w:spacing w:val="40"/>
        </w:rPr>
        <w:t> </w:t>
      </w:r>
      <w:r>
        <w:rPr/>
        <w:t>sebagai</w:t>
      </w:r>
      <w:r>
        <w:rPr>
          <w:spacing w:val="40"/>
        </w:rPr>
        <w:t> </w:t>
      </w:r>
      <w:r>
        <w:rPr/>
        <w:t>berikut:</w:t>
      </w:r>
    </w:p>
    <w:p>
      <w:pPr>
        <w:pStyle w:val="BodyText"/>
        <w:spacing w:before="141"/>
        <w:ind w:left="0"/>
      </w:pPr>
    </w:p>
    <w:p>
      <w:pPr>
        <w:pStyle w:val="BodyText"/>
        <w:spacing w:before="1"/>
        <w:ind w:left="2617"/>
      </w:pPr>
      <w:bookmarkStart w:name="Diagram 2. Data Efektivitas Pelayanan Ke" w:id="3"/>
      <w:bookmarkEnd w:id="3"/>
      <w:r>
        <w:rPr/>
      </w:r>
      <w:r>
        <w:rPr>
          <w:b/>
          <w:spacing w:val="-2"/>
        </w:rPr>
        <w:t>Diagram</w:t>
      </w:r>
      <w:r>
        <w:rPr>
          <w:b/>
          <w:spacing w:val="-10"/>
        </w:rPr>
        <w:t> </w:t>
      </w:r>
      <w:r>
        <w:rPr>
          <w:b/>
          <w:spacing w:val="-2"/>
        </w:rPr>
        <w:t>2.</w:t>
      </w:r>
      <w:r>
        <w:rPr>
          <w:b/>
          <w:spacing w:val="6"/>
        </w:rPr>
        <w:t> </w:t>
      </w:r>
      <w:r>
        <w:rPr>
          <w:spacing w:val="-2"/>
        </w:rPr>
        <w:t>Data</w:t>
      </w:r>
      <w:r>
        <w:rPr>
          <w:spacing w:val="-6"/>
        </w:rPr>
        <w:t> </w:t>
      </w:r>
      <w:r>
        <w:rPr>
          <w:spacing w:val="-2"/>
        </w:rPr>
        <w:t>Efektivitas</w:t>
      </w:r>
      <w:r>
        <w:rPr>
          <w:spacing w:val="-3"/>
        </w:rPr>
        <w:t> </w:t>
      </w:r>
      <w:r>
        <w:rPr>
          <w:spacing w:val="-2"/>
        </w:rPr>
        <w:t>Pelayanan</w:t>
      </w:r>
      <w:r>
        <w:rPr>
          <w:spacing w:val="-1"/>
        </w:rPr>
        <w:t> </w:t>
      </w:r>
      <w:r>
        <w:rPr>
          <w:spacing w:val="-2"/>
        </w:rPr>
        <w:t>Keluarga</w:t>
      </w:r>
      <w:r>
        <w:rPr>
          <w:spacing w:val="1"/>
        </w:rPr>
        <w:t> </w:t>
      </w:r>
      <w:r>
        <w:rPr>
          <w:spacing w:val="-2"/>
        </w:rPr>
        <w:t>Berencana</w:t>
      </w:r>
      <w:r>
        <w:rPr>
          <w:spacing w:val="-6"/>
        </w:rPr>
        <w:t> </w:t>
      </w:r>
      <w:r>
        <w:rPr>
          <w:spacing w:val="-2"/>
        </w:rPr>
        <w:t>BKKBN</w:t>
      </w:r>
      <w:r>
        <w:rPr>
          <w:spacing w:val="-3"/>
        </w:rPr>
        <w:t> </w:t>
      </w:r>
      <w:r>
        <w:rPr>
          <w:spacing w:val="-2"/>
        </w:rPr>
        <w:t>Jawa</w:t>
      </w:r>
      <w:r>
        <w:rPr>
          <w:spacing w:val="1"/>
        </w:rPr>
        <w:t> </w:t>
      </w:r>
      <w:r>
        <w:rPr>
          <w:spacing w:val="-2"/>
        </w:rPr>
        <w:t>Timur</w:t>
      </w:r>
    </w:p>
    <w:p>
      <w:pPr>
        <w:pStyle w:val="BodyText"/>
        <w:ind w:left="2518"/>
      </w:pPr>
      <w:r>
        <w:rPr/>
        <mc:AlternateContent>
          <mc:Choice Requires="wps">
            <w:drawing>
              <wp:inline distT="0" distB="0" distL="0" distR="0">
                <wp:extent cx="3813810" cy="1790700"/>
                <wp:effectExtent l="0" t="0" r="0" b="0"/>
                <wp:docPr id="17" name="Group 17"/>
                <wp:cNvGraphicFramePr>
                  <a:graphicFrameLocks/>
                </wp:cNvGraphicFramePr>
                <a:graphic>
                  <a:graphicData uri="http://schemas.microsoft.com/office/word/2010/wordprocessingGroup">
                    <wpg:wgp>
                      <wpg:cNvPr id="17" name="Group 17"/>
                      <wpg:cNvGrpSpPr/>
                      <wpg:grpSpPr>
                        <a:xfrm>
                          <a:off x="0" y="0"/>
                          <a:ext cx="3813810" cy="1790700"/>
                          <a:chExt cx="3813810" cy="1790700"/>
                        </a:xfrm>
                      </wpg:grpSpPr>
                      <wps:wsp>
                        <wps:cNvPr id="18" name="Graphic 18"/>
                        <wps:cNvSpPr/>
                        <wps:spPr>
                          <a:xfrm>
                            <a:off x="351599" y="695007"/>
                            <a:ext cx="3317875" cy="429895"/>
                          </a:xfrm>
                          <a:custGeom>
                            <a:avLst/>
                            <a:gdLst/>
                            <a:ahLst/>
                            <a:cxnLst/>
                            <a:rect l="l" t="t" r="r" b="b"/>
                            <a:pathLst>
                              <a:path w="3317875" h="429895">
                                <a:moveTo>
                                  <a:pt x="1088263" y="429768"/>
                                </a:moveTo>
                                <a:lnTo>
                                  <a:pt x="2228215" y="429768"/>
                                </a:lnTo>
                              </a:path>
                              <a:path w="3317875" h="429895">
                                <a:moveTo>
                                  <a:pt x="2749422" y="429768"/>
                                </a:moveTo>
                                <a:lnTo>
                                  <a:pt x="3317748" y="429768"/>
                                </a:lnTo>
                              </a:path>
                              <a:path w="3317875" h="429895">
                                <a:moveTo>
                                  <a:pt x="0" y="429768"/>
                                </a:moveTo>
                                <a:lnTo>
                                  <a:pt x="570103" y="429768"/>
                                </a:lnTo>
                              </a:path>
                              <a:path w="3317875" h="429895">
                                <a:moveTo>
                                  <a:pt x="0" y="286512"/>
                                </a:moveTo>
                                <a:lnTo>
                                  <a:pt x="570103" y="286512"/>
                                </a:lnTo>
                              </a:path>
                              <a:path w="3317875" h="429895">
                                <a:moveTo>
                                  <a:pt x="1088263" y="286512"/>
                                </a:moveTo>
                                <a:lnTo>
                                  <a:pt x="3317748" y="286512"/>
                                </a:lnTo>
                              </a:path>
                              <a:path w="3317875" h="429895">
                                <a:moveTo>
                                  <a:pt x="0" y="143256"/>
                                </a:moveTo>
                                <a:lnTo>
                                  <a:pt x="570103" y="143256"/>
                                </a:lnTo>
                              </a:path>
                              <a:path w="3317875" h="429895">
                                <a:moveTo>
                                  <a:pt x="1088263" y="143256"/>
                                </a:moveTo>
                                <a:lnTo>
                                  <a:pt x="3317748" y="143256"/>
                                </a:lnTo>
                              </a:path>
                              <a:path w="3317875" h="429895">
                                <a:moveTo>
                                  <a:pt x="0" y="0"/>
                                </a:moveTo>
                                <a:lnTo>
                                  <a:pt x="570103" y="0"/>
                                </a:lnTo>
                              </a:path>
                              <a:path w="3317875" h="429895">
                                <a:moveTo>
                                  <a:pt x="1088263" y="0"/>
                                </a:moveTo>
                                <a:lnTo>
                                  <a:pt x="3317748" y="0"/>
                                </a:lnTo>
                              </a:path>
                            </a:pathLst>
                          </a:custGeom>
                          <a:ln w="9525">
                            <a:solidFill>
                              <a:srgbClr val="D9D9D9"/>
                            </a:solidFill>
                            <a:prstDash val="solid"/>
                          </a:ln>
                        </wps:spPr>
                        <wps:bodyPr wrap="square" lIns="0" tIns="0" rIns="0" bIns="0" rtlCol="0">
                          <a:prstTxWarp prst="textNoShape">
                            <a:avLst/>
                          </a:prstTxWarp>
                          <a:noAutofit/>
                        </wps:bodyPr>
                      </wps:wsp>
                      <wps:wsp>
                        <wps:cNvPr id="19" name="Graphic 19"/>
                        <wps:cNvSpPr/>
                        <wps:spPr>
                          <a:xfrm>
                            <a:off x="921702" y="640143"/>
                            <a:ext cx="2179320" cy="626745"/>
                          </a:xfrm>
                          <a:custGeom>
                            <a:avLst/>
                            <a:gdLst/>
                            <a:ahLst/>
                            <a:cxnLst/>
                            <a:rect l="l" t="t" r="r" b="b"/>
                            <a:pathLst>
                              <a:path w="2179320" h="626745">
                                <a:moveTo>
                                  <a:pt x="518160" y="0"/>
                                </a:moveTo>
                                <a:lnTo>
                                  <a:pt x="0" y="0"/>
                                </a:lnTo>
                                <a:lnTo>
                                  <a:pt x="0" y="626618"/>
                                </a:lnTo>
                                <a:lnTo>
                                  <a:pt x="518160" y="626618"/>
                                </a:lnTo>
                                <a:lnTo>
                                  <a:pt x="518160" y="0"/>
                                </a:lnTo>
                                <a:close/>
                              </a:path>
                              <a:path w="2179320" h="626745">
                                <a:moveTo>
                                  <a:pt x="2179320" y="341376"/>
                                </a:moveTo>
                                <a:lnTo>
                                  <a:pt x="1658112" y="341376"/>
                                </a:lnTo>
                                <a:lnTo>
                                  <a:pt x="1658112" y="626618"/>
                                </a:lnTo>
                                <a:lnTo>
                                  <a:pt x="2179320" y="626618"/>
                                </a:lnTo>
                                <a:lnTo>
                                  <a:pt x="2179320" y="341376"/>
                                </a:lnTo>
                                <a:close/>
                              </a:path>
                            </a:pathLst>
                          </a:custGeom>
                          <a:solidFill>
                            <a:srgbClr val="5B9BD4"/>
                          </a:solidFill>
                        </wps:spPr>
                        <wps:bodyPr wrap="square" lIns="0" tIns="0" rIns="0" bIns="0" rtlCol="0">
                          <a:prstTxWarp prst="textNoShape">
                            <a:avLst/>
                          </a:prstTxWarp>
                          <a:noAutofit/>
                        </wps:bodyPr>
                      </wps:wsp>
                      <wps:wsp>
                        <wps:cNvPr id="20" name="Graphic 20"/>
                        <wps:cNvSpPr/>
                        <wps:spPr>
                          <a:xfrm>
                            <a:off x="351599" y="1266761"/>
                            <a:ext cx="3317875" cy="1270"/>
                          </a:xfrm>
                          <a:custGeom>
                            <a:avLst/>
                            <a:gdLst/>
                            <a:ahLst/>
                            <a:cxnLst/>
                            <a:rect l="l" t="t" r="r" b="b"/>
                            <a:pathLst>
                              <a:path w="3317875" h="0">
                                <a:moveTo>
                                  <a:pt x="0" y="0"/>
                                </a:moveTo>
                                <a:lnTo>
                                  <a:pt x="3317748" y="0"/>
                                </a:lnTo>
                              </a:path>
                            </a:pathLst>
                          </a:custGeom>
                          <a:ln w="9525">
                            <a:solidFill>
                              <a:srgbClr val="D9D9D9"/>
                            </a:solidFill>
                            <a:prstDash val="solid"/>
                          </a:ln>
                        </wps:spPr>
                        <wps:bodyPr wrap="square" lIns="0" tIns="0" rIns="0" bIns="0" rtlCol="0">
                          <a:prstTxWarp prst="textNoShape">
                            <a:avLst/>
                          </a:prstTxWarp>
                          <a:noAutofit/>
                        </wps:bodyPr>
                      </wps:wsp>
                      <wps:wsp>
                        <wps:cNvPr id="21" name="Graphic 21"/>
                        <wps:cNvSpPr/>
                        <wps:spPr>
                          <a:xfrm>
                            <a:off x="1688020" y="1590650"/>
                            <a:ext cx="50800" cy="50800"/>
                          </a:xfrm>
                          <a:custGeom>
                            <a:avLst/>
                            <a:gdLst/>
                            <a:ahLst/>
                            <a:cxnLst/>
                            <a:rect l="l" t="t" r="r" b="b"/>
                            <a:pathLst>
                              <a:path w="50800" h="50800">
                                <a:moveTo>
                                  <a:pt x="50633" y="0"/>
                                </a:moveTo>
                                <a:lnTo>
                                  <a:pt x="0" y="0"/>
                                </a:lnTo>
                                <a:lnTo>
                                  <a:pt x="0" y="50633"/>
                                </a:lnTo>
                                <a:lnTo>
                                  <a:pt x="50633" y="50633"/>
                                </a:lnTo>
                                <a:lnTo>
                                  <a:pt x="50633" y="0"/>
                                </a:lnTo>
                                <a:close/>
                              </a:path>
                            </a:pathLst>
                          </a:custGeom>
                          <a:solidFill>
                            <a:srgbClr val="5B9BD4"/>
                          </a:solidFill>
                        </wps:spPr>
                        <wps:bodyPr wrap="square" lIns="0" tIns="0" rIns="0" bIns="0" rtlCol="0">
                          <a:prstTxWarp prst="textNoShape">
                            <a:avLst/>
                          </a:prstTxWarp>
                          <a:noAutofit/>
                        </wps:bodyPr>
                      </wps:wsp>
                      <wps:wsp>
                        <wps:cNvPr id="22" name="Graphic 22"/>
                        <wps:cNvSpPr/>
                        <wps:spPr>
                          <a:xfrm>
                            <a:off x="4762" y="4762"/>
                            <a:ext cx="3804285" cy="1781175"/>
                          </a:xfrm>
                          <a:custGeom>
                            <a:avLst/>
                            <a:gdLst/>
                            <a:ahLst/>
                            <a:cxnLst/>
                            <a:rect l="l" t="t" r="r" b="b"/>
                            <a:pathLst>
                              <a:path w="3804285" h="1781175">
                                <a:moveTo>
                                  <a:pt x="0" y="1781175"/>
                                </a:moveTo>
                                <a:lnTo>
                                  <a:pt x="3804284" y="1781175"/>
                                </a:lnTo>
                                <a:lnTo>
                                  <a:pt x="3804284" y="0"/>
                                </a:lnTo>
                                <a:lnTo>
                                  <a:pt x="0" y="0"/>
                                </a:lnTo>
                                <a:lnTo>
                                  <a:pt x="0" y="1781175"/>
                                </a:lnTo>
                                <a:close/>
                              </a:path>
                            </a:pathLst>
                          </a:custGeom>
                          <a:ln w="9525">
                            <a:solidFill>
                              <a:srgbClr val="D9D9D9"/>
                            </a:solidFill>
                            <a:prstDash val="solid"/>
                          </a:ln>
                        </wps:spPr>
                        <wps:bodyPr wrap="square" lIns="0" tIns="0" rIns="0" bIns="0" rtlCol="0">
                          <a:prstTxWarp prst="textNoShape">
                            <a:avLst/>
                          </a:prstTxWarp>
                          <a:noAutofit/>
                        </wps:bodyPr>
                      </wps:wsp>
                      <wps:wsp>
                        <wps:cNvPr id="23" name="Textbox 23"/>
                        <wps:cNvSpPr txBox="1"/>
                        <wps:spPr>
                          <a:xfrm>
                            <a:off x="88074" y="106331"/>
                            <a:ext cx="3594100" cy="643890"/>
                          </a:xfrm>
                          <a:prstGeom prst="rect">
                            <a:avLst/>
                          </a:prstGeom>
                        </wps:spPr>
                        <wps:txbx>
                          <w:txbxContent>
                            <w:p>
                              <w:pPr>
                                <w:spacing w:line="240" w:lineRule="auto" w:before="0"/>
                                <w:ind w:left="774" w:right="38" w:firstLine="19"/>
                                <w:jc w:val="left"/>
                                <w:rPr>
                                  <w:b/>
                                  <w:sz w:val="20"/>
                                </w:rPr>
                              </w:pPr>
                              <w:r>
                                <w:rPr>
                                  <w:b/>
                                  <w:color w:val="585858"/>
                                  <w:sz w:val="20"/>
                                </w:rPr>
                                <w:t>Data Efektivitas</w:t>
                              </w:r>
                              <w:r>
                                <w:rPr>
                                  <w:b/>
                                  <w:color w:val="585858"/>
                                  <w:spacing w:val="-3"/>
                                  <w:sz w:val="20"/>
                                </w:rPr>
                                <w:t> </w:t>
                              </w:r>
                              <w:r>
                                <w:rPr>
                                  <w:b/>
                                  <w:color w:val="585858"/>
                                  <w:sz w:val="20"/>
                                </w:rPr>
                                <w:t>Pelayanan</w:t>
                              </w:r>
                              <w:r>
                                <w:rPr>
                                  <w:b/>
                                  <w:color w:val="585858"/>
                                  <w:spacing w:val="-3"/>
                                  <w:sz w:val="20"/>
                                </w:rPr>
                                <w:t> </w:t>
                              </w:r>
                              <w:r>
                                <w:rPr>
                                  <w:b/>
                                  <w:color w:val="585858"/>
                                  <w:sz w:val="20"/>
                                </w:rPr>
                                <w:t>Keluarga</w:t>
                              </w:r>
                              <w:r>
                                <w:rPr>
                                  <w:b/>
                                  <w:color w:val="585858"/>
                                  <w:spacing w:val="-1"/>
                                  <w:sz w:val="20"/>
                                </w:rPr>
                                <w:t> </w:t>
                              </w:r>
                              <w:r>
                                <w:rPr>
                                  <w:b/>
                                  <w:color w:val="585858"/>
                                  <w:sz w:val="20"/>
                                </w:rPr>
                                <w:t>Berencana BKKBN</w:t>
                              </w:r>
                              <w:r>
                                <w:rPr>
                                  <w:b/>
                                  <w:color w:val="585858"/>
                                  <w:spacing w:val="-14"/>
                                  <w:sz w:val="20"/>
                                </w:rPr>
                                <w:t> </w:t>
                              </w:r>
                              <w:r>
                                <w:rPr>
                                  <w:b/>
                                  <w:color w:val="585858"/>
                                  <w:sz w:val="20"/>
                                </w:rPr>
                                <w:t>Jawa</w:t>
                              </w:r>
                              <w:r>
                                <w:rPr>
                                  <w:b/>
                                  <w:color w:val="585858"/>
                                  <w:spacing w:val="-9"/>
                                  <w:sz w:val="20"/>
                                </w:rPr>
                                <w:t> </w:t>
                              </w:r>
                              <w:r>
                                <w:rPr>
                                  <w:b/>
                                  <w:color w:val="585858"/>
                                  <w:sz w:val="20"/>
                                </w:rPr>
                                <w:t>Timur pada</w:t>
                              </w:r>
                              <w:r>
                                <w:rPr>
                                  <w:b/>
                                  <w:color w:val="585858"/>
                                  <w:spacing w:val="-1"/>
                                  <w:sz w:val="20"/>
                                </w:rPr>
                                <w:t> </w:t>
                              </w:r>
                              <w:r>
                                <w:rPr>
                                  <w:b/>
                                  <w:color w:val="585858"/>
                                  <w:sz w:val="20"/>
                                </w:rPr>
                                <w:t>Tahun</w:t>
                              </w:r>
                              <w:r>
                                <w:rPr>
                                  <w:b/>
                                  <w:color w:val="585858"/>
                                  <w:spacing w:val="-2"/>
                                  <w:sz w:val="20"/>
                                </w:rPr>
                                <w:t> </w:t>
                              </w:r>
                              <w:r>
                                <w:rPr>
                                  <w:b/>
                                  <w:color w:val="585858"/>
                                  <w:sz w:val="20"/>
                                </w:rPr>
                                <w:t>2023</w:t>
                              </w:r>
                              <w:r>
                                <w:rPr>
                                  <w:b/>
                                  <w:color w:val="585858"/>
                                  <w:spacing w:val="-6"/>
                                  <w:sz w:val="20"/>
                                </w:rPr>
                                <w:t> </w:t>
                              </w:r>
                              <w:r>
                                <w:rPr>
                                  <w:b/>
                                  <w:color w:val="585858"/>
                                  <w:sz w:val="20"/>
                                </w:rPr>
                                <w:t>dan</w:t>
                              </w:r>
                              <w:r>
                                <w:rPr>
                                  <w:b/>
                                  <w:color w:val="585858"/>
                                  <w:spacing w:val="-7"/>
                                  <w:sz w:val="20"/>
                                </w:rPr>
                                <w:t> </w:t>
                              </w:r>
                              <w:r>
                                <w:rPr>
                                  <w:b/>
                                  <w:color w:val="585858"/>
                                  <w:spacing w:val="-4"/>
                                  <w:sz w:val="20"/>
                                </w:rPr>
                                <w:t>2024</w:t>
                              </w:r>
                            </w:p>
                            <w:p>
                              <w:pPr>
                                <w:tabs>
                                  <w:tab w:pos="1500" w:val="left" w:leader="none"/>
                                  <w:tab w:pos="5639" w:val="left" w:leader="none"/>
                                </w:tabs>
                                <w:spacing w:before="109"/>
                                <w:ind w:left="0" w:right="0" w:firstLine="0"/>
                                <w:jc w:val="left"/>
                                <w:rPr>
                                  <w:sz w:val="16"/>
                                </w:rPr>
                              </w:pPr>
                              <w:r>
                                <w:rPr>
                                  <w:color w:val="585858"/>
                                  <w:position w:val="-3"/>
                                  <w:sz w:val="16"/>
                                </w:rPr>
                                <w:t>3.96</w:t>
                              </w:r>
                              <w:r>
                                <w:rPr>
                                  <w:color w:val="585858"/>
                                  <w:spacing w:val="80"/>
                                  <w:position w:val="-3"/>
                                  <w:sz w:val="16"/>
                                </w:rPr>
                                <w:t> </w:t>
                              </w:r>
                              <w:r>
                                <w:rPr>
                                  <w:color w:val="404040"/>
                                  <w:sz w:val="16"/>
                                  <w:u w:val="single" w:color="D9D9D9"/>
                                </w:rPr>
                                <w:tab/>
                              </w:r>
                              <w:r>
                                <w:rPr>
                                  <w:color w:val="404040"/>
                                  <w:spacing w:val="-2"/>
                                  <w:sz w:val="16"/>
                                  <w:u w:val="single" w:color="D9D9D9"/>
                                </w:rPr>
                                <w:t>3.9475</w:t>
                              </w:r>
                              <w:r>
                                <w:rPr>
                                  <w:color w:val="404040"/>
                                  <w:sz w:val="16"/>
                                  <w:u w:val="single" w:color="D9D9D9"/>
                                </w:rPr>
                                <w:tab/>
                              </w:r>
                            </w:p>
                            <w:p>
                              <w:pPr>
                                <w:spacing w:line="184" w:lineRule="exact" w:before="37"/>
                                <w:ind w:left="0" w:right="0" w:firstLine="0"/>
                                <w:jc w:val="left"/>
                                <w:rPr>
                                  <w:sz w:val="16"/>
                                </w:rPr>
                              </w:pPr>
                              <w:r>
                                <w:rPr>
                                  <w:color w:val="585858"/>
                                  <w:spacing w:val="-4"/>
                                  <w:sz w:val="16"/>
                                </w:rPr>
                                <w:t>3.94</w:t>
                              </w:r>
                            </w:p>
                          </w:txbxContent>
                        </wps:txbx>
                        <wps:bodyPr wrap="square" lIns="0" tIns="0" rIns="0" bIns="0" rtlCol="0">
                          <a:noAutofit/>
                        </wps:bodyPr>
                      </wps:wsp>
                      <wps:wsp>
                        <wps:cNvPr id="24" name="Textbox 24"/>
                        <wps:cNvSpPr txBox="1"/>
                        <wps:spPr>
                          <a:xfrm>
                            <a:off x="88074" y="781524"/>
                            <a:ext cx="191135" cy="541655"/>
                          </a:xfrm>
                          <a:prstGeom prst="rect">
                            <a:avLst/>
                          </a:prstGeom>
                        </wps:spPr>
                        <wps:txbx>
                          <w:txbxContent>
                            <w:p>
                              <w:pPr>
                                <w:spacing w:line="176" w:lineRule="exact" w:before="0"/>
                                <w:ind w:left="0" w:right="0" w:firstLine="0"/>
                                <w:jc w:val="left"/>
                                <w:rPr>
                                  <w:sz w:val="16"/>
                                </w:rPr>
                              </w:pPr>
                              <w:r>
                                <w:rPr>
                                  <w:color w:val="585858"/>
                                  <w:spacing w:val="-4"/>
                                  <w:sz w:val="16"/>
                                </w:rPr>
                                <w:t>3.92</w:t>
                              </w:r>
                            </w:p>
                            <w:p>
                              <w:pPr>
                                <w:spacing w:before="41"/>
                                <w:ind w:left="80" w:right="0" w:firstLine="0"/>
                                <w:jc w:val="left"/>
                                <w:rPr>
                                  <w:sz w:val="16"/>
                                </w:rPr>
                              </w:pPr>
                              <w:r>
                                <w:rPr>
                                  <w:color w:val="585858"/>
                                  <w:spacing w:val="-5"/>
                                  <w:sz w:val="16"/>
                                </w:rPr>
                                <w:t>3.9</w:t>
                              </w:r>
                            </w:p>
                            <w:p>
                              <w:pPr>
                                <w:spacing w:before="42"/>
                                <w:ind w:left="0" w:right="0" w:firstLine="0"/>
                                <w:jc w:val="left"/>
                                <w:rPr>
                                  <w:sz w:val="16"/>
                                </w:rPr>
                              </w:pPr>
                              <w:r>
                                <w:rPr>
                                  <w:color w:val="585858"/>
                                  <w:spacing w:val="-4"/>
                                  <w:sz w:val="16"/>
                                </w:rPr>
                                <w:t>3.88</w:t>
                              </w:r>
                            </w:p>
                            <w:p>
                              <w:pPr>
                                <w:spacing w:line="184" w:lineRule="exact" w:before="42"/>
                                <w:ind w:left="0" w:right="0" w:firstLine="0"/>
                                <w:jc w:val="left"/>
                                <w:rPr>
                                  <w:sz w:val="16"/>
                                </w:rPr>
                              </w:pPr>
                              <w:r>
                                <w:rPr>
                                  <w:color w:val="585858"/>
                                  <w:spacing w:val="-4"/>
                                  <w:sz w:val="16"/>
                                </w:rPr>
                                <w:t>3.86</w:t>
                              </w:r>
                            </w:p>
                          </w:txbxContent>
                        </wps:txbx>
                        <wps:bodyPr wrap="square" lIns="0" tIns="0" rIns="0" bIns="0" rtlCol="0">
                          <a:noAutofit/>
                        </wps:bodyPr>
                      </wps:wsp>
                      <wps:wsp>
                        <wps:cNvPr id="25" name="Textbox 25"/>
                        <wps:cNvSpPr txBox="1"/>
                        <wps:spPr>
                          <a:xfrm>
                            <a:off x="2776664" y="812893"/>
                            <a:ext cx="139065" cy="111760"/>
                          </a:xfrm>
                          <a:prstGeom prst="rect">
                            <a:avLst/>
                          </a:prstGeom>
                        </wps:spPr>
                        <wps:txbx>
                          <w:txbxContent>
                            <w:p>
                              <w:pPr>
                                <w:spacing w:line="175" w:lineRule="exact" w:before="0"/>
                                <w:ind w:left="0" w:right="0" w:firstLine="0"/>
                                <w:jc w:val="left"/>
                                <w:rPr>
                                  <w:sz w:val="16"/>
                                </w:rPr>
                              </w:pPr>
                              <w:r>
                                <w:rPr>
                                  <w:color w:val="404040"/>
                                  <w:spacing w:val="-5"/>
                                  <w:sz w:val="16"/>
                                </w:rPr>
                                <w:t>3.9</w:t>
                              </w:r>
                            </w:p>
                          </w:txbxContent>
                        </wps:txbx>
                        <wps:bodyPr wrap="square" lIns="0" tIns="0" rIns="0" bIns="0" rtlCol="0">
                          <a:noAutofit/>
                        </wps:bodyPr>
                      </wps:wsp>
                      <wps:wsp>
                        <wps:cNvPr id="26" name="Textbox 26"/>
                        <wps:cNvSpPr txBox="1"/>
                        <wps:spPr>
                          <a:xfrm>
                            <a:off x="1080452" y="1330799"/>
                            <a:ext cx="1875155" cy="341630"/>
                          </a:xfrm>
                          <a:prstGeom prst="rect">
                            <a:avLst/>
                          </a:prstGeom>
                        </wps:spPr>
                        <wps:txbx>
                          <w:txbxContent>
                            <w:p>
                              <w:pPr>
                                <w:tabs>
                                  <w:tab w:pos="2613" w:val="left" w:leader="none"/>
                                </w:tabs>
                                <w:spacing w:line="176" w:lineRule="exact" w:before="0"/>
                                <w:ind w:left="0" w:right="0" w:firstLine="0"/>
                                <w:jc w:val="left"/>
                                <w:rPr>
                                  <w:sz w:val="16"/>
                                </w:rPr>
                              </w:pPr>
                              <w:r>
                                <w:rPr>
                                  <w:color w:val="585858"/>
                                  <w:spacing w:val="-4"/>
                                  <w:sz w:val="16"/>
                                </w:rPr>
                                <w:t>2023</w:t>
                              </w:r>
                              <w:r>
                                <w:rPr>
                                  <w:color w:val="585858"/>
                                  <w:sz w:val="16"/>
                                </w:rPr>
                                <w:tab/>
                              </w:r>
                              <w:r>
                                <w:rPr>
                                  <w:color w:val="585858"/>
                                  <w:spacing w:val="-4"/>
                                  <w:sz w:val="16"/>
                                </w:rPr>
                                <w:t>2024</w:t>
                              </w:r>
                            </w:p>
                            <w:p>
                              <w:pPr>
                                <w:spacing w:line="184" w:lineRule="exact" w:before="178"/>
                                <w:ind w:left="0" w:right="172" w:firstLine="0"/>
                                <w:jc w:val="center"/>
                                <w:rPr>
                                  <w:sz w:val="16"/>
                                </w:rPr>
                              </w:pPr>
                              <w:r>
                                <w:rPr>
                                  <w:color w:val="585858"/>
                                  <w:spacing w:val="-2"/>
                                  <w:sz w:val="16"/>
                                </w:rPr>
                                <w:t>Rata-</w:t>
                              </w:r>
                              <w:r>
                                <w:rPr>
                                  <w:color w:val="585858"/>
                                  <w:spacing w:val="-4"/>
                                  <w:sz w:val="16"/>
                                </w:rPr>
                                <w:t>Rata</w:t>
                              </w:r>
                            </w:p>
                          </w:txbxContent>
                        </wps:txbx>
                        <wps:bodyPr wrap="square" lIns="0" tIns="0" rIns="0" bIns="0" rtlCol="0">
                          <a:noAutofit/>
                        </wps:bodyPr>
                      </wps:wsp>
                    </wpg:wgp>
                  </a:graphicData>
                </a:graphic>
              </wp:inline>
            </w:drawing>
          </mc:Choice>
          <mc:Fallback>
            <w:pict>
              <v:group style="width:300.3pt;height:141pt;mso-position-horizontal-relative:char;mso-position-vertical-relative:line" id="docshapegroup16" coordorigin="0,0" coordsize="6006,2820">
                <v:shape style="position:absolute;left:553;top:1094;width:5225;height:677" id="docshape17" coordorigin="554,1094" coordsize="5225,677" path="m2267,1771l4063,1771m4883,1771l5778,1771m554,1771l1451,1771m554,1546l1451,1546m2267,1546l5778,1546m554,1320l1451,1320m2267,1320l5778,1320m554,1094l1451,1094m2267,1094l5778,1094e" filled="false" stroked="true" strokeweight=".75pt" strokecolor="#d9d9d9">
                  <v:path arrowok="t"/>
                  <v:stroke dashstyle="solid"/>
                </v:shape>
                <v:shape style="position:absolute;left:1451;top:1008;width:3432;height:987" id="docshape18" coordorigin="1452,1008" coordsize="3432,987" path="m2268,1008l1452,1008,1452,1995,2268,1995,2268,1008xm4884,1546l4063,1546,4063,1995,4884,1995,4884,1546xe" filled="true" fillcolor="#5b9bd4" stroked="false">
                  <v:path arrowok="t"/>
                  <v:fill type="solid"/>
                </v:shape>
                <v:line style="position:absolute" from="554,1995" to="5778,1995" stroked="true" strokeweight=".75pt" strokecolor="#d9d9d9">
                  <v:stroke dashstyle="solid"/>
                </v:line>
                <v:rect style="position:absolute;left:2658;top:2504;width:80;height:80" id="docshape19" filled="true" fillcolor="#5b9bd4" stroked="false">
                  <v:fill type="solid"/>
                </v:rect>
                <v:rect style="position:absolute;left:7;top:7;width:5991;height:2805" id="docshape20" filled="false" stroked="true" strokeweight=".75pt" strokecolor="#d9d9d9">
                  <v:stroke dashstyle="solid"/>
                </v:rect>
                <v:shape style="position:absolute;left:138;top:167;width:5660;height:1014" type="#_x0000_t202" id="docshape21" filled="false" stroked="false">
                  <v:textbox inset="0,0,0,0">
                    <w:txbxContent>
                      <w:p>
                        <w:pPr>
                          <w:spacing w:line="240" w:lineRule="auto" w:before="0"/>
                          <w:ind w:left="774" w:right="38" w:firstLine="19"/>
                          <w:jc w:val="left"/>
                          <w:rPr>
                            <w:b/>
                            <w:sz w:val="20"/>
                          </w:rPr>
                        </w:pPr>
                        <w:r>
                          <w:rPr>
                            <w:b/>
                            <w:color w:val="585858"/>
                            <w:sz w:val="20"/>
                          </w:rPr>
                          <w:t>Data Efektivitas</w:t>
                        </w:r>
                        <w:r>
                          <w:rPr>
                            <w:b/>
                            <w:color w:val="585858"/>
                            <w:spacing w:val="-3"/>
                            <w:sz w:val="20"/>
                          </w:rPr>
                          <w:t> </w:t>
                        </w:r>
                        <w:r>
                          <w:rPr>
                            <w:b/>
                            <w:color w:val="585858"/>
                            <w:sz w:val="20"/>
                          </w:rPr>
                          <w:t>Pelayanan</w:t>
                        </w:r>
                        <w:r>
                          <w:rPr>
                            <w:b/>
                            <w:color w:val="585858"/>
                            <w:spacing w:val="-3"/>
                            <w:sz w:val="20"/>
                          </w:rPr>
                          <w:t> </w:t>
                        </w:r>
                        <w:r>
                          <w:rPr>
                            <w:b/>
                            <w:color w:val="585858"/>
                            <w:sz w:val="20"/>
                          </w:rPr>
                          <w:t>Keluarga</w:t>
                        </w:r>
                        <w:r>
                          <w:rPr>
                            <w:b/>
                            <w:color w:val="585858"/>
                            <w:spacing w:val="-1"/>
                            <w:sz w:val="20"/>
                          </w:rPr>
                          <w:t> </w:t>
                        </w:r>
                        <w:r>
                          <w:rPr>
                            <w:b/>
                            <w:color w:val="585858"/>
                            <w:sz w:val="20"/>
                          </w:rPr>
                          <w:t>Berencana BKKBN</w:t>
                        </w:r>
                        <w:r>
                          <w:rPr>
                            <w:b/>
                            <w:color w:val="585858"/>
                            <w:spacing w:val="-14"/>
                            <w:sz w:val="20"/>
                          </w:rPr>
                          <w:t> </w:t>
                        </w:r>
                        <w:r>
                          <w:rPr>
                            <w:b/>
                            <w:color w:val="585858"/>
                            <w:sz w:val="20"/>
                          </w:rPr>
                          <w:t>Jawa</w:t>
                        </w:r>
                        <w:r>
                          <w:rPr>
                            <w:b/>
                            <w:color w:val="585858"/>
                            <w:spacing w:val="-9"/>
                            <w:sz w:val="20"/>
                          </w:rPr>
                          <w:t> </w:t>
                        </w:r>
                        <w:r>
                          <w:rPr>
                            <w:b/>
                            <w:color w:val="585858"/>
                            <w:sz w:val="20"/>
                          </w:rPr>
                          <w:t>Timur pada</w:t>
                        </w:r>
                        <w:r>
                          <w:rPr>
                            <w:b/>
                            <w:color w:val="585858"/>
                            <w:spacing w:val="-1"/>
                            <w:sz w:val="20"/>
                          </w:rPr>
                          <w:t> </w:t>
                        </w:r>
                        <w:r>
                          <w:rPr>
                            <w:b/>
                            <w:color w:val="585858"/>
                            <w:sz w:val="20"/>
                          </w:rPr>
                          <w:t>Tahun</w:t>
                        </w:r>
                        <w:r>
                          <w:rPr>
                            <w:b/>
                            <w:color w:val="585858"/>
                            <w:spacing w:val="-2"/>
                            <w:sz w:val="20"/>
                          </w:rPr>
                          <w:t> </w:t>
                        </w:r>
                        <w:r>
                          <w:rPr>
                            <w:b/>
                            <w:color w:val="585858"/>
                            <w:sz w:val="20"/>
                          </w:rPr>
                          <w:t>2023</w:t>
                        </w:r>
                        <w:r>
                          <w:rPr>
                            <w:b/>
                            <w:color w:val="585858"/>
                            <w:spacing w:val="-6"/>
                            <w:sz w:val="20"/>
                          </w:rPr>
                          <w:t> </w:t>
                        </w:r>
                        <w:r>
                          <w:rPr>
                            <w:b/>
                            <w:color w:val="585858"/>
                            <w:sz w:val="20"/>
                          </w:rPr>
                          <w:t>dan</w:t>
                        </w:r>
                        <w:r>
                          <w:rPr>
                            <w:b/>
                            <w:color w:val="585858"/>
                            <w:spacing w:val="-7"/>
                            <w:sz w:val="20"/>
                          </w:rPr>
                          <w:t> </w:t>
                        </w:r>
                        <w:r>
                          <w:rPr>
                            <w:b/>
                            <w:color w:val="585858"/>
                            <w:spacing w:val="-4"/>
                            <w:sz w:val="20"/>
                          </w:rPr>
                          <w:t>2024</w:t>
                        </w:r>
                      </w:p>
                      <w:p>
                        <w:pPr>
                          <w:tabs>
                            <w:tab w:pos="1500" w:val="left" w:leader="none"/>
                            <w:tab w:pos="5639" w:val="left" w:leader="none"/>
                          </w:tabs>
                          <w:spacing w:before="109"/>
                          <w:ind w:left="0" w:right="0" w:firstLine="0"/>
                          <w:jc w:val="left"/>
                          <w:rPr>
                            <w:sz w:val="16"/>
                          </w:rPr>
                        </w:pPr>
                        <w:r>
                          <w:rPr>
                            <w:color w:val="585858"/>
                            <w:position w:val="-3"/>
                            <w:sz w:val="16"/>
                          </w:rPr>
                          <w:t>3.96</w:t>
                        </w:r>
                        <w:r>
                          <w:rPr>
                            <w:color w:val="585858"/>
                            <w:spacing w:val="80"/>
                            <w:position w:val="-3"/>
                            <w:sz w:val="16"/>
                          </w:rPr>
                          <w:t> </w:t>
                        </w:r>
                        <w:r>
                          <w:rPr>
                            <w:color w:val="404040"/>
                            <w:sz w:val="16"/>
                            <w:u w:val="single" w:color="D9D9D9"/>
                          </w:rPr>
                          <w:tab/>
                        </w:r>
                        <w:r>
                          <w:rPr>
                            <w:color w:val="404040"/>
                            <w:spacing w:val="-2"/>
                            <w:sz w:val="16"/>
                            <w:u w:val="single" w:color="D9D9D9"/>
                          </w:rPr>
                          <w:t>3.9475</w:t>
                        </w:r>
                        <w:r>
                          <w:rPr>
                            <w:color w:val="404040"/>
                            <w:sz w:val="16"/>
                            <w:u w:val="single" w:color="D9D9D9"/>
                          </w:rPr>
                          <w:tab/>
                        </w:r>
                      </w:p>
                      <w:p>
                        <w:pPr>
                          <w:spacing w:line="184" w:lineRule="exact" w:before="37"/>
                          <w:ind w:left="0" w:right="0" w:firstLine="0"/>
                          <w:jc w:val="left"/>
                          <w:rPr>
                            <w:sz w:val="16"/>
                          </w:rPr>
                        </w:pPr>
                        <w:r>
                          <w:rPr>
                            <w:color w:val="585858"/>
                            <w:spacing w:val="-4"/>
                            <w:sz w:val="16"/>
                          </w:rPr>
                          <w:t>3.94</w:t>
                        </w:r>
                      </w:p>
                    </w:txbxContent>
                  </v:textbox>
                  <w10:wrap type="none"/>
                </v:shape>
                <v:shape style="position:absolute;left:138;top:1230;width:301;height:853" type="#_x0000_t202" id="docshape22" filled="false" stroked="false">
                  <v:textbox inset="0,0,0,0">
                    <w:txbxContent>
                      <w:p>
                        <w:pPr>
                          <w:spacing w:line="176" w:lineRule="exact" w:before="0"/>
                          <w:ind w:left="0" w:right="0" w:firstLine="0"/>
                          <w:jc w:val="left"/>
                          <w:rPr>
                            <w:sz w:val="16"/>
                          </w:rPr>
                        </w:pPr>
                        <w:r>
                          <w:rPr>
                            <w:color w:val="585858"/>
                            <w:spacing w:val="-4"/>
                            <w:sz w:val="16"/>
                          </w:rPr>
                          <w:t>3.92</w:t>
                        </w:r>
                      </w:p>
                      <w:p>
                        <w:pPr>
                          <w:spacing w:before="41"/>
                          <w:ind w:left="80" w:right="0" w:firstLine="0"/>
                          <w:jc w:val="left"/>
                          <w:rPr>
                            <w:sz w:val="16"/>
                          </w:rPr>
                        </w:pPr>
                        <w:r>
                          <w:rPr>
                            <w:color w:val="585858"/>
                            <w:spacing w:val="-5"/>
                            <w:sz w:val="16"/>
                          </w:rPr>
                          <w:t>3.9</w:t>
                        </w:r>
                      </w:p>
                      <w:p>
                        <w:pPr>
                          <w:spacing w:before="42"/>
                          <w:ind w:left="0" w:right="0" w:firstLine="0"/>
                          <w:jc w:val="left"/>
                          <w:rPr>
                            <w:sz w:val="16"/>
                          </w:rPr>
                        </w:pPr>
                        <w:r>
                          <w:rPr>
                            <w:color w:val="585858"/>
                            <w:spacing w:val="-4"/>
                            <w:sz w:val="16"/>
                          </w:rPr>
                          <w:t>3.88</w:t>
                        </w:r>
                      </w:p>
                      <w:p>
                        <w:pPr>
                          <w:spacing w:line="184" w:lineRule="exact" w:before="42"/>
                          <w:ind w:left="0" w:right="0" w:firstLine="0"/>
                          <w:jc w:val="left"/>
                          <w:rPr>
                            <w:sz w:val="16"/>
                          </w:rPr>
                        </w:pPr>
                        <w:r>
                          <w:rPr>
                            <w:color w:val="585858"/>
                            <w:spacing w:val="-4"/>
                            <w:sz w:val="16"/>
                          </w:rPr>
                          <w:t>3.86</w:t>
                        </w:r>
                      </w:p>
                    </w:txbxContent>
                  </v:textbox>
                  <w10:wrap type="none"/>
                </v:shape>
                <v:shape style="position:absolute;left:4372;top:1280;width:219;height:176" type="#_x0000_t202" id="docshape23" filled="false" stroked="false">
                  <v:textbox inset="0,0,0,0">
                    <w:txbxContent>
                      <w:p>
                        <w:pPr>
                          <w:spacing w:line="175" w:lineRule="exact" w:before="0"/>
                          <w:ind w:left="0" w:right="0" w:firstLine="0"/>
                          <w:jc w:val="left"/>
                          <w:rPr>
                            <w:sz w:val="16"/>
                          </w:rPr>
                        </w:pPr>
                        <w:r>
                          <w:rPr>
                            <w:color w:val="404040"/>
                            <w:spacing w:val="-5"/>
                            <w:sz w:val="16"/>
                          </w:rPr>
                          <w:t>3.9</w:t>
                        </w:r>
                      </w:p>
                    </w:txbxContent>
                  </v:textbox>
                  <w10:wrap type="none"/>
                </v:shape>
                <v:shape style="position:absolute;left:1701;top:2095;width:2953;height:538" type="#_x0000_t202" id="docshape24" filled="false" stroked="false">
                  <v:textbox inset="0,0,0,0">
                    <w:txbxContent>
                      <w:p>
                        <w:pPr>
                          <w:tabs>
                            <w:tab w:pos="2613" w:val="left" w:leader="none"/>
                          </w:tabs>
                          <w:spacing w:line="176" w:lineRule="exact" w:before="0"/>
                          <w:ind w:left="0" w:right="0" w:firstLine="0"/>
                          <w:jc w:val="left"/>
                          <w:rPr>
                            <w:sz w:val="16"/>
                          </w:rPr>
                        </w:pPr>
                        <w:r>
                          <w:rPr>
                            <w:color w:val="585858"/>
                            <w:spacing w:val="-4"/>
                            <w:sz w:val="16"/>
                          </w:rPr>
                          <w:t>2023</w:t>
                        </w:r>
                        <w:r>
                          <w:rPr>
                            <w:color w:val="585858"/>
                            <w:sz w:val="16"/>
                          </w:rPr>
                          <w:tab/>
                        </w:r>
                        <w:r>
                          <w:rPr>
                            <w:color w:val="585858"/>
                            <w:spacing w:val="-4"/>
                            <w:sz w:val="16"/>
                          </w:rPr>
                          <w:t>2024</w:t>
                        </w:r>
                      </w:p>
                      <w:p>
                        <w:pPr>
                          <w:spacing w:line="184" w:lineRule="exact" w:before="178"/>
                          <w:ind w:left="0" w:right="172" w:firstLine="0"/>
                          <w:jc w:val="center"/>
                          <w:rPr>
                            <w:sz w:val="16"/>
                          </w:rPr>
                        </w:pPr>
                        <w:r>
                          <w:rPr>
                            <w:color w:val="585858"/>
                            <w:spacing w:val="-2"/>
                            <w:sz w:val="16"/>
                          </w:rPr>
                          <w:t>Rata-</w:t>
                        </w:r>
                        <w:r>
                          <w:rPr>
                            <w:color w:val="585858"/>
                            <w:spacing w:val="-4"/>
                            <w:sz w:val="16"/>
                          </w:rPr>
                          <w:t>Rata</w:t>
                        </w:r>
                      </w:p>
                    </w:txbxContent>
                  </v:textbox>
                  <w10:wrap type="none"/>
                </v:shape>
              </v:group>
            </w:pict>
          </mc:Fallback>
        </mc:AlternateContent>
      </w:r>
      <w:r>
        <w:rPr/>
      </w:r>
    </w:p>
    <w:p>
      <w:pPr>
        <w:spacing w:before="0"/>
        <w:ind w:left="3337" w:right="0" w:firstLine="0"/>
        <w:jc w:val="left"/>
        <w:rPr>
          <w:i/>
          <w:sz w:val="20"/>
        </w:rPr>
      </w:pPr>
      <w:r>
        <w:rPr>
          <w:i/>
          <w:spacing w:val="-4"/>
          <w:sz w:val="20"/>
        </w:rPr>
        <w:t>Sumber:</w:t>
      </w:r>
      <w:r>
        <w:rPr>
          <w:i/>
          <w:spacing w:val="-6"/>
          <w:sz w:val="20"/>
        </w:rPr>
        <w:t> </w:t>
      </w:r>
      <w:r>
        <w:rPr>
          <w:i/>
          <w:spacing w:val="-4"/>
          <w:sz w:val="20"/>
        </w:rPr>
        <w:t>Diolah</w:t>
      </w:r>
      <w:r>
        <w:rPr>
          <w:i/>
          <w:spacing w:val="-16"/>
          <w:sz w:val="20"/>
        </w:rPr>
        <w:t> </w:t>
      </w:r>
      <w:r>
        <w:rPr>
          <w:i/>
          <w:spacing w:val="-4"/>
          <w:sz w:val="20"/>
        </w:rPr>
        <w:t>penulis</w:t>
      </w:r>
      <w:r>
        <w:rPr>
          <w:i/>
          <w:spacing w:val="-13"/>
          <w:sz w:val="20"/>
        </w:rPr>
        <w:t> </w:t>
      </w:r>
      <w:r>
        <w:rPr>
          <w:i/>
          <w:spacing w:val="-4"/>
          <w:sz w:val="20"/>
        </w:rPr>
        <w:t>dari</w:t>
      </w:r>
      <w:r>
        <w:rPr>
          <w:i/>
          <w:spacing w:val="-10"/>
          <w:sz w:val="20"/>
        </w:rPr>
        <w:t> </w:t>
      </w:r>
      <w:r>
        <w:rPr>
          <w:i/>
          <w:spacing w:val="-4"/>
          <w:sz w:val="20"/>
        </w:rPr>
        <w:t>Web</w:t>
      </w:r>
      <w:r>
        <w:rPr>
          <w:i/>
          <w:spacing w:val="-10"/>
          <w:sz w:val="20"/>
        </w:rPr>
        <w:t> </w:t>
      </w:r>
      <w:r>
        <w:rPr>
          <w:i/>
          <w:spacing w:val="-4"/>
          <w:sz w:val="20"/>
        </w:rPr>
        <w:t>siga.bkkbn.go.id, 2025</w:t>
      </w:r>
    </w:p>
    <w:p>
      <w:pPr>
        <w:pStyle w:val="BodyText"/>
        <w:spacing w:before="104"/>
        <w:ind w:left="0"/>
        <w:rPr>
          <w:i/>
        </w:rPr>
      </w:pPr>
    </w:p>
    <w:p>
      <w:pPr>
        <w:pStyle w:val="BodyText"/>
        <w:ind w:right="288" w:firstLine="283"/>
        <w:jc w:val="both"/>
      </w:pPr>
      <w:r>
        <w:rPr/>
        <w:t>Berdasarkan</w:t>
      </w:r>
      <w:r>
        <w:rPr>
          <w:spacing w:val="40"/>
        </w:rPr>
        <w:t> </w:t>
      </w:r>
      <w:r>
        <w:rPr/>
        <w:t>data</w:t>
      </w:r>
      <w:r>
        <w:rPr>
          <w:spacing w:val="40"/>
        </w:rPr>
        <w:t> </w:t>
      </w:r>
      <w:r>
        <w:rPr/>
        <w:t>tersebut,</w:t>
      </w:r>
      <w:r>
        <w:rPr>
          <w:spacing w:val="40"/>
        </w:rPr>
        <w:t> </w:t>
      </w:r>
      <w:r>
        <w:rPr/>
        <w:t>rata-rata</w:t>
      </w:r>
      <w:r>
        <w:rPr>
          <w:spacing w:val="40"/>
        </w:rPr>
        <w:t> </w:t>
      </w:r>
      <w:r>
        <w:rPr/>
        <w:t>efektivitas</w:t>
      </w:r>
      <w:r>
        <w:rPr>
          <w:spacing w:val="40"/>
        </w:rPr>
        <w:t> </w:t>
      </w:r>
      <w:r>
        <w:rPr/>
        <w:t>pelayanan</w:t>
      </w:r>
      <w:r>
        <w:rPr>
          <w:spacing w:val="40"/>
        </w:rPr>
        <w:t> </w:t>
      </w:r>
      <w:r>
        <w:rPr/>
        <w:t>KB</w:t>
      </w:r>
      <w:r>
        <w:rPr>
          <w:spacing w:val="40"/>
        </w:rPr>
        <w:t> </w:t>
      </w:r>
      <w:r>
        <w:rPr/>
        <w:t>pada</w:t>
      </w:r>
      <w:r>
        <w:rPr>
          <w:spacing w:val="40"/>
        </w:rPr>
        <w:t> </w:t>
      </w:r>
      <w:r>
        <w:rPr/>
        <w:t>tahun</w:t>
      </w:r>
      <w:r>
        <w:rPr>
          <w:spacing w:val="40"/>
        </w:rPr>
        <w:t> </w:t>
      </w:r>
      <w:r>
        <w:rPr/>
        <w:t>2023</w:t>
      </w:r>
      <w:r>
        <w:rPr>
          <w:spacing w:val="40"/>
        </w:rPr>
        <w:t> </w:t>
      </w:r>
      <w:r>
        <w:rPr/>
        <w:t>sebesar</w:t>
      </w:r>
      <w:r>
        <w:rPr>
          <w:spacing w:val="40"/>
        </w:rPr>
        <w:t> </w:t>
      </w:r>
      <w:r>
        <w:rPr/>
        <w:t>3,9475</w:t>
      </w:r>
      <w:r>
        <w:rPr>
          <w:spacing w:val="40"/>
        </w:rPr>
        <w:t> </w:t>
      </w:r>
      <w:r>
        <w:rPr/>
        <w:t>dan</w:t>
      </w:r>
      <w:r>
        <w:rPr>
          <w:spacing w:val="40"/>
        </w:rPr>
        <w:t> </w:t>
      </w:r>
      <w:r>
        <w:rPr/>
        <w:t>pada tahun 2024 sebesar 3,9. Meskipun terjadi sedikit penurunan pada tahun 2024, selisih tersebut tergolong sangat</w:t>
      </w:r>
      <w:r>
        <w:rPr>
          <w:spacing w:val="40"/>
        </w:rPr>
        <w:t> </w:t>
      </w:r>
      <w:r>
        <w:rPr/>
        <w:t>kecil dan menunjukkan bahwa tingkat efektivitas pelayanan relatif stabil pada kategori tinggi. Angka yang mendekati</w:t>
      </w:r>
      <w:r>
        <w:rPr>
          <w:spacing w:val="40"/>
        </w:rPr>
        <w:t> </w:t>
      </w:r>
      <w:r>
        <w:rPr/>
        <w:t>skor</w:t>
      </w:r>
      <w:r>
        <w:rPr>
          <w:spacing w:val="40"/>
        </w:rPr>
        <w:t> </w:t>
      </w:r>
      <w:r>
        <w:rPr/>
        <w:t>maksimal</w:t>
      </w:r>
      <w:r>
        <w:rPr>
          <w:spacing w:val="40"/>
        </w:rPr>
        <w:t> </w:t>
      </w:r>
      <w:r>
        <w:rPr/>
        <w:t>ini</w:t>
      </w:r>
      <w:r>
        <w:rPr>
          <w:spacing w:val="40"/>
        </w:rPr>
        <w:t> </w:t>
      </w:r>
      <w:r>
        <w:rPr/>
        <w:t>mengindikasikan</w:t>
      </w:r>
      <w:r>
        <w:rPr>
          <w:spacing w:val="40"/>
        </w:rPr>
        <w:t> </w:t>
      </w:r>
      <w:r>
        <w:rPr/>
        <w:t>bahwa</w:t>
      </w:r>
      <w:r>
        <w:rPr>
          <w:spacing w:val="40"/>
        </w:rPr>
        <w:t> </w:t>
      </w:r>
      <w:r>
        <w:rPr/>
        <w:t>pelayanan</w:t>
      </w:r>
      <w:r>
        <w:rPr>
          <w:spacing w:val="40"/>
        </w:rPr>
        <w:t> </w:t>
      </w:r>
      <w:r>
        <w:rPr/>
        <w:t>KB di</w:t>
      </w:r>
      <w:r>
        <w:rPr>
          <w:spacing w:val="40"/>
        </w:rPr>
        <w:t> </w:t>
      </w:r>
      <w:r>
        <w:rPr/>
        <w:t>BKKBN</w:t>
      </w:r>
      <w:r>
        <w:rPr>
          <w:spacing w:val="40"/>
        </w:rPr>
        <w:t> </w:t>
      </w:r>
      <w:r>
        <w:rPr/>
        <w:t>Jawa</w:t>
      </w:r>
      <w:r>
        <w:rPr>
          <w:spacing w:val="40"/>
        </w:rPr>
        <w:t> </w:t>
      </w:r>
      <w:r>
        <w:rPr/>
        <w:t>Timur telah</w:t>
      </w:r>
      <w:r>
        <w:rPr>
          <w:spacing w:val="40"/>
        </w:rPr>
        <w:t> </w:t>
      </w:r>
      <w:r>
        <w:rPr/>
        <w:t>berjalan secara optimal, baik dari aspek ketepatan sasaran, kualitas layanan, maupun kecepatan pelaporan. Stabilitas</w:t>
      </w:r>
      <w:r>
        <w:rPr>
          <w:spacing w:val="40"/>
        </w:rPr>
        <w:t> </w:t>
      </w:r>
      <w:r>
        <w:rPr/>
        <w:t>capaian ini juga mencerminkan bahwa sistem pendukung, termasuk SIGA, mampu menjaga konsistensi kinerja meskipun menghadapi dinamika operasional di lapangan. Dengan demikian, data tersebut menunjukkan bahwa efektivitas</w:t>
      </w:r>
      <w:r>
        <w:rPr>
          <w:spacing w:val="32"/>
        </w:rPr>
        <w:t> </w:t>
      </w:r>
      <w:r>
        <w:rPr/>
        <w:t>pelayanan</w:t>
      </w:r>
      <w:r>
        <w:rPr>
          <w:spacing w:val="40"/>
        </w:rPr>
        <w:t> </w:t>
      </w:r>
      <w:r>
        <w:rPr/>
        <w:t>KB</w:t>
      </w:r>
      <w:r>
        <w:rPr>
          <w:spacing w:val="27"/>
        </w:rPr>
        <w:t> </w:t>
      </w:r>
      <w:r>
        <w:rPr/>
        <w:t>tetap</w:t>
      </w:r>
      <w:r>
        <w:rPr>
          <w:spacing w:val="27"/>
        </w:rPr>
        <w:t> </w:t>
      </w:r>
      <w:r>
        <w:rPr/>
        <w:t>terjaga</w:t>
      </w:r>
      <w:r>
        <w:rPr>
          <w:spacing w:val="36"/>
        </w:rPr>
        <w:t> </w:t>
      </w:r>
      <w:r>
        <w:rPr/>
        <w:t>dan</w:t>
      </w:r>
      <w:r>
        <w:rPr>
          <w:spacing w:val="40"/>
        </w:rPr>
        <w:t> </w:t>
      </w:r>
      <w:r>
        <w:rPr/>
        <w:t>berada</w:t>
      </w:r>
      <w:r>
        <w:rPr>
          <w:spacing w:val="36"/>
        </w:rPr>
        <w:t> </w:t>
      </w:r>
      <w:r>
        <w:rPr/>
        <w:t>pada</w:t>
      </w:r>
      <w:r>
        <w:rPr>
          <w:spacing w:val="30"/>
        </w:rPr>
        <w:t> </w:t>
      </w:r>
      <w:r>
        <w:rPr/>
        <w:t>level</w:t>
      </w:r>
      <w:r>
        <w:rPr>
          <w:spacing w:val="40"/>
        </w:rPr>
        <w:t> </w:t>
      </w:r>
      <w:r>
        <w:rPr/>
        <w:t>yang</w:t>
      </w:r>
      <w:r>
        <w:rPr>
          <w:spacing w:val="35"/>
        </w:rPr>
        <w:t> </w:t>
      </w:r>
      <w:r>
        <w:rPr/>
        <w:t>baik</w:t>
      </w:r>
      <w:r>
        <w:rPr>
          <w:spacing w:val="27"/>
        </w:rPr>
        <w:t> </w:t>
      </w:r>
      <w:r>
        <w:rPr/>
        <w:t>dalam</w:t>
      </w:r>
      <w:r>
        <w:rPr>
          <w:spacing w:val="36"/>
        </w:rPr>
        <w:t> </w:t>
      </w:r>
      <w:r>
        <w:rPr/>
        <w:t>dua</w:t>
      </w:r>
      <w:r>
        <w:rPr>
          <w:spacing w:val="36"/>
        </w:rPr>
        <w:t> </w:t>
      </w:r>
      <w:r>
        <w:rPr/>
        <w:t>tahun</w:t>
      </w:r>
      <w:r>
        <w:rPr>
          <w:spacing w:val="35"/>
        </w:rPr>
        <w:t> </w:t>
      </w:r>
      <w:r>
        <w:rPr/>
        <w:t>terakhir.</w:t>
      </w:r>
    </w:p>
    <w:p>
      <w:pPr>
        <w:pStyle w:val="BodyText"/>
        <w:ind w:right="278" w:firstLine="283"/>
        <w:jc w:val="both"/>
      </w:pPr>
      <w:r>
        <w:rPr/>
        <w:t>Secara komprehensif, temuan penelitian ini menegaskan bahwa efektivitas pela</w:t>
      </w:r>
      <w:r>
        <w:rPr>
          <w:spacing w:val="-12"/>
        </w:rPr>
        <w:t> </w:t>
      </w:r>
      <w:r>
        <w:rPr/>
        <w:t>yanan Keluarga Berencana (KB) yang diselenggarakan oleh BKKBN Jawa Timur berada pada level 'Sangat Baik' yang konsisten selama periode observasi. Stabilitas nilai efektivitas yang berkisar antara 3,87 hingga 3,97, jauh di atas ambang batas kategori</w:t>
      </w:r>
      <w:r>
        <w:rPr>
          <w:spacing w:val="40"/>
        </w:rPr>
        <w:t> </w:t>
      </w:r>
      <w:r>
        <w:rPr/>
        <w:t>yang ditetapkan, tidak hanya</w:t>
      </w:r>
      <w:r>
        <w:rPr>
          <w:spacing w:val="40"/>
        </w:rPr>
        <w:t> </w:t>
      </w:r>
      <w:r>
        <w:rPr/>
        <w:t>menunjukkan</w:t>
      </w:r>
      <w:r>
        <w:rPr>
          <w:spacing w:val="40"/>
        </w:rPr>
        <w:t> </w:t>
      </w:r>
      <w:r>
        <w:rPr/>
        <w:t>kualitas</w:t>
      </w:r>
      <w:r>
        <w:rPr>
          <w:spacing w:val="40"/>
        </w:rPr>
        <w:t> </w:t>
      </w:r>
      <w:r>
        <w:rPr/>
        <w:t>program</w:t>
      </w:r>
      <w:r>
        <w:rPr>
          <w:spacing w:val="40"/>
        </w:rPr>
        <w:t> </w:t>
      </w:r>
      <w:r>
        <w:rPr/>
        <w:t>yang terjaga,</w:t>
      </w:r>
      <w:r>
        <w:rPr>
          <w:spacing w:val="40"/>
        </w:rPr>
        <w:t> </w:t>
      </w:r>
      <w:r>
        <w:rPr/>
        <w:t>tetapi juga</w:t>
      </w:r>
      <w:r>
        <w:rPr>
          <w:spacing w:val="40"/>
        </w:rPr>
        <w:t> </w:t>
      </w:r>
      <w:r>
        <w:rPr/>
        <w:t>menyoroti kapasitas adaptasi dan manajemen mutu yang solid di tingkat regional. Konsistensi kinerja ini merupakan modal penting yang harus dipertahankan, bahkan ditingkatkan, untuk memastikan keberlanjutan program KB dalam mendukung</w:t>
      </w:r>
      <w:r>
        <w:rPr>
          <w:spacing w:val="39"/>
        </w:rPr>
        <w:t> </w:t>
      </w:r>
      <w:r>
        <w:rPr/>
        <w:t>pembangunan</w:t>
      </w:r>
      <w:r>
        <w:rPr>
          <w:spacing w:val="40"/>
        </w:rPr>
        <w:t> </w:t>
      </w:r>
      <w:r>
        <w:rPr/>
        <w:t>sumber</w:t>
      </w:r>
      <w:r>
        <w:rPr>
          <w:spacing w:val="40"/>
        </w:rPr>
        <w:t> </w:t>
      </w:r>
      <w:r>
        <w:rPr/>
        <w:t>daya</w:t>
      </w:r>
      <w:r>
        <w:rPr>
          <w:spacing w:val="40"/>
        </w:rPr>
        <w:t> </w:t>
      </w:r>
      <w:r>
        <w:rPr/>
        <w:t>manusia</w:t>
      </w:r>
      <w:r>
        <w:rPr>
          <w:spacing w:val="40"/>
        </w:rPr>
        <w:t> </w:t>
      </w:r>
      <w:r>
        <w:rPr/>
        <w:t>yang</w:t>
      </w:r>
      <w:r>
        <w:rPr>
          <w:spacing w:val="40"/>
        </w:rPr>
        <w:t> </w:t>
      </w:r>
      <w:r>
        <w:rPr/>
        <w:t>berkualitas</w:t>
      </w:r>
      <w:r>
        <w:rPr>
          <w:spacing w:val="40"/>
        </w:rPr>
        <w:t> </w:t>
      </w:r>
      <w:r>
        <w:rPr/>
        <w:t>di</w:t>
      </w:r>
      <w:r>
        <w:rPr>
          <w:spacing w:val="40"/>
        </w:rPr>
        <w:t> </w:t>
      </w:r>
      <w:r>
        <w:rPr/>
        <w:t>Jawa</w:t>
      </w:r>
      <w:r>
        <w:rPr>
          <w:spacing w:val="40"/>
        </w:rPr>
        <w:t> </w:t>
      </w:r>
      <w:r>
        <w:rPr/>
        <w:t>Timur.</w:t>
      </w:r>
    </w:p>
    <w:p>
      <w:pPr>
        <w:pStyle w:val="BodyText"/>
        <w:spacing w:line="237" w:lineRule="auto" w:before="4"/>
        <w:ind w:right="292" w:firstLine="283"/>
        <w:jc w:val="both"/>
      </w:pPr>
      <w:r>
        <w:rPr/>
        <w:t>Lebih dari sekadar capaian numerik, efektivitas pelayanan sejatinya merupakan cerminan dari keselarasan antara kinerja internal dan kepuasan eksternal. Oleh karena itu, penelitian ini juga mengintegrasikan analisis terhadap</w:t>
      </w:r>
      <w:r>
        <w:rPr>
          <w:spacing w:val="40"/>
        </w:rPr>
        <w:t> </w:t>
      </w:r>
      <w:r>
        <w:rPr/>
        <w:t>persepsi</w:t>
      </w:r>
      <w:r>
        <w:rPr>
          <w:spacing w:val="60"/>
        </w:rPr>
        <w:t> </w:t>
      </w:r>
      <w:r>
        <w:rPr/>
        <w:t>masyarakat</w:t>
      </w:r>
      <w:r>
        <w:rPr>
          <w:spacing w:val="40"/>
        </w:rPr>
        <w:t> </w:t>
      </w:r>
      <w:r>
        <w:rPr/>
        <w:t>mengenai</w:t>
      </w:r>
      <w:r>
        <w:rPr>
          <w:spacing w:val="40"/>
        </w:rPr>
        <w:t> </w:t>
      </w:r>
      <w:r>
        <w:rPr/>
        <w:t>kualitas</w:t>
      </w:r>
      <w:r>
        <w:rPr>
          <w:spacing w:val="40"/>
        </w:rPr>
        <w:t> </w:t>
      </w:r>
      <w:r>
        <w:rPr/>
        <w:t>dan</w:t>
      </w:r>
      <w:r>
        <w:rPr>
          <w:spacing w:val="40"/>
        </w:rPr>
        <w:t> </w:t>
      </w:r>
      <w:r>
        <w:rPr/>
        <w:t>integritas</w:t>
      </w:r>
      <w:r>
        <w:rPr>
          <w:spacing w:val="40"/>
        </w:rPr>
        <w:t> </w:t>
      </w:r>
      <w:r>
        <w:rPr/>
        <w:t>layanan.</w:t>
      </w:r>
      <w:r>
        <w:rPr>
          <w:spacing w:val="40"/>
        </w:rPr>
        <w:t> </w:t>
      </w:r>
      <w:r>
        <w:rPr/>
        <w:t>Signifikansi</w:t>
      </w:r>
      <w:r>
        <w:rPr>
          <w:spacing w:val="40"/>
        </w:rPr>
        <w:t> </w:t>
      </w:r>
      <w:r>
        <w:rPr/>
        <w:t>kondisi</w:t>
      </w:r>
      <w:r>
        <w:rPr>
          <w:spacing w:val="40"/>
        </w:rPr>
        <w:t> </w:t>
      </w:r>
      <w:r>
        <w:rPr/>
        <w:t>pelayanan</w:t>
      </w:r>
      <w:r>
        <w:rPr>
          <w:spacing w:val="40"/>
        </w:rPr>
        <w:t> </w:t>
      </w:r>
      <w:r>
        <w:rPr/>
        <w:t>dan</w:t>
      </w:r>
    </w:p>
    <w:p>
      <w:pPr>
        <w:pStyle w:val="BodyText"/>
        <w:spacing w:after="0" w:line="237" w:lineRule="auto"/>
        <w:jc w:val="both"/>
        <w:sectPr>
          <w:footerReference w:type="default" r:id="rId10"/>
          <w:footerReference w:type="even" r:id="rId11"/>
          <w:pgSz w:w="11910" w:h="16840"/>
          <w:pgMar w:header="0" w:footer="1317" w:top="1440" w:bottom="1500" w:left="566" w:right="992"/>
        </w:sectPr>
      </w:pPr>
    </w:p>
    <w:p>
      <w:pPr>
        <w:pStyle w:val="BodyText"/>
        <w:spacing w:before="5"/>
        <w:ind w:left="0"/>
      </w:pPr>
    </w:p>
    <w:p>
      <w:pPr>
        <w:pStyle w:val="BodyText"/>
        <w:ind w:right="278"/>
        <w:jc w:val="both"/>
      </w:pPr>
      <w:r>
        <w:rPr/>
        <w:t>persepsi</w:t>
      </w:r>
      <w:r>
        <w:rPr>
          <w:spacing w:val="40"/>
        </w:rPr>
        <w:t> </w:t>
      </w:r>
      <w:r>
        <w:rPr/>
        <w:t>anti</w:t>
      </w:r>
      <w:r>
        <w:rPr>
          <w:spacing w:val="40"/>
        </w:rPr>
        <w:t> </w:t>
      </w:r>
      <w:r>
        <w:rPr/>
        <w:t>korupsi</w:t>
      </w:r>
      <w:r>
        <w:rPr>
          <w:spacing w:val="40"/>
        </w:rPr>
        <w:t> </w:t>
      </w:r>
      <w:r>
        <w:rPr/>
        <w:t>dalam</w:t>
      </w:r>
      <w:r>
        <w:rPr>
          <w:spacing w:val="40"/>
        </w:rPr>
        <w:t> </w:t>
      </w:r>
      <w:r>
        <w:rPr/>
        <w:t>menunjang</w:t>
      </w:r>
      <w:r>
        <w:rPr>
          <w:spacing w:val="40"/>
        </w:rPr>
        <w:t> </w:t>
      </w:r>
      <w:r>
        <w:rPr/>
        <w:t>efektivitas</w:t>
      </w:r>
      <w:r>
        <w:rPr>
          <w:spacing w:val="40"/>
        </w:rPr>
        <w:t> </w:t>
      </w:r>
      <w:r>
        <w:rPr/>
        <w:t>program</w:t>
      </w:r>
      <w:r>
        <w:rPr>
          <w:spacing w:val="40"/>
        </w:rPr>
        <w:t> </w:t>
      </w:r>
      <w:r>
        <w:rPr/>
        <w:t>dapat</w:t>
      </w:r>
      <w:r>
        <w:rPr>
          <w:spacing w:val="40"/>
        </w:rPr>
        <w:t> </w:t>
      </w:r>
      <w:r>
        <w:rPr/>
        <w:t>dilihat</w:t>
      </w:r>
      <w:r>
        <w:rPr>
          <w:spacing w:val="40"/>
        </w:rPr>
        <w:t> </w:t>
      </w:r>
      <w:r>
        <w:rPr/>
        <w:t>pada data terbaru. Berikut adalah Gambar 1 yang menyajikan Statistik Survei Indeks Persepsi Anti Korupsi (IPAK) dan Indeks Persepsi Kualitas Pelayanan</w:t>
      </w:r>
      <w:r>
        <w:rPr>
          <w:spacing w:val="29"/>
        </w:rPr>
        <w:t> </w:t>
      </w:r>
      <w:r>
        <w:rPr/>
        <w:t>(IPKP)</w:t>
      </w:r>
      <w:r>
        <w:rPr>
          <w:spacing w:val="34"/>
        </w:rPr>
        <w:t> </w:t>
      </w:r>
      <w:r>
        <w:rPr/>
        <w:t>yang</w:t>
      </w:r>
      <w:r>
        <w:rPr>
          <w:spacing w:val="26"/>
        </w:rPr>
        <w:t> </w:t>
      </w:r>
      <w:r>
        <w:rPr/>
        <w:t>telah</w:t>
      </w:r>
      <w:r>
        <w:rPr>
          <w:spacing w:val="26"/>
        </w:rPr>
        <w:t> </w:t>
      </w:r>
      <w:r>
        <w:rPr/>
        <w:t>dilaksanakan</w:t>
      </w:r>
      <w:r>
        <w:rPr>
          <w:spacing w:val="37"/>
        </w:rPr>
        <w:t> </w:t>
      </w:r>
      <w:r>
        <w:rPr/>
        <w:t>oleh</w:t>
      </w:r>
      <w:r>
        <w:rPr>
          <w:spacing w:val="26"/>
        </w:rPr>
        <w:t> </w:t>
      </w:r>
      <w:r>
        <w:rPr/>
        <w:t>BKKBN</w:t>
      </w:r>
      <w:r>
        <w:rPr>
          <w:spacing w:val="40"/>
        </w:rPr>
        <w:t> </w:t>
      </w:r>
      <w:r>
        <w:rPr/>
        <w:t>Jawa</w:t>
      </w:r>
      <w:r>
        <w:rPr>
          <w:spacing w:val="40"/>
        </w:rPr>
        <w:t> </w:t>
      </w:r>
      <w:r>
        <w:rPr/>
        <w:t>Timur</w:t>
      </w:r>
      <w:r>
        <w:rPr>
          <w:spacing w:val="40"/>
        </w:rPr>
        <w:t> </w:t>
      </w:r>
      <w:r>
        <w:rPr/>
        <w:t>untuk</w:t>
      </w:r>
      <w:r>
        <w:rPr>
          <w:spacing w:val="40"/>
        </w:rPr>
        <w:t> </w:t>
      </w:r>
      <w:r>
        <w:rPr/>
        <w:t>periode</w:t>
      </w:r>
      <w:r>
        <w:rPr>
          <w:spacing w:val="40"/>
        </w:rPr>
        <w:t> </w:t>
      </w:r>
      <w:r>
        <w:rPr/>
        <w:t>operasional</w:t>
      </w:r>
      <w:r>
        <w:rPr>
          <w:spacing w:val="36"/>
        </w:rPr>
        <w:t> </w:t>
      </w:r>
      <w:r>
        <w:rPr/>
        <w:t>tahun</w:t>
      </w:r>
      <w:r>
        <w:rPr>
          <w:spacing w:val="40"/>
        </w:rPr>
        <w:t> </w:t>
      </w:r>
      <w:r>
        <w:rPr/>
        <w:t>2024:</w:t>
      </w:r>
    </w:p>
    <w:p>
      <w:pPr>
        <w:pStyle w:val="BodyText"/>
        <w:spacing w:before="2"/>
        <w:ind w:left="0"/>
        <w:rPr>
          <w:sz w:val="19"/>
        </w:rPr>
      </w:pPr>
      <w:r>
        <w:rPr>
          <w:sz w:val="19"/>
        </w:rPr>
        <w:drawing>
          <wp:anchor distT="0" distB="0" distL="0" distR="0" allowOverlap="1" layoutInCell="1" locked="0" behindDoc="1" simplePos="0" relativeHeight="487589888">
            <wp:simplePos x="0" y="0"/>
            <wp:positionH relativeFrom="page">
              <wp:posOffset>2574925</wp:posOffset>
            </wp:positionH>
            <wp:positionV relativeFrom="paragraph">
              <wp:posOffset>155243</wp:posOffset>
            </wp:positionV>
            <wp:extent cx="2599816" cy="2606802"/>
            <wp:effectExtent l="0" t="0" r="0" b="0"/>
            <wp:wrapTopAndBottom/>
            <wp:docPr id="27" name="Image 27"/>
            <wp:cNvGraphicFramePr>
              <a:graphicFrameLocks/>
            </wp:cNvGraphicFramePr>
            <a:graphic>
              <a:graphicData uri="http://schemas.openxmlformats.org/drawingml/2006/picture">
                <pic:pic>
                  <pic:nvPicPr>
                    <pic:cNvPr id="27" name="Image 27"/>
                    <pic:cNvPicPr/>
                  </pic:nvPicPr>
                  <pic:blipFill>
                    <a:blip r:embed="rId12" cstate="print"/>
                    <a:stretch>
                      <a:fillRect/>
                    </a:stretch>
                  </pic:blipFill>
                  <pic:spPr>
                    <a:xfrm>
                      <a:off x="0" y="0"/>
                      <a:ext cx="2599816" cy="2606802"/>
                    </a:xfrm>
                    <a:prstGeom prst="rect">
                      <a:avLst/>
                    </a:prstGeom>
                  </pic:spPr>
                </pic:pic>
              </a:graphicData>
            </a:graphic>
          </wp:anchor>
        </w:drawing>
      </w:r>
    </w:p>
    <w:p>
      <w:pPr>
        <w:spacing w:before="0"/>
        <w:ind w:left="711" w:right="1" w:firstLine="0"/>
        <w:jc w:val="center"/>
        <w:rPr>
          <w:sz w:val="20"/>
        </w:rPr>
      </w:pPr>
      <w:bookmarkStart w:name="Gambar 1. Statistik Surveri IPAK dan IPK" w:id="4"/>
      <w:bookmarkEnd w:id="4"/>
      <w:r>
        <w:rPr/>
      </w:r>
      <w:r>
        <w:rPr>
          <w:b/>
          <w:sz w:val="20"/>
        </w:rPr>
        <w:t>Gambar</w:t>
      </w:r>
      <w:r>
        <w:rPr>
          <w:b/>
          <w:spacing w:val="-12"/>
          <w:sz w:val="20"/>
        </w:rPr>
        <w:t> </w:t>
      </w:r>
      <w:r>
        <w:rPr>
          <w:b/>
          <w:sz w:val="20"/>
        </w:rPr>
        <w:t>1.</w:t>
      </w:r>
      <w:r>
        <w:rPr>
          <w:b/>
          <w:spacing w:val="-11"/>
          <w:sz w:val="20"/>
        </w:rPr>
        <w:t> </w:t>
      </w:r>
      <w:r>
        <w:rPr>
          <w:sz w:val="20"/>
        </w:rPr>
        <w:t>Statistik</w:t>
      </w:r>
      <w:r>
        <w:rPr>
          <w:spacing w:val="-12"/>
          <w:sz w:val="20"/>
        </w:rPr>
        <w:t> </w:t>
      </w:r>
      <w:r>
        <w:rPr>
          <w:sz w:val="20"/>
        </w:rPr>
        <w:t>Surveri</w:t>
      </w:r>
      <w:r>
        <w:rPr>
          <w:spacing w:val="-10"/>
          <w:sz w:val="20"/>
        </w:rPr>
        <w:t> </w:t>
      </w:r>
      <w:r>
        <w:rPr>
          <w:sz w:val="20"/>
        </w:rPr>
        <w:t>IPAK</w:t>
      </w:r>
      <w:r>
        <w:rPr>
          <w:spacing w:val="-13"/>
          <w:sz w:val="20"/>
        </w:rPr>
        <w:t> </w:t>
      </w:r>
      <w:r>
        <w:rPr>
          <w:sz w:val="20"/>
        </w:rPr>
        <w:t>dan</w:t>
      </w:r>
      <w:r>
        <w:rPr>
          <w:spacing w:val="-4"/>
          <w:sz w:val="20"/>
        </w:rPr>
        <w:t> IPKP</w:t>
      </w:r>
    </w:p>
    <w:p>
      <w:pPr>
        <w:spacing w:before="0"/>
        <w:ind w:left="712" w:right="0" w:firstLine="0"/>
        <w:jc w:val="center"/>
        <w:rPr>
          <w:i/>
          <w:sz w:val="20"/>
        </w:rPr>
      </w:pPr>
      <w:r>
        <w:rPr>
          <w:i/>
          <w:spacing w:val="-2"/>
          <w:sz w:val="20"/>
        </w:rPr>
        <w:t>Sumber:</w:t>
      </w:r>
      <w:r>
        <w:rPr>
          <w:i/>
          <w:spacing w:val="-13"/>
          <w:sz w:val="20"/>
        </w:rPr>
        <w:t> </w:t>
      </w:r>
      <w:r>
        <w:rPr>
          <w:i/>
          <w:spacing w:val="-2"/>
          <w:sz w:val="20"/>
        </w:rPr>
        <w:t>siga.bkkbn.go.id,</w:t>
      </w:r>
      <w:r>
        <w:rPr>
          <w:i/>
          <w:spacing w:val="-8"/>
          <w:sz w:val="20"/>
        </w:rPr>
        <w:t> </w:t>
      </w:r>
      <w:r>
        <w:rPr>
          <w:i/>
          <w:spacing w:val="-4"/>
          <w:sz w:val="20"/>
        </w:rPr>
        <w:t>2025</w:t>
      </w:r>
    </w:p>
    <w:p>
      <w:pPr>
        <w:pStyle w:val="BodyText"/>
        <w:spacing w:before="229"/>
        <w:ind w:right="285" w:firstLine="283"/>
        <w:jc w:val="both"/>
      </w:pPr>
      <w:r>
        <w:rPr/>
        <w:t>Meskipun data efektivitas dan persepsi pelayanan (IPAK dan IPKP) BKKBN Jawa Timur menunjukkan capaian yang tergolong "Sangat Baik", namun pepatah mengatakan "tak ada gading yang tak retak". Kondisi efektivitas</w:t>
      </w:r>
      <w:r>
        <w:rPr>
          <w:spacing w:val="40"/>
        </w:rPr>
        <w:t> </w:t>
      </w:r>
      <w:r>
        <w:rPr/>
        <w:t>yang</w:t>
      </w:r>
      <w:r>
        <w:rPr>
          <w:spacing w:val="40"/>
        </w:rPr>
        <w:t> </w:t>
      </w:r>
      <w:r>
        <w:rPr/>
        <w:t>tercermin</w:t>
      </w:r>
      <w:r>
        <w:rPr>
          <w:spacing w:val="40"/>
        </w:rPr>
        <w:t> </w:t>
      </w:r>
      <w:r>
        <w:rPr/>
        <w:t>pada</w:t>
      </w:r>
      <w:r>
        <w:rPr>
          <w:spacing w:val="40"/>
        </w:rPr>
        <w:t> </w:t>
      </w:r>
      <w:r>
        <w:rPr/>
        <w:t>data-data</w:t>
      </w:r>
      <w:r>
        <w:rPr>
          <w:spacing w:val="40"/>
        </w:rPr>
        <w:t> </w:t>
      </w:r>
      <w:r>
        <w:rPr/>
        <w:t>di</w:t>
      </w:r>
      <w:r>
        <w:rPr>
          <w:spacing w:val="40"/>
        </w:rPr>
        <w:t> </w:t>
      </w:r>
      <w:r>
        <w:rPr/>
        <w:t>atas</w:t>
      </w:r>
      <w:r>
        <w:rPr>
          <w:spacing w:val="40"/>
        </w:rPr>
        <w:t> </w:t>
      </w:r>
      <w:r>
        <w:rPr/>
        <w:t>belum</w:t>
      </w:r>
      <w:r>
        <w:rPr>
          <w:spacing w:val="40"/>
        </w:rPr>
        <w:t> </w:t>
      </w:r>
      <w:r>
        <w:rPr/>
        <w:t>sepenuhnya</w:t>
      </w:r>
      <w:r>
        <w:rPr>
          <w:spacing w:val="40"/>
        </w:rPr>
        <w:t> </w:t>
      </w:r>
      <w:r>
        <w:rPr/>
        <w:t>didukung</w:t>
      </w:r>
      <w:r>
        <w:rPr>
          <w:spacing w:val="40"/>
        </w:rPr>
        <w:t> </w:t>
      </w:r>
      <w:r>
        <w:rPr/>
        <w:t>oleh</w:t>
      </w:r>
      <w:r>
        <w:rPr>
          <w:spacing w:val="40"/>
        </w:rPr>
        <w:t> </w:t>
      </w:r>
      <w:r>
        <w:rPr/>
        <w:t>situasi</w:t>
      </w:r>
      <w:r>
        <w:rPr>
          <w:spacing w:val="40"/>
        </w:rPr>
        <w:t> </w:t>
      </w:r>
      <w:r>
        <w:rPr/>
        <w:t>demografis</w:t>
      </w:r>
      <w:r>
        <w:rPr>
          <w:spacing w:val="40"/>
        </w:rPr>
        <w:t> </w:t>
      </w:r>
      <w:r>
        <w:rPr/>
        <w:t>yang ideal. Permasalahan utama yang dihadapi adalah tingginya laju pertumbuhan penduduk yang tidak seimbang dengan</w:t>
      </w:r>
      <w:r>
        <w:rPr>
          <w:spacing w:val="40"/>
        </w:rPr>
        <w:t> </w:t>
      </w:r>
      <w:r>
        <w:rPr/>
        <w:t>pola</w:t>
      </w:r>
      <w:r>
        <w:rPr>
          <w:spacing w:val="40"/>
        </w:rPr>
        <w:t> </w:t>
      </w:r>
      <w:r>
        <w:rPr/>
        <w:t>penyebaran</w:t>
      </w:r>
      <w:r>
        <w:rPr>
          <w:spacing w:val="40"/>
        </w:rPr>
        <w:t> </w:t>
      </w:r>
      <w:r>
        <w:rPr/>
        <w:t>penduduk</w:t>
      </w:r>
      <w:r>
        <w:rPr>
          <w:spacing w:val="40"/>
        </w:rPr>
        <w:t> </w:t>
      </w:r>
      <w:r>
        <w:rPr/>
        <w:t>di</w:t>
      </w:r>
      <w:r>
        <w:rPr>
          <w:spacing w:val="40"/>
        </w:rPr>
        <w:t> </w:t>
      </w:r>
      <w:r>
        <w:rPr/>
        <w:t>setiap</w:t>
      </w:r>
      <w:r>
        <w:rPr>
          <w:spacing w:val="40"/>
        </w:rPr>
        <w:t> </w:t>
      </w:r>
      <w:r>
        <w:rPr/>
        <w:t>kabupaten/kota.</w:t>
      </w:r>
      <w:r>
        <w:rPr>
          <w:spacing w:val="40"/>
        </w:rPr>
        <w:t> </w:t>
      </w:r>
      <w:r>
        <w:rPr/>
        <w:t>Ketimpangan</w:t>
      </w:r>
      <w:r>
        <w:rPr>
          <w:spacing w:val="40"/>
        </w:rPr>
        <w:t> </w:t>
      </w:r>
      <w:r>
        <w:rPr/>
        <w:t>ini</w:t>
      </w:r>
      <w:r>
        <w:rPr>
          <w:spacing w:val="40"/>
        </w:rPr>
        <w:t> </w:t>
      </w:r>
      <w:r>
        <w:rPr/>
        <w:t>secara</w:t>
      </w:r>
      <w:r>
        <w:rPr>
          <w:spacing w:val="40"/>
        </w:rPr>
        <w:t> </w:t>
      </w:r>
      <w:r>
        <w:rPr/>
        <w:t>fundamental menyebabkan</w:t>
      </w:r>
      <w:r>
        <w:rPr>
          <w:spacing w:val="40"/>
        </w:rPr>
        <w:t> </w:t>
      </w:r>
      <w:r>
        <w:rPr/>
        <w:t>kesulitan</w:t>
      </w:r>
      <w:r>
        <w:rPr>
          <w:spacing w:val="40"/>
        </w:rPr>
        <w:t> </w:t>
      </w:r>
      <w:r>
        <w:rPr/>
        <w:t>besar</w:t>
      </w:r>
      <w:r>
        <w:rPr>
          <w:spacing w:val="40"/>
        </w:rPr>
        <w:t> </w:t>
      </w:r>
      <w:r>
        <w:rPr/>
        <w:t>dalam</w:t>
      </w:r>
      <w:r>
        <w:rPr>
          <w:spacing w:val="40"/>
        </w:rPr>
        <w:t> </w:t>
      </w:r>
      <w:r>
        <w:rPr/>
        <w:t>mewujudkan</w:t>
      </w:r>
      <w:r>
        <w:rPr>
          <w:spacing w:val="40"/>
        </w:rPr>
        <w:t> </w:t>
      </w:r>
      <w:r>
        <w:rPr/>
        <w:t>pemerataan</w:t>
      </w:r>
      <w:r>
        <w:rPr>
          <w:spacing w:val="40"/>
        </w:rPr>
        <w:t> </w:t>
      </w:r>
      <w:r>
        <w:rPr/>
        <w:t>pelayanan</w:t>
      </w:r>
      <w:r>
        <w:rPr>
          <w:spacing w:val="40"/>
        </w:rPr>
        <w:t> </w:t>
      </w:r>
      <w:r>
        <w:rPr/>
        <w:t>keluarga</w:t>
      </w:r>
      <w:r>
        <w:rPr>
          <w:spacing w:val="40"/>
        </w:rPr>
        <w:t> </w:t>
      </w:r>
      <w:r>
        <w:rPr/>
        <w:t>berencana</w:t>
      </w:r>
      <w:r>
        <w:rPr>
          <w:spacing w:val="40"/>
        </w:rPr>
        <w:t> </w:t>
      </w:r>
      <w:r>
        <w:rPr/>
        <w:t>yang</w:t>
      </w:r>
      <w:r>
        <w:rPr>
          <w:spacing w:val="40"/>
        </w:rPr>
        <w:t> </w:t>
      </w:r>
      <w:r>
        <w:rPr/>
        <w:t>optimal. Selain</w:t>
      </w:r>
      <w:r>
        <w:rPr>
          <w:spacing w:val="40"/>
        </w:rPr>
        <w:t> </w:t>
      </w:r>
      <w:r>
        <w:rPr/>
        <w:t>itu,</w:t>
      </w:r>
      <w:r>
        <w:rPr>
          <w:spacing w:val="40"/>
        </w:rPr>
        <w:t> </w:t>
      </w:r>
      <w:r>
        <w:rPr/>
        <w:t>keterbatasan</w:t>
      </w:r>
      <w:r>
        <w:rPr>
          <w:spacing w:val="40"/>
        </w:rPr>
        <w:t> </w:t>
      </w:r>
      <w:r>
        <w:rPr/>
        <w:t>sumber</w:t>
      </w:r>
      <w:r>
        <w:rPr>
          <w:spacing w:val="40"/>
        </w:rPr>
        <w:t> </w:t>
      </w:r>
      <w:r>
        <w:rPr/>
        <w:t>daya</w:t>
      </w:r>
      <w:r>
        <w:rPr>
          <w:spacing w:val="40"/>
        </w:rPr>
        <w:t> </w:t>
      </w:r>
      <w:r>
        <w:rPr/>
        <w:t>manusia</w:t>
      </w:r>
      <w:r>
        <w:rPr>
          <w:spacing w:val="40"/>
        </w:rPr>
        <w:t> </w:t>
      </w:r>
      <w:r>
        <w:rPr/>
        <w:t>yang terlatih</w:t>
      </w:r>
      <w:r>
        <w:rPr>
          <w:spacing w:val="40"/>
        </w:rPr>
        <w:t> </w:t>
      </w:r>
      <w:r>
        <w:rPr/>
        <w:t>dalam</w:t>
      </w:r>
      <w:r>
        <w:rPr>
          <w:spacing w:val="40"/>
        </w:rPr>
        <w:t> </w:t>
      </w:r>
      <w:r>
        <w:rPr/>
        <w:t>pengelola</w:t>
      </w:r>
      <w:r>
        <w:rPr>
          <w:spacing w:val="40"/>
        </w:rPr>
        <w:t> </w:t>
      </w:r>
      <w:r>
        <w:rPr/>
        <w:t>data</w:t>
      </w:r>
      <w:r>
        <w:rPr>
          <w:spacing w:val="40"/>
        </w:rPr>
        <w:t> </w:t>
      </w:r>
      <w:r>
        <w:rPr/>
        <w:t>keluarga</w:t>
      </w:r>
      <w:r>
        <w:rPr>
          <w:spacing w:val="40"/>
        </w:rPr>
        <w:t> </w:t>
      </w:r>
      <w:r>
        <w:rPr/>
        <w:t>berencana</w:t>
      </w:r>
      <w:r>
        <w:rPr>
          <w:spacing w:val="40"/>
        </w:rPr>
        <w:t> </w:t>
      </w:r>
      <w:r>
        <w:rPr/>
        <w:t>juga menjadi hambatan signifikan, yang pada akhirnya memengaruhi kemampuan program KB untuk menjangkau seluruh</w:t>
      </w:r>
      <w:r>
        <w:rPr>
          <w:spacing w:val="40"/>
        </w:rPr>
        <w:t> </w:t>
      </w:r>
      <w:r>
        <w:rPr/>
        <w:t>lapisan</w:t>
      </w:r>
      <w:r>
        <w:rPr>
          <w:spacing w:val="40"/>
        </w:rPr>
        <w:t> </w:t>
      </w:r>
      <w:r>
        <w:rPr/>
        <w:t>masyarakat</w:t>
      </w:r>
      <w:r>
        <w:rPr>
          <w:spacing w:val="40"/>
        </w:rPr>
        <w:t> </w:t>
      </w:r>
      <w:r>
        <w:rPr/>
        <w:t>secara</w:t>
      </w:r>
      <w:r>
        <w:rPr>
          <w:spacing w:val="40"/>
        </w:rPr>
        <w:t> </w:t>
      </w:r>
      <w:r>
        <w:rPr/>
        <w:t>merata</w:t>
      </w:r>
      <w:r>
        <w:rPr>
          <w:spacing w:val="40"/>
        </w:rPr>
        <w:t> </w:t>
      </w:r>
      <w:r>
        <w:rPr/>
        <w:t>di</w:t>
      </w:r>
      <w:r>
        <w:rPr>
          <w:spacing w:val="40"/>
        </w:rPr>
        <w:t> </w:t>
      </w:r>
      <w:r>
        <w:rPr/>
        <w:t>wilayah</w:t>
      </w:r>
      <w:r>
        <w:rPr>
          <w:spacing w:val="40"/>
        </w:rPr>
        <w:t> </w:t>
      </w:r>
      <w:r>
        <w:rPr/>
        <w:t>Jawa</w:t>
      </w:r>
      <w:r>
        <w:rPr>
          <w:spacing w:val="40"/>
        </w:rPr>
        <w:t> </w:t>
      </w:r>
      <w:r>
        <w:rPr/>
        <w:t>Timur.</w:t>
      </w:r>
    </w:p>
    <w:p>
      <w:pPr>
        <w:pStyle w:val="BodyText"/>
        <w:ind w:right="288" w:firstLine="283"/>
        <w:jc w:val="both"/>
      </w:pPr>
      <w:r>
        <w:rPr/>
        <w:t>Masih terdapat kendala teknis dan administratif dalam pengelolaan data keluarga berencana yang dilakukan secara</w:t>
      </w:r>
      <w:r>
        <w:rPr>
          <w:spacing w:val="40"/>
        </w:rPr>
        <w:t> </w:t>
      </w:r>
      <w:r>
        <w:rPr/>
        <w:t>manual</w:t>
      </w:r>
      <w:r>
        <w:rPr>
          <w:spacing w:val="39"/>
        </w:rPr>
        <w:t> </w:t>
      </w:r>
      <w:r>
        <w:rPr/>
        <w:t>atau</w:t>
      </w:r>
      <w:r>
        <w:rPr>
          <w:spacing w:val="40"/>
        </w:rPr>
        <w:t> </w:t>
      </w:r>
      <w:r>
        <w:rPr/>
        <w:t>dengan</w:t>
      </w:r>
      <w:r>
        <w:rPr>
          <w:spacing w:val="40"/>
        </w:rPr>
        <w:t> </w:t>
      </w:r>
      <w:r>
        <w:rPr/>
        <w:t>sistem</w:t>
      </w:r>
      <w:r>
        <w:rPr>
          <w:spacing w:val="40"/>
        </w:rPr>
        <w:t> </w:t>
      </w:r>
      <w:r>
        <w:rPr/>
        <w:t>yang</w:t>
      </w:r>
      <w:r>
        <w:rPr>
          <w:spacing w:val="36"/>
        </w:rPr>
        <w:t> </w:t>
      </w:r>
      <w:r>
        <w:rPr/>
        <w:t>belum</w:t>
      </w:r>
      <w:r>
        <w:rPr>
          <w:spacing w:val="39"/>
        </w:rPr>
        <w:t> </w:t>
      </w:r>
      <w:r>
        <w:rPr/>
        <w:t>terintegrasi.</w:t>
      </w:r>
      <w:r>
        <w:rPr>
          <w:spacing w:val="40"/>
        </w:rPr>
        <w:t> </w:t>
      </w:r>
      <w:r>
        <w:rPr/>
        <w:t>Hal</w:t>
      </w:r>
      <w:r>
        <w:rPr>
          <w:spacing w:val="32"/>
        </w:rPr>
        <w:t> </w:t>
      </w:r>
      <w:r>
        <w:rPr/>
        <w:t>ini</w:t>
      </w:r>
      <w:r>
        <w:rPr>
          <w:spacing w:val="39"/>
        </w:rPr>
        <w:t> </w:t>
      </w:r>
      <w:r>
        <w:rPr/>
        <w:t>mengakibatkan</w:t>
      </w:r>
      <w:r>
        <w:rPr>
          <w:spacing w:val="40"/>
        </w:rPr>
        <w:t> </w:t>
      </w:r>
      <w:r>
        <w:rPr/>
        <w:t>data</w:t>
      </w:r>
      <w:r>
        <w:rPr>
          <w:spacing w:val="32"/>
        </w:rPr>
        <w:t> </w:t>
      </w:r>
      <w:r>
        <w:rPr/>
        <w:t>tidak</w:t>
      </w:r>
      <w:r>
        <w:rPr>
          <w:spacing w:val="31"/>
        </w:rPr>
        <w:t> </w:t>
      </w:r>
      <w:r>
        <w:rPr/>
        <w:t>terbarui</w:t>
      </w:r>
      <w:r>
        <w:rPr>
          <w:spacing w:val="39"/>
        </w:rPr>
        <w:t> </w:t>
      </w:r>
      <w:r>
        <w:rPr/>
        <w:t>secara real-time,</w:t>
      </w:r>
      <w:r>
        <w:rPr>
          <w:spacing w:val="40"/>
        </w:rPr>
        <w:t> </w:t>
      </w:r>
      <w:r>
        <w:rPr/>
        <w:t>sehingga</w:t>
      </w:r>
      <w:r>
        <w:rPr>
          <w:spacing w:val="40"/>
        </w:rPr>
        <w:t> </w:t>
      </w:r>
      <w:r>
        <w:rPr/>
        <w:t>sulit</w:t>
      </w:r>
      <w:r>
        <w:rPr>
          <w:spacing w:val="40"/>
        </w:rPr>
        <w:t> </w:t>
      </w:r>
      <w:r>
        <w:rPr/>
        <w:t>untuk</w:t>
      </w:r>
      <w:r>
        <w:rPr>
          <w:spacing w:val="40"/>
        </w:rPr>
        <w:t> </w:t>
      </w:r>
      <w:r>
        <w:rPr/>
        <w:t>melakukan</w:t>
      </w:r>
      <w:r>
        <w:rPr>
          <w:spacing w:val="40"/>
        </w:rPr>
        <w:t> </w:t>
      </w:r>
      <w:r>
        <w:rPr/>
        <w:t>pemantauan</w:t>
      </w:r>
      <w:r>
        <w:rPr>
          <w:spacing w:val="40"/>
        </w:rPr>
        <w:t> </w:t>
      </w:r>
      <w:r>
        <w:rPr/>
        <w:t>dan</w:t>
      </w:r>
      <w:r>
        <w:rPr>
          <w:spacing w:val="40"/>
        </w:rPr>
        <w:t> </w:t>
      </w:r>
      <w:r>
        <w:rPr/>
        <w:t>evaluasi</w:t>
      </w:r>
      <w:r>
        <w:rPr>
          <w:spacing w:val="40"/>
        </w:rPr>
        <w:t> </w:t>
      </w:r>
      <w:r>
        <w:rPr/>
        <w:t>secara</w:t>
      </w:r>
      <w:r>
        <w:rPr>
          <w:spacing w:val="40"/>
        </w:rPr>
        <w:t> </w:t>
      </w:r>
      <w:r>
        <w:rPr/>
        <w:t>menyeluruh.</w:t>
      </w:r>
      <w:r>
        <w:rPr>
          <w:spacing w:val="40"/>
        </w:rPr>
        <w:t> </w:t>
      </w:r>
      <w:r>
        <w:rPr/>
        <w:t>Kurangnya pemanfaatan</w:t>
      </w:r>
      <w:r>
        <w:rPr>
          <w:spacing w:val="40"/>
        </w:rPr>
        <w:t> </w:t>
      </w:r>
      <w:r>
        <w:rPr/>
        <w:t>teknologi</w:t>
      </w:r>
      <w:r>
        <w:rPr>
          <w:spacing w:val="40"/>
        </w:rPr>
        <w:t> </w:t>
      </w:r>
      <w:r>
        <w:rPr/>
        <w:t>informasi</w:t>
      </w:r>
      <w:r>
        <w:rPr>
          <w:spacing w:val="40"/>
        </w:rPr>
        <w:t> </w:t>
      </w:r>
      <w:r>
        <w:rPr/>
        <w:t>dalam</w:t>
      </w:r>
      <w:r>
        <w:rPr>
          <w:spacing w:val="40"/>
        </w:rPr>
        <w:t> </w:t>
      </w:r>
      <w:r>
        <w:rPr/>
        <w:t>pengelolaan</w:t>
      </w:r>
      <w:r>
        <w:rPr>
          <w:spacing w:val="40"/>
        </w:rPr>
        <w:t> </w:t>
      </w:r>
      <w:r>
        <w:rPr/>
        <w:t>data</w:t>
      </w:r>
      <w:r>
        <w:rPr>
          <w:spacing w:val="40"/>
        </w:rPr>
        <w:t> </w:t>
      </w:r>
      <w:r>
        <w:rPr/>
        <w:t>keluarga</w:t>
      </w:r>
      <w:r>
        <w:rPr>
          <w:spacing w:val="40"/>
        </w:rPr>
        <w:t> </w:t>
      </w:r>
      <w:r>
        <w:rPr/>
        <w:t>berencana</w:t>
      </w:r>
      <w:r>
        <w:rPr>
          <w:spacing w:val="40"/>
        </w:rPr>
        <w:t> </w:t>
      </w:r>
      <w:r>
        <w:rPr/>
        <w:t>menyebabkan</w:t>
      </w:r>
      <w:r>
        <w:rPr>
          <w:spacing w:val="40"/>
        </w:rPr>
        <w:t> </w:t>
      </w:r>
      <w:r>
        <w:rPr/>
        <w:t>keterlambatan dalam penyajian laporan dan pengambilan keputusan. Diperlukan sebuah sistem informasi yang terstruktur dan terintegrasi</w:t>
      </w:r>
      <w:r>
        <w:rPr>
          <w:spacing w:val="40"/>
        </w:rPr>
        <w:t> </w:t>
      </w:r>
      <w:r>
        <w:rPr/>
        <w:t>untuk mendukung</w:t>
      </w:r>
      <w:r>
        <w:rPr>
          <w:spacing w:val="40"/>
        </w:rPr>
        <w:t> </w:t>
      </w:r>
      <w:r>
        <w:rPr/>
        <w:t>efektivitas pelayanan keluarga berencana di BKKBN</w:t>
      </w:r>
      <w:r>
        <w:rPr>
          <w:spacing w:val="40"/>
        </w:rPr>
        <w:t> </w:t>
      </w:r>
      <w:r>
        <w:rPr/>
        <w:t>Jawa</w:t>
      </w:r>
      <w:r>
        <w:rPr>
          <w:spacing w:val="40"/>
        </w:rPr>
        <w:t> </w:t>
      </w:r>
      <w:r>
        <w:rPr/>
        <w:t>Timur.</w:t>
      </w:r>
      <w:r>
        <w:rPr>
          <w:spacing w:val="40"/>
        </w:rPr>
        <w:t> </w:t>
      </w:r>
      <w:r>
        <w:rPr/>
        <w:t>Sistem Informasi</w:t>
      </w:r>
      <w:r>
        <w:rPr>
          <w:spacing w:val="40"/>
        </w:rPr>
        <w:t> </w:t>
      </w:r>
      <w:r>
        <w:rPr/>
        <w:t>Keluarga</w:t>
      </w:r>
      <w:r>
        <w:rPr>
          <w:spacing w:val="40"/>
        </w:rPr>
        <w:t> </w:t>
      </w:r>
      <w:r>
        <w:rPr/>
        <w:t>(SIGA)</w:t>
      </w:r>
      <w:r>
        <w:rPr>
          <w:spacing w:val="40"/>
        </w:rPr>
        <w:t> </w:t>
      </w:r>
      <w:r>
        <w:rPr/>
        <w:t>diharapkan</w:t>
      </w:r>
      <w:r>
        <w:rPr>
          <w:spacing w:val="40"/>
        </w:rPr>
        <w:t> </w:t>
      </w:r>
      <w:r>
        <w:rPr/>
        <w:t>dapat</w:t>
      </w:r>
      <w:r>
        <w:rPr>
          <w:spacing w:val="40"/>
        </w:rPr>
        <w:t> </w:t>
      </w:r>
      <w:r>
        <w:rPr/>
        <w:t>menjadi</w:t>
      </w:r>
      <w:r>
        <w:rPr>
          <w:spacing w:val="40"/>
        </w:rPr>
        <w:t> </w:t>
      </w:r>
      <w:r>
        <w:rPr/>
        <w:t>solusi</w:t>
      </w:r>
      <w:r>
        <w:rPr>
          <w:spacing w:val="40"/>
        </w:rPr>
        <w:t> </w:t>
      </w:r>
      <w:r>
        <w:rPr/>
        <w:t>dengan</w:t>
      </w:r>
      <w:r>
        <w:rPr>
          <w:spacing w:val="40"/>
        </w:rPr>
        <w:t> </w:t>
      </w:r>
      <w:r>
        <w:rPr/>
        <w:t>menyediakan</w:t>
      </w:r>
      <w:r>
        <w:rPr>
          <w:spacing w:val="40"/>
        </w:rPr>
        <w:t> </w:t>
      </w:r>
      <w:r>
        <w:rPr/>
        <w:t>kemudahan</w:t>
      </w:r>
      <w:r>
        <w:rPr>
          <w:spacing w:val="40"/>
        </w:rPr>
        <w:t> </w:t>
      </w:r>
      <w:r>
        <w:rPr/>
        <w:t>dalam pengelolaan data secara akurat, cepat, dan efisien.</w:t>
      </w:r>
    </w:p>
    <w:p>
      <w:pPr>
        <w:pStyle w:val="BodyText"/>
        <w:ind w:right="290" w:firstLine="283"/>
        <w:jc w:val="both"/>
      </w:pPr>
      <w:r>
        <w:rPr/>
        <w:t>Berdasarkan</w:t>
      </w:r>
      <w:r>
        <w:rPr>
          <w:spacing w:val="40"/>
        </w:rPr>
        <w:t> </w:t>
      </w:r>
      <w:r>
        <w:rPr/>
        <w:t>penelitian</w:t>
      </w:r>
      <w:r>
        <w:rPr>
          <w:spacing w:val="40"/>
        </w:rPr>
        <w:t> </w:t>
      </w:r>
      <w:r>
        <w:rPr/>
        <w:t>[6]</w:t>
      </w:r>
      <w:r>
        <w:rPr>
          <w:spacing w:val="40"/>
        </w:rPr>
        <w:t> </w:t>
      </w:r>
      <w:r>
        <w:rPr/>
        <w:t>dengan</w:t>
      </w:r>
      <w:r>
        <w:rPr>
          <w:spacing w:val="40"/>
        </w:rPr>
        <w:t> </w:t>
      </w:r>
      <w:r>
        <w:rPr/>
        <w:t>judul</w:t>
      </w:r>
      <w:r>
        <w:rPr>
          <w:spacing w:val="40"/>
        </w:rPr>
        <w:t> </w:t>
      </w:r>
      <w:r>
        <w:rPr/>
        <w:t>“Implementasi</w:t>
      </w:r>
      <w:r>
        <w:rPr>
          <w:spacing w:val="40"/>
        </w:rPr>
        <w:t> </w:t>
      </w:r>
      <w:r>
        <w:rPr/>
        <w:t>Program</w:t>
      </w:r>
      <w:r>
        <w:rPr>
          <w:spacing w:val="40"/>
        </w:rPr>
        <w:t> </w:t>
      </w:r>
      <w:r>
        <w:rPr/>
        <w:t>Aplikasi</w:t>
      </w:r>
      <w:r>
        <w:rPr>
          <w:spacing w:val="40"/>
        </w:rPr>
        <w:t> </w:t>
      </w:r>
      <w:r>
        <w:rPr/>
        <w:t>Sistem</w:t>
      </w:r>
      <w:r>
        <w:rPr>
          <w:spacing w:val="40"/>
        </w:rPr>
        <w:t> </w:t>
      </w:r>
      <w:r>
        <w:rPr/>
        <w:t>Informasi</w:t>
      </w:r>
      <w:r>
        <w:rPr>
          <w:spacing w:val="40"/>
        </w:rPr>
        <w:t> </w:t>
      </w:r>
      <w:r>
        <w:rPr/>
        <w:t>Keluarga (SIGA) di Dinas Pengendalian Penduduk, Keluarga Berencana, Pemberdayaan Perempuan dan Perlindungan</w:t>
      </w:r>
      <w:r>
        <w:rPr>
          <w:spacing w:val="80"/>
        </w:rPr>
        <w:t> </w:t>
      </w:r>
      <w:r>
        <w:rPr/>
        <w:t>Anak (Dp2kbp3a) Kota Sukabumi,” diperoleh hasil bahwa penggunaan SIGA oleh pegawai Dp2kbp3a berpengaruh positif dan signifikan terhadap efektivitas layanannya. Implementasi SIGA mampu secara efektif meningkatkan</w:t>
      </w:r>
      <w:r>
        <w:rPr>
          <w:spacing w:val="40"/>
        </w:rPr>
        <w:t> </w:t>
      </w:r>
      <w:r>
        <w:rPr/>
        <w:t>kualitas</w:t>
      </w:r>
      <w:r>
        <w:rPr>
          <w:spacing w:val="40"/>
        </w:rPr>
        <w:t> </w:t>
      </w:r>
      <w:r>
        <w:rPr/>
        <w:t>penyediaan</w:t>
      </w:r>
      <w:r>
        <w:rPr>
          <w:spacing w:val="40"/>
        </w:rPr>
        <w:t> </w:t>
      </w:r>
      <w:r>
        <w:rPr/>
        <w:t>dan</w:t>
      </w:r>
      <w:r>
        <w:rPr>
          <w:spacing w:val="40"/>
        </w:rPr>
        <w:t> </w:t>
      </w:r>
      <w:r>
        <w:rPr/>
        <w:t>pemberian</w:t>
      </w:r>
      <w:r>
        <w:rPr>
          <w:spacing w:val="40"/>
        </w:rPr>
        <w:t> </w:t>
      </w:r>
      <w:r>
        <w:rPr/>
        <w:t>layanan</w:t>
      </w:r>
      <w:r>
        <w:rPr>
          <w:spacing w:val="40"/>
        </w:rPr>
        <w:t> </w:t>
      </w:r>
      <w:r>
        <w:rPr/>
        <w:t>Dp2kbp3a.</w:t>
      </w:r>
    </w:p>
    <w:p>
      <w:pPr>
        <w:pStyle w:val="BodyText"/>
        <w:spacing w:before="1"/>
        <w:ind w:right="285" w:firstLine="283"/>
        <w:jc w:val="both"/>
      </w:pPr>
      <w:r>
        <w:rPr/>
        <w:t>Penelitian lain [7] dengan judul “Sistem Informasi Pelaporan Data Keluarga Berencana Berbasis Web di DPPKB Kabupaten Sukabumi” menunjukkan bahwa aplikasi berbasis web ini mampu mengelola data penyimpanan</w:t>
      </w:r>
      <w:r>
        <w:rPr>
          <w:spacing w:val="40"/>
        </w:rPr>
        <w:t> </w:t>
      </w:r>
      <w:r>
        <w:rPr/>
        <w:t>keluarga</w:t>
      </w:r>
      <w:r>
        <w:rPr>
          <w:spacing w:val="40"/>
        </w:rPr>
        <w:t> </w:t>
      </w:r>
      <w:r>
        <w:rPr/>
        <w:t>berencana</w:t>
      </w:r>
      <w:r>
        <w:rPr>
          <w:spacing w:val="40"/>
        </w:rPr>
        <w:t> </w:t>
      </w:r>
      <w:r>
        <w:rPr/>
        <w:t>serta</w:t>
      </w:r>
      <w:r>
        <w:rPr>
          <w:spacing w:val="40"/>
        </w:rPr>
        <w:t> </w:t>
      </w:r>
      <w:r>
        <w:rPr/>
        <w:t>laporan</w:t>
      </w:r>
      <w:r>
        <w:rPr>
          <w:spacing w:val="40"/>
        </w:rPr>
        <w:t> </w:t>
      </w:r>
      <w:r>
        <w:rPr/>
        <w:t>secara</w:t>
      </w:r>
      <w:r>
        <w:rPr>
          <w:spacing w:val="40"/>
        </w:rPr>
        <w:t> </w:t>
      </w:r>
      <w:r>
        <w:rPr/>
        <w:t>terkomputerisasi.</w:t>
      </w:r>
      <w:r>
        <w:rPr>
          <w:spacing w:val="40"/>
        </w:rPr>
        <w:t> </w:t>
      </w:r>
      <w:r>
        <w:rPr/>
        <w:t>Aplikasi</w:t>
      </w:r>
      <w:r>
        <w:rPr>
          <w:spacing w:val="40"/>
        </w:rPr>
        <w:t> </w:t>
      </w:r>
      <w:r>
        <w:rPr/>
        <w:t>tersebut</w:t>
      </w:r>
      <w:r>
        <w:rPr>
          <w:spacing w:val="40"/>
        </w:rPr>
        <w:t> </w:t>
      </w:r>
      <w:r>
        <w:rPr/>
        <w:t>dirancang menggunakan</w:t>
      </w:r>
      <w:r>
        <w:rPr>
          <w:spacing w:val="40"/>
        </w:rPr>
        <w:t> </w:t>
      </w:r>
      <w:r>
        <w:rPr/>
        <w:t>metode</w:t>
      </w:r>
      <w:r>
        <w:rPr>
          <w:spacing w:val="40"/>
        </w:rPr>
        <w:t> </w:t>
      </w:r>
      <w:r>
        <w:rPr/>
        <w:t>prototype</w:t>
      </w:r>
      <w:r>
        <w:rPr>
          <w:spacing w:val="40"/>
        </w:rPr>
        <w:t> </w:t>
      </w:r>
      <w:r>
        <w:rPr/>
        <w:t>dengan</w:t>
      </w:r>
      <w:r>
        <w:rPr>
          <w:spacing w:val="40"/>
        </w:rPr>
        <w:t> </w:t>
      </w:r>
      <w:r>
        <w:rPr/>
        <w:t>memanfaatkan</w:t>
      </w:r>
      <w:r>
        <w:rPr>
          <w:spacing w:val="40"/>
        </w:rPr>
        <w:t> </w:t>
      </w:r>
      <w:r>
        <w:rPr/>
        <w:t>PHP</w:t>
      </w:r>
      <w:r>
        <w:rPr>
          <w:spacing w:val="40"/>
        </w:rPr>
        <w:t> </w:t>
      </w:r>
      <w:r>
        <w:rPr/>
        <w:t>dan</w:t>
      </w:r>
      <w:r>
        <w:rPr>
          <w:spacing w:val="40"/>
        </w:rPr>
        <w:t> </w:t>
      </w:r>
      <w:r>
        <w:rPr/>
        <w:t>MySQL</w:t>
      </w:r>
      <w:r>
        <w:rPr>
          <w:spacing w:val="40"/>
        </w:rPr>
        <w:t> </w:t>
      </w:r>
      <w:r>
        <w:rPr/>
        <w:t>sebagai</w:t>
      </w:r>
      <w:r>
        <w:rPr>
          <w:spacing w:val="40"/>
        </w:rPr>
        <w:t> </w:t>
      </w:r>
      <w:r>
        <w:rPr/>
        <w:t>databasenya.</w:t>
      </w:r>
      <w:r>
        <w:rPr>
          <w:spacing w:val="40"/>
        </w:rPr>
        <w:t> </w:t>
      </w:r>
      <w:r>
        <w:rPr/>
        <w:t>Hal</w:t>
      </w:r>
      <w:r>
        <w:rPr>
          <w:spacing w:val="40"/>
        </w:rPr>
        <w:t> </w:t>
      </w:r>
      <w:r>
        <w:rPr/>
        <w:t>ini dianggap</w:t>
      </w:r>
      <w:r>
        <w:rPr>
          <w:spacing w:val="40"/>
        </w:rPr>
        <w:t> </w:t>
      </w:r>
      <w:r>
        <w:rPr/>
        <w:t>sebagai</w:t>
      </w:r>
      <w:r>
        <w:rPr>
          <w:spacing w:val="40"/>
        </w:rPr>
        <w:t> </w:t>
      </w:r>
      <w:r>
        <w:rPr/>
        <w:t>solusi</w:t>
      </w:r>
      <w:r>
        <w:rPr>
          <w:spacing w:val="40"/>
        </w:rPr>
        <w:t> </w:t>
      </w:r>
      <w:r>
        <w:rPr/>
        <w:t>tepat</w:t>
      </w:r>
      <w:r>
        <w:rPr>
          <w:spacing w:val="40"/>
        </w:rPr>
        <w:t> </w:t>
      </w:r>
      <w:r>
        <w:rPr/>
        <w:t>untuk</w:t>
      </w:r>
      <w:r>
        <w:rPr>
          <w:spacing w:val="40"/>
        </w:rPr>
        <w:t> </w:t>
      </w:r>
      <w:r>
        <w:rPr/>
        <w:t>mengatasi</w:t>
      </w:r>
      <w:r>
        <w:rPr>
          <w:spacing w:val="40"/>
        </w:rPr>
        <w:t> </w:t>
      </w:r>
      <w:r>
        <w:rPr/>
        <w:t>permasalahan</w:t>
      </w:r>
      <w:r>
        <w:rPr>
          <w:spacing w:val="40"/>
        </w:rPr>
        <w:t> </w:t>
      </w:r>
      <w:r>
        <w:rPr/>
        <w:t>pelaporan</w:t>
      </w:r>
      <w:r>
        <w:rPr>
          <w:spacing w:val="40"/>
        </w:rPr>
        <w:t> </w:t>
      </w:r>
      <w:r>
        <w:rPr/>
        <w:t>dan</w:t>
      </w:r>
      <w:r>
        <w:rPr>
          <w:spacing w:val="40"/>
        </w:rPr>
        <w:t> </w:t>
      </w:r>
      <w:r>
        <w:rPr/>
        <w:t>pencatatan</w:t>
      </w:r>
      <w:r>
        <w:rPr>
          <w:spacing w:val="40"/>
        </w:rPr>
        <w:t> </w:t>
      </w:r>
      <w:r>
        <w:rPr/>
        <w:t>data</w:t>
      </w:r>
      <w:r>
        <w:rPr>
          <w:spacing w:val="40"/>
        </w:rPr>
        <w:t> </w:t>
      </w:r>
      <w:r>
        <w:rPr/>
        <w:t>keluarga berencana.</w:t>
      </w:r>
      <w:r>
        <w:rPr>
          <w:spacing w:val="40"/>
        </w:rPr>
        <w:t> </w:t>
      </w:r>
      <w:r>
        <w:rPr/>
        <w:t>Penelitian</w:t>
      </w:r>
      <w:r>
        <w:rPr>
          <w:spacing w:val="40"/>
        </w:rPr>
        <w:t> </w:t>
      </w:r>
      <w:r>
        <w:rPr/>
        <w:t>[8]</w:t>
      </w:r>
      <w:r>
        <w:rPr>
          <w:spacing w:val="40"/>
        </w:rPr>
        <w:t> </w:t>
      </w:r>
      <w:r>
        <w:rPr/>
        <w:t>berjudul</w:t>
      </w:r>
      <w:r>
        <w:rPr>
          <w:spacing w:val="40"/>
        </w:rPr>
        <w:t> </w:t>
      </w:r>
      <w:r>
        <w:rPr/>
        <w:t>“Sistem</w:t>
      </w:r>
      <w:r>
        <w:rPr>
          <w:spacing w:val="40"/>
        </w:rPr>
        <w:t> </w:t>
      </w:r>
      <w:r>
        <w:rPr/>
        <w:t>Informasi</w:t>
      </w:r>
      <w:r>
        <w:rPr>
          <w:spacing w:val="40"/>
        </w:rPr>
        <w:t> </w:t>
      </w:r>
      <w:r>
        <w:rPr/>
        <w:t>untuk</w:t>
      </w:r>
      <w:r>
        <w:rPr>
          <w:spacing w:val="40"/>
        </w:rPr>
        <w:t> </w:t>
      </w:r>
      <w:r>
        <w:rPr/>
        <w:t>Menentukan</w:t>
      </w:r>
      <w:r>
        <w:rPr>
          <w:spacing w:val="40"/>
        </w:rPr>
        <w:t> </w:t>
      </w:r>
      <w:r>
        <w:rPr/>
        <w:t>Penerimaan</w:t>
      </w:r>
      <w:r>
        <w:rPr>
          <w:spacing w:val="40"/>
        </w:rPr>
        <w:t> </w:t>
      </w:r>
      <w:r>
        <w:rPr/>
        <w:t>Bantuan</w:t>
      </w:r>
      <w:r>
        <w:rPr>
          <w:spacing w:val="40"/>
        </w:rPr>
        <w:t> </w:t>
      </w:r>
      <w:r>
        <w:rPr/>
        <w:t>Program Keluarga</w:t>
      </w:r>
      <w:r>
        <w:rPr>
          <w:spacing w:val="40"/>
        </w:rPr>
        <w:t> </w:t>
      </w:r>
      <w:r>
        <w:rPr/>
        <w:t>Harapan</w:t>
      </w:r>
      <w:r>
        <w:rPr>
          <w:spacing w:val="40"/>
        </w:rPr>
        <w:t> </w:t>
      </w:r>
      <w:r>
        <w:rPr/>
        <w:t>di</w:t>
      </w:r>
      <w:r>
        <w:rPr>
          <w:spacing w:val="40"/>
        </w:rPr>
        <w:t> </w:t>
      </w:r>
      <w:r>
        <w:rPr/>
        <w:t>Kelurahan</w:t>
      </w:r>
      <w:r>
        <w:rPr>
          <w:spacing w:val="40"/>
        </w:rPr>
        <w:t> </w:t>
      </w:r>
      <w:r>
        <w:rPr/>
        <w:t>Pasar</w:t>
      </w:r>
      <w:r>
        <w:rPr>
          <w:spacing w:val="40"/>
        </w:rPr>
        <w:t> </w:t>
      </w:r>
      <w:r>
        <w:rPr/>
        <w:t>Merah</w:t>
      </w:r>
      <w:r>
        <w:rPr>
          <w:spacing w:val="40"/>
        </w:rPr>
        <w:t> </w:t>
      </w:r>
      <w:r>
        <w:rPr/>
        <w:t>Timur”</w:t>
      </w:r>
      <w:r>
        <w:rPr>
          <w:spacing w:val="40"/>
        </w:rPr>
        <w:t> </w:t>
      </w:r>
      <w:r>
        <w:rPr/>
        <w:t>juga</w:t>
      </w:r>
      <w:r>
        <w:rPr>
          <w:spacing w:val="40"/>
        </w:rPr>
        <w:t> </w:t>
      </w:r>
      <w:r>
        <w:rPr/>
        <w:t>menunjukkan</w:t>
      </w:r>
      <w:r>
        <w:rPr>
          <w:spacing w:val="40"/>
        </w:rPr>
        <w:t> </w:t>
      </w:r>
      <w:r>
        <w:rPr/>
        <w:t>bahwa</w:t>
      </w:r>
      <w:r>
        <w:rPr>
          <w:spacing w:val="40"/>
        </w:rPr>
        <w:t> </w:t>
      </w:r>
      <w:r>
        <w:rPr/>
        <w:t>pengembangan</w:t>
      </w:r>
      <w:r>
        <w:rPr>
          <w:spacing w:val="40"/>
        </w:rPr>
        <w:t> </w:t>
      </w:r>
      <w:r>
        <w:rPr/>
        <w:t>sistem informasi</w:t>
      </w:r>
      <w:r>
        <w:rPr>
          <w:spacing w:val="40"/>
        </w:rPr>
        <w:t> </w:t>
      </w:r>
      <w:r>
        <w:rPr/>
        <w:t>keluarga menjadi</w:t>
      </w:r>
      <w:r>
        <w:rPr>
          <w:spacing w:val="40"/>
        </w:rPr>
        <w:t> </w:t>
      </w:r>
      <w:r>
        <w:rPr/>
        <w:t>faktor</w:t>
      </w:r>
      <w:r>
        <w:rPr>
          <w:spacing w:val="40"/>
        </w:rPr>
        <w:t> </w:t>
      </w:r>
      <w:r>
        <w:rPr/>
        <w:t>penentu dalam</w:t>
      </w:r>
      <w:r>
        <w:rPr>
          <w:spacing w:val="40"/>
        </w:rPr>
        <w:t> </w:t>
      </w:r>
      <w:r>
        <w:rPr/>
        <w:t>penerimaan</w:t>
      </w:r>
      <w:r>
        <w:rPr>
          <w:spacing w:val="40"/>
        </w:rPr>
        <w:t> </w:t>
      </w:r>
      <w:r>
        <w:rPr/>
        <w:t>bantuan Program</w:t>
      </w:r>
      <w:r>
        <w:rPr>
          <w:spacing w:val="40"/>
        </w:rPr>
        <w:t> </w:t>
      </w:r>
      <w:r>
        <w:rPr/>
        <w:t>Keluarga</w:t>
      </w:r>
      <w:r>
        <w:rPr>
          <w:spacing w:val="40"/>
        </w:rPr>
        <w:t> </w:t>
      </w:r>
      <w:r>
        <w:rPr/>
        <w:t>Harapan (PKH). Dengan adanya</w:t>
      </w:r>
      <w:r>
        <w:rPr>
          <w:spacing w:val="40"/>
        </w:rPr>
        <w:t> </w:t>
      </w:r>
      <w:r>
        <w:rPr/>
        <w:t>sistem informasi,</w:t>
      </w:r>
      <w:r>
        <w:rPr>
          <w:spacing w:val="40"/>
        </w:rPr>
        <w:t> </w:t>
      </w:r>
      <w:r>
        <w:rPr/>
        <w:t>pihak Kantor</w:t>
      </w:r>
      <w:r>
        <w:rPr>
          <w:spacing w:val="40"/>
        </w:rPr>
        <w:t> </w:t>
      </w:r>
      <w:r>
        <w:rPr/>
        <w:t>Kelurahan lebih</w:t>
      </w:r>
      <w:r>
        <w:rPr>
          <w:spacing w:val="40"/>
        </w:rPr>
        <w:t> </w:t>
      </w:r>
      <w:r>
        <w:rPr/>
        <w:t>mudah</w:t>
      </w:r>
      <w:r>
        <w:rPr>
          <w:spacing w:val="40"/>
        </w:rPr>
        <w:t> </w:t>
      </w:r>
      <w:r>
        <w:rPr/>
        <w:t>melakukan registrasi</w:t>
      </w:r>
      <w:r>
        <w:rPr>
          <w:spacing w:val="40"/>
        </w:rPr>
        <w:t> </w:t>
      </w:r>
      <w:r>
        <w:rPr/>
        <w:t>calon penerima </w:t>
      </w:r>
      <w:r>
        <w:rPr>
          <w:spacing w:val="-4"/>
        </w:rPr>
        <w:t>PKH.</w:t>
      </w:r>
    </w:p>
    <w:p>
      <w:pPr>
        <w:pStyle w:val="BodyText"/>
        <w:spacing w:after="0"/>
        <w:jc w:val="both"/>
        <w:sectPr>
          <w:pgSz w:w="11910" w:h="16840"/>
          <w:pgMar w:header="0" w:footer="1317" w:top="1440" w:bottom="1500" w:left="566" w:right="992"/>
        </w:sectPr>
      </w:pPr>
    </w:p>
    <w:p>
      <w:pPr>
        <w:pStyle w:val="BodyText"/>
        <w:spacing w:before="39"/>
        <w:ind w:left="0"/>
      </w:pPr>
    </w:p>
    <w:p>
      <w:pPr>
        <w:pStyle w:val="BodyText"/>
        <w:ind w:right="286" w:firstLine="283"/>
        <w:jc w:val="both"/>
      </w:pPr>
      <w:r>
        <w:rPr/>
        <w:t>Sebagian besar studi cenderung berfokus pada tahapan implementasi aplikasi SIGA di wilayah tertentu. Berdasarkan</w:t>
      </w:r>
      <w:r>
        <w:rPr>
          <w:spacing w:val="40"/>
        </w:rPr>
        <w:t> </w:t>
      </w:r>
      <w:r>
        <w:rPr/>
        <w:t>penelitian</w:t>
      </w:r>
      <w:r>
        <w:rPr>
          <w:spacing w:val="40"/>
        </w:rPr>
        <w:t> </w:t>
      </w:r>
      <w:r>
        <w:rPr/>
        <w:t>terdahulu</w:t>
      </w:r>
      <w:r>
        <w:rPr>
          <w:spacing w:val="40"/>
        </w:rPr>
        <w:t> </w:t>
      </w:r>
      <w:r>
        <w:rPr/>
        <w:t>yang</w:t>
      </w:r>
      <w:r>
        <w:rPr>
          <w:spacing w:val="37"/>
        </w:rPr>
        <w:t> </w:t>
      </w:r>
      <w:r>
        <w:rPr/>
        <w:t>dilakukan</w:t>
      </w:r>
      <w:r>
        <w:rPr>
          <w:spacing w:val="40"/>
        </w:rPr>
        <w:t> </w:t>
      </w:r>
      <w:r>
        <w:rPr/>
        <w:t>oleh</w:t>
      </w:r>
      <w:r>
        <w:rPr>
          <w:spacing w:val="40"/>
        </w:rPr>
        <w:t> </w:t>
      </w:r>
      <w:r>
        <w:rPr/>
        <w:t>Apriliani</w:t>
      </w:r>
      <w:r>
        <w:rPr>
          <w:spacing w:val="40"/>
        </w:rPr>
        <w:t> </w:t>
      </w:r>
      <w:r>
        <w:rPr/>
        <w:t>et</w:t>
      </w:r>
      <w:r>
        <w:rPr>
          <w:spacing w:val="40"/>
        </w:rPr>
        <w:t> </w:t>
      </w:r>
      <w:r>
        <w:rPr/>
        <w:t>al.,</w:t>
      </w:r>
      <w:r>
        <w:rPr>
          <w:spacing w:val="40"/>
        </w:rPr>
        <w:t> </w:t>
      </w:r>
      <w:r>
        <w:rPr/>
        <w:t>2024,</w:t>
      </w:r>
      <w:r>
        <w:rPr>
          <w:spacing w:val="40"/>
        </w:rPr>
        <w:t> </w:t>
      </w:r>
      <w:r>
        <w:rPr/>
        <w:t>yang</w:t>
      </w:r>
      <w:r>
        <w:rPr>
          <w:spacing w:val="37"/>
        </w:rPr>
        <w:t> </w:t>
      </w:r>
      <w:r>
        <w:rPr/>
        <w:t>mengkaji</w:t>
      </w:r>
      <w:r>
        <w:rPr>
          <w:spacing w:val="33"/>
        </w:rPr>
        <w:t> </w:t>
      </w:r>
      <w:r>
        <w:rPr/>
        <w:t>implementasi</w:t>
      </w:r>
      <w:r>
        <w:rPr>
          <w:spacing w:val="40"/>
        </w:rPr>
        <w:t> </w:t>
      </w:r>
      <w:r>
        <w:rPr/>
        <w:t>di Kota Sukabumi, strategi pelayanan KB secara umum misalnya, Khofifah &amp; Meirinawati, 2024, tentang strategi pelatihan kontrasepsi, atau studi mengenai adopsi teknologi oleh pengguna. Meskipun studi-studi tersebut memberikan pemahaman awal yang berharga mengenai aspek operasional dan penerimaan sistem, namun ditemukan adanya kekosongan literatur yang secara empiris dan teoretis mengukur tingkat efektivitas aplikasi SIGA secara menyeluruh, khususnya keterkaitannya dengan outcome berupa peningkatan kualitas pelayanan Keluarga Berencana di tingkat lapangan.</w:t>
      </w:r>
    </w:p>
    <w:p>
      <w:pPr>
        <w:pStyle w:val="BodyText"/>
        <w:spacing w:before="4"/>
        <w:ind w:right="283" w:firstLine="283"/>
        <w:jc w:val="both"/>
      </w:pPr>
      <w:r>
        <w:rPr/>
        <w:t>Untuk</w:t>
      </w:r>
      <w:r>
        <w:rPr>
          <w:spacing w:val="40"/>
        </w:rPr>
        <w:t> </w:t>
      </w:r>
      <w:r>
        <w:rPr/>
        <w:t>mengukur</w:t>
      </w:r>
      <w:r>
        <w:rPr>
          <w:spacing w:val="40"/>
        </w:rPr>
        <w:t> </w:t>
      </w:r>
      <w:r>
        <w:rPr/>
        <w:t>dampak nyata transformasi digital ini, penelitian ini</w:t>
      </w:r>
      <w:r>
        <w:rPr>
          <w:spacing w:val="40"/>
        </w:rPr>
        <w:t> </w:t>
      </w:r>
      <w:r>
        <w:rPr/>
        <w:t>mengadopsi kerangka teoretis Efektivitas</w:t>
      </w:r>
      <w:r>
        <w:rPr>
          <w:spacing w:val="40"/>
        </w:rPr>
        <w:t> </w:t>
      </w:r>
      <w:r>
        <w:rPr/>
        <w:t>Program</w:t>
      </w:r>
      <w:r>
        <w:rPr>
          <w:spacing w:val="40"/>
        </w:rPr>
        <w:t> </w:t>
      </w:r>
      <w:r>
        <w:rPr/>
        <w:t>Campbell</w:t>
      </w:r>
      <w:r>
        <w:rPr>
          <w:spacing w:val="40"/>
        </w:rPr>
        <w:t> </w:t>
      </w:r>
      <w:r>
        <w:rPr/>
        <w:t>(1989).</w:t>
      </w:r>
      <w:r>
        <w:rPr>
          <w:spacing w:val="40"/>
        </w:rPr>
        <w:t> </w:t>
      </w:r>
      <w:r>
        <w:rPr/>
        <w:t>Model</w:t>
      </w:r>
      <w:r>
        <w:rPr>
          <w:spacing w:val="40"/>
        </w:rPr>
        <w:t> </w:t>
      </w:r>
      <w:r>
        <w:rPr/>
        <w:t>ini</w:t>
      </w:r>
      <w:r>
        <w:rPr>
          <w:spacing w:val="40"/>
        </w:rPr>
        <w:t> </w:t>
      </w:r>
      <w:r>
        <w:rPr/>
        <w:t>memungkinkan</w:t>
      </w:r>
      <w:r>
        <w:rPr>
          <w:spacing w:val="40"/>
        </w:rPr>
        <w:t> </w:t>
      </w:r>
      <w:r>
        <w:rPr/>
        <w:t>analisis</w:t>
      </w:r>
      <w:r>
        <w:rPr>
          <w:spacing w:val="40"/>
        </w:rPr>
        <w:t> </w:t>
      </w:r>
      <w:r>
        <w:rPr/>
        <w:t>mendalam</w:t>
      </w:r>
      <w:r>
        <w:rPr>
          <w:spacing w:val="40"/>
        </w:rPr>
        <w:t> </w:t>
      </w:r>
      <w:r>
        <w:rPr/>
        <w:t>mengenai</w:t>
      </w:r>
      <w:r>
        <w:rPr>
          <w:spacing w:val="40"/>
        </w:rPr>
        <w:t> </w:t>
      </w:r>
      <w:r>
        <w:rPr/>
        <w:t>sejauh</w:t>
      </w:r>
      <w:r>
        <w:rPr>
          <w:spacing w:val="40"/>
        </w:rPr>
        <w:t> </w:t>
      </w:r>
      <w:r>
        <w:rPr/>
        <w:t>mana SIGA</w:t>
      </w:r>
      <w:r>
        <w:rPr>
          <w:spacing w:val="40"/>
        </w:rPr>
        <w:t> </w:t>
      </w:r>
      <w:r>
        <w:rPr/>
        <w:t>telah</w:t>
      </w:r>
      <w:r>
        <w:rPr>
          <w:spacing w:val="40"/>
        </w:rPr>
        <w:t> </w:t>
      </w:r>
      <w:r>
        <w:rPr/>
        <w:t>mencapai</w:t>
      </w:r>
      <w:r>
        <w:rPr>
          <w:spacing w:val="40"/>
        </w:rPr>
        <w:t> </w:t>
      </w:r>
      <w:r>
        <w:rPr/>
        <w:t>tujuannya,</w:t>
      </w:r>
      <w:r>
        <w:rPr>
          <w:spacing w:val="40"/>
        </w:rPr>
        <w:t> </w:t>
      </w:r>
      <w:r>
        <w:rPr/>
        <w:t>terintegrasi</w:t>
      </w:r>
      <w:r>
        <w:rPr>
          <w:spacing w:val="40"/>
        </w:rPr>
        <w:t> </w:t>
      </w:r>
      <w:r>
        <w:rPr/>
        <w:t>dengan</w:t>
      </w:r>
      <w:r>
        <w:rPr>
          <w:spacing w:val="40"/>
        </w:rPr>
        <w:t> </w:t>
      </w:r>
      <w:r>
        <w:rPr/>
        <w:t>sistem</w:t>
      </w:r>
      <w:r>
        <w:rPr>
          <w:spacing w:val="40"/>
        </w:rPr>
        <w:t> </w:t>
      </w:r>
      <w:r>
        <w:rPr/>
        <w:t>lain,</w:t>
      </w:r>
      <w:r>
        <w:rPr>
          <w:spacing w:val="40"/>
        </w:rPr>
        <w:t> </w:t>
      </w:r>
      <w:r>
        <w:rPr/>
        <w:t>dan</w:t>
      </w:r>
      <w:r>
        <w:rPr>
          <w:spacing w:val="40"/>
        </w:rPr>
        <w:t> </w:t>
      </w:r>
      <w:r>
        <w:rPr/>
        <w:t>diterima</w:t>
      </w:r>
      <w:r>
        <w:rPr>
          <w:spacing w:val="40"/>
        </w:rPr>
        <w:t> </w:t>
      </w:r>
      <w:r>
        <w:rPr/>
        <w:t>secara</w:t>
      </w:r>
      <w:r>
        <w:rPr>
          <w:spacing w:val="40"/>
        </w:rPr>
        <w:t> </w:t>
      </w:r>
      <w:r>
        <w:rPr/>
        <w:t>organisasional. Penggunaan indikator spesifik dari Campbell (1989) yang dikombinasikan dengan konsep kualitas pelayanan publik ini menjadi kebaharuan</w:t>
      </w:r>
      <w:r>
        <w:rPr>
          <w:spacing w:val="40"/>
        </w:rPr>
        <w:t> </w:t>
      </w:r>
      <w:r>
        <w:rPr>
          <w:i/>
        </w:rPr>
        <w:t>(novelty) </w:t>
      </w:r>
      <w:r>
        <w:rPr/>
        <w:t>penelitian. Studi terdahulu umumnya baru menyentuh</w:t>
      </w:r>
      <w:r>
        <w:rPr>
          <w:spacing w:val="40"/>
        </w:rPr>
        <w:t> </w:t>
      </w:r>
      <w:r>
        <w:rPr/>
        <w:t>aspek implementasi awal. Sementara itu, penelitian ini bertujuan mengisi kesenjangan</w:t>
      </w:r>
      <w:r>
        <w:rPr>
          <w:spacing w:val="40"/>
        </w:rPr>
        <w:t> </w:t>
      </w:r>
      <w:r>
        <w:rPr>
          <w:i/>
        </w:rPr>
        <w:t>(gap) </w:t>
      </w:r>
      <w:r>
        <w:rPr/>
        <w:t>dengan memberikan evaluasi empiris mengenai hasil akhir (efektivitas) sistem [16]. Kondisi ideal bahwa SIGA sebagai instrumen SPBE harus menghasilkan data yang cepat dan reliable seringkali terhambat oleh realitas di lapangan, yaitu: kendala teknis jaringan, dan variasi kompetensi pelaksana di lapangan. Kesenjangan ini semakin krusial</w:t>
      </w:r>
      <w:r>
        <w:rPr>
          <w:spacing w:val="80"/>
        </w:rPr>
        <w:t> </w:t>
      </w:r>
      <w:r>
        <w:rPr/>
        <w:t>mengingat</w:t>
      </w:r>
      <w:r>
        <w:rPr>
          <w:spacing w:val="40"/>
        </w:rPr>
        <w:t> </w:t>
      </w:r>
      <w:r>
        <w:rPr/>
        <w:t>BKKBN</w:t>
      </w:r>
      <w:r>
        <w:rPr>
          <w:spacing w:val="40"/>
        </w:rPr>
        <w:t> </w:t>
      </w:r>
      <w:r>
        <w:rPr/>
        <w:t>Jawa</w:t>
      </w:r>
      <w:r>
        <w:rPr>
          <w:spacing w:val="40"/>
        </w:rPr>
        <w:t> </w:t>
      </w:r>
      <w:r>
        <w:rPr/>
        <w:t>Timur</w:t>
      </w:r>
      <w:r>
        <w:rPr>
          <w:spacing w:val="38"/>
        </w:rPr>
        <w:t> </w:t>
      </w:r>
      <w:r>
        <w:rPr/>
        <w:t>harus</w:t>
      </w:r>
      <w:r>
        <w:rPr>
          <w:spacing w:val="37"/>
        </w:rPr>
        <w:t> </w:t>
      </w:r>
      <w:r>
        <w:rPr/>
        <w:t>menghadapi</w:t>
      </w:r>
      <w:r>
        <w:rPr>
          <w:spacing w:val="40"/>
        </w:rPr>
        <w:t> </w:t>
      </w:r>
      <w:r>
        <w:rPr/>
        <w:t>masalah</w:t>
      </w:r>
      <w:r>
        <w:rPr>
          <w:spacing w:val="40"/>
        </w:rPr>
        <w:t> </w:t>
      </w:r>
      <w:r>
        <w:rPr/>
        <w:t>struktural</w:t>
      </w:r>
      <w:r>
        <w:rPr>
          <w:spacing w:val="40"/>
        </w:rPr>
        <w:t> </w:t>
      </w:r>
      <w:r>
        <w:rPr/>
        <w:t>tingginya</w:t>
      </w:r>
      <w:r>
        <w:rPr>
          <w:spacing w:val="34"/>
        </w:rPr>
        <w:t> </w:t>
      </w:r>
      <w:r>
        <w:rPr/>
        <w:t>laju</w:t>
      </w:r>
      <w:r>
        <w:rPr>
          <w:spacing w:val="33"/>
        </w:rPr>
        <w:t> </w:t>
      </w:r>
      <w:r>
        <w:rPr/>
        <w:t>pertumbuhan</w:t>
      </w:r>
      <w:r>
        <w:rPr>
          <w:spacing w:val="38"/>
        </w:rPr>
        <w:t> </w:t>
      </w:r>
      <w:r>
        <w:rPr/>
        <w:t>penduduk dan penyebaran yang tidak seimbang serta keterbatasan SDM yang terlatih—faktor-faktor</w:t>
      </w:r>
      <w:r>
        <w:rPr>
          <w:spacing w:val="80"/>
        </w:rPr>
        <w:t> </w:t>
      </w:r>
      <w:r>
        <w:rPr/>
        <w:t>yang</w:t>
      </w:r>
      <w:r>
        <w:rPr>
          <w:spacing w:val="80"/>
        </w:rPr>
        <w:t> </w:t>
      </w:r>
      <w:r>
        <w:rPr/>
        <w:t>menuntut</w:t>
      </w:r>
      <w:r>
        <w:rPr>
          <w:spacing w:val="80"/>
        </w:rPr>
        <w:t> </w:t>
      </w:r>
      <w:r>
        <w:rPr/>
        <w:t>adanya</w:t>
      </w:r>
      <w:r>
        <w:rPr>
          <w:spacing w:val="80"/>
        </w:rPr>
        <w:t> </w:t>
      </w:r>
      <w:r>
        <w:rPr/>
        <w:t>data</w:t>
      </w:r>
      <w:r>
        <w:rPr>
          <w:spacing w:val="80"/>
        </w:rPr>
        <w:t> </w:t>
      </w:r>
      <w:r>
        <w:rPr/>
        <w:t>yang</w:t>
      </w:r>
      <w:r>
        <w:rPr>
          <w:spacing w:val="80"/>
        </w:rPr>
        <w:t> </w:t>
      </w:r>
      <w:r>
        <w:rPr/>
        <w:t>akurat</w:t>
      </w:r>
      <w:r>
        <w:rPr>
          <w:spacing w:val="80"/>
        </w:rPr>
        <w:t> </w:t>
      </w:r>
      <w:r>
        <w:rPr/>
        <w:t>dan</w:t>
      </w:r>
      <w:r>
        <w:rPr>
          <w:spacing w:val="80"/>
        </w:rPr>
        <w:t> </w:t>
      </w:r>
      <w:r>
        <w:rPr/>
        <w:t>real-time</w:t>
      </w:r>
      <w:r>
        <w:rPr>
          <w:spacing w:val="80"/>
        </w:rPr>
        <w:t> </w:t>
      </w:r>
      <w:r>
        <w:rPr/>
        <w:t>dari</w:t>
      </w:r>
      <w:r>
        <w:rPr>
          <w:spacing w:val="80"/>
        </w:rPr>
        <w:t> </w:t>
      </w:r>
      <w:r>
        <w:rPr/>
        <w:t>SIGA</w:t>
      </w:r>
      <w:r>
        <w:rPr>
          <w:spacing w:val="80"/>
        </w:rPr>
        <w:t> </w:t>
      </w:r>
      <w:r>
        <w:rPr/>
        <w:t>untuk perencanaan</w:t>
      </w:r>
      <w:r>
        <w:rPr>
          <w:spacing w:val="40"/>
        </w:rPr>
        <w:t> </w:t>
      </w:r>
      <w:r>
        <w:rPr/>
        <w:t>strategis. Kesenjangan ini menegaskan urgensi penelitian, yaitu memberikan evaluasi berbasis bukti yang dapat dijadikan rekomendasi kebijakan strategis untuk perbaikan tata kelola data dan peningkatan SDM di BKKBN Jawa Timur. Dengan demikian, tujuan penelitian ini adalah untuk mendeskripsikan dan menganalisis secara mendalam tingkat efektivitas Sistem Informasi Keluarga (SIGA) berdasarkan indikator Campbell (1989) dalam meningkatkan kualitas</w:t>
      </w:r>
      <w:r>
        <w:rPr>
          <w:spacing w:val="40"/>
        </w:rPr>
        <w:t> </w:t>
      </w:r>
      <w:r>
        <w:rPr/>
        <w:t>pelayanan</w:t>
      </w:r>
      <w:r>
        <w:rPr>
          <w:spacing w:val="40"/>
        </w:rPr>
        <w:t> </w:t>
      </w:r>
      <w:r>
        <w:rPr/>
        <w:t>Keluarga</w:t>
      </w:r>
      <w:r>
        <w:rPr>
          <w:spacing w:val="40"/>
        </w:rPr>
        <w:t> </w:t>
      </w:r>
      <w:r>
        <w:rPr/>
        <w:t>Berencana</w:t>
      </w:r>
      <w:r>
        <w:rPr>
          <w:spacing w:val="40"/>
        </w:rPr>
        <w:t> </w:t>
      </w:r>
      <w:r>
        <w:rPr/>
        <w:t>di</w:t>
      </w:r>
      <w:r>
        <w:rPr>
          <w:spacing w:val="40"/>
        </w:rPr>
        <w:t> </w:t>
      </w:r>
      <w:r>
        <w:rPr/>
        <w:t>BKKBN</w:t>
      </w:r>
      <w:r>
        <w:rPr>
          <w:spacing w:val="40"/>
        </w:rPr>
        <w:t> </w:t>
      </w:r>
      <w:r>
        <w:rPr/>
        <w:t>Provinsi</w:t>
      </w:r>
      <w:r>
        <w:rPr>
          <w:spacing w:val="40"/>
        </w:rPr>
        <w:t> </w:t>
      </w:r>
      <w:r>
        <w:rPr/>
        <w:t>Jawa</w:t>
      </w:r>
      <w:r>
        <w:rPr>
          <w:spacing w:val="40"/>
        </w:rPr>
        <w:t> </w:t>
      </w:r>
      <w:r>
        <w:rPr/>
        <w:t>Timur</w:t>
      </w:r>
      <w:r>
        <w:rPr>
          <w:spacing w:val="40"/>
        </w:rPr>
        <w:t> </w:t>
      </w:r>
      <w:r>
        <w:rPr/>
        <w:t>[17].</w:t>
      </w:r>
    </w:p>
    <w:p>
      <w:pPr>
        <w:pStyle w:val="BodyText"/>
        <w:spacing w:before="58"/>
        <w:ind w:left="0"/>
      </w:pPr>
    </w:p>
    <w:p>
      <w:pPr>
        <w:pStyle w:val="Heading1"/>
        <w:numPr>
          <w:ilvl w:val="0"/>
          <w:numId w:val="1"/>
        </w:numPr>
        <w:tabs>
          <w:tab w:pos="5209" w:val="left" w:leader="none"/>
        </w:tabs>
        <w:spacing w:line="240" w:lineRule="auto" w:before="0" w:after="0"/>
        <w:ind w:left="5209" w:right="0" w:hanging="278"/>
        <w:jc w:val="left"/>
      </w:pPr>
      <w:bookmarkStart w:name="II. Metode" w:id="5"/>
      <w:bookmarkEnd w:id="5"/>
      <w:r>
        <w:rPr>
          <w:b w:val="0"/>
        </w:rPr>
      </w:r>
      <w:r>
        <w:rPr>
          <w:smallCaps/>
          <w:spacing w:val="-2"/>
        </w:rPr>
        <w:t>Metode</w:t>
      </w:r>
    </w:p>
    <w:p>
      <w:pPr>
        <w:pStyle w:val="BodyText"/>
        <w:spacing w:before="145"/>
        <w:ind w:right="138" w:firstLine="288"/>
        <w:jc w:val="both"/>
      </w:pPr>
      <w:r>
        <w:rPr/>
        <w:t>Penelitian ini bertujuan mengkaji efektivitas Sistem Informasi Siaga (SIGA) dalam meningkatkan kualitas pelayanan keluarga berencana di BKKBN Jawa Timur menggunakan teori efektivitas Campbell, yang meliputi keberhasilan program, keberhasilan sasaran, kepuasan program, efisiensi input-output, dan pencapaian tujuan menyeluruh</w:t>
      </w:r>
      <w:r>
        <w:rPr>
          <w:spacing w:val="40"/>
        </w:rPr>
        <w:t> </w:t>
      </w:r>
      <w:r>
        <w:rPr/>
        <w:t>[18].</w:t>
      </w:r>
      <w:r>
        <w:rPr>
          <w:spacing w:val="40"/>
        </w:rPr>
        <w:t> </w:t>
      </w:r>
      <w:r>
        <w:rPr/>
        <w:t>Metode</w:t>
      </w:r>
      <w:r>
        <w:rPr>
          <w:spacing w:val="40"/>
        </w:rPr>
        <w:t> </w:t>
      </w:r>
      <w:r>
        <w:rPr/>
        <w:t>yang</w:t>
      </w:r>
      <w:r>
        <w:rPr>
          <w:spacing w:val="40"/>
        </w:rPr>
        <w:t> </w:t>
      </w:r>
      <w:r>
        <w:rPr/>
        <w:t>digunakan</w:t>
      </w:r>
      <w:r>
        <w:rPr>
          <w:spacing w:val="40"/>
        </w:rPr>
        <w:t> </w:t>
      </w:r>
      <w:r>
        <w:rPr/>
        <w:t>adalah</w:t>
      </w:r>
      <w:r>
        <w:rPr>
          <w:spacing w:val="40"/>
        </w:rPr>
        <w:t> </w:t>
      </w:r>
      <w:r>
        <w:rPr/>
        <w:t>kualitatif dengan</w:t>
      </w:r>
      <w:r>
        <w:rPr>
          <w:spacing w:val="40"/>
        </w:rPr>
        <w:t> </w:t>
      </w:r>
      <w:r>
        <w:rPr/>
        <w:t>pendekatan</w:t>
      </w:r>
      <w:r>
        <w:rPr>
          <w:spacing w:val="40"/>
        </w:rPr>
        <w:t> </w:t>
      </w:r>
      <w:r>
        <w:rPr/>
        <w:t>deskriptif</w:t>
      </w:r>
      <w:r>
        <w:rPr>
          <w:spacing w:val="80"/>
        </w:rPr>
        <w:t> </w:t>
      </w:r>
      <w:r>
        <w:rPr/>
        <w:t>analitis.</w:t>
      </w:r>
      <w:r>
        <w:rPr>
          <w:spacing w:val="40"/>
        </w:rPr>
        <w:t> </w:t>
      </w:r>
      <w:r>
        <w:rPr/>
        <w:t>Metode kualitatif</w:t>
      </w:r>
      <w:r>
        <w:rPr>
          <w:spacing w:val="40"/>
        </w:rPr>
        <w:t> </w:t>
      </w:r>
      <w:r>
        <w:rPr/>
        <w:t>merupakan</w:t>
      </w:r>
      <w:r>
        <w:rPr>
          <w:spacing w:val="40"/>
        </w:rPr>
        <w:t> </w:t>
      </w:r>
      <w:r>
        <w:rPr/>
        <w:t>metode</w:t>
      </w:r>
      <w:r>
        <w:rPr>
          <w:spacing w:val="40"/>
        </w:rPr>
        <w:t> </w:t>
      </w:r>
      <w:r>
        <w:rPr/>
        <w:t>yang</w:t>
      </w:r>
      <w:r>
        <w:rPr>
          <w:spacing w:val="40"/>
        </w:rPr>
        <w:t> </w:t>
      </w:r>
      <w:r>
        <w:rPr/>
        <w:t>diterapkan</w:t>
      </w:r>
      <w:r>
        <w:rPr>
          <w:spacing w:val="40"/>
        </w:rPr>
        <w:t> </w:t>
      </w:r>
      <w:r>
        <w:rPr/>
        <w:t>untuk</w:t>
      </w:r>
      <w:r>
        <w:rPr>
          <w:spacing w:val="40"/>
        </w:rPr>
        <w:t> </w:t>
      </w:r>
      <w:r>
        <w:rPr/>
        <w:t>mengkaji</w:t>
      </w:r>
      <w:r>
        <w:rPr>
          <w:spacing w:val="40"/>
        </w:rPr>
        <w:t> </w:t>
      </w:r>
      <w:r>
        <w:rPr/>
        <w:t>objek</w:t>
      </w:r>
      <w:r>
        <w:rPr>
          <w:spacing w:val="40"/>
        </w:rPr>
        <w:t> </w:t>
      </w:r>
      <w:r>
        <w:rPr/>
        <w:t>yang alamiah</w:t>
      </w:r>
      <w:r>
        <w:rPr>
          <w:spacing w:val="40"/>
        </w:rPr>
        <w:t> </w:t>
      </w:r>
      <w:r>
        <w:rPr/>
        <w:t>dan</w:t>
      </w:r>
      <w:r>
        <w:rPr>
          <w:spacing w:val="40"/>
        </w:rPr>
        <w:t> </w:t>
      </w:r>
      <w:r>
        <w:rPr/>
        <w:t>hasil</w:t>
      </w:r>
      <w:r>
        <w:rPr>
          <w:spacing w:val="40"/>
        </w:rPr>
        <w:t> </w:t>
      </w:r>
      <w:r>
        <w:rPr/>
        <w:t>penelitian menekankan</w:t>
      </w:r>
      <w:r>
        <w:rPr>
          <w:spacing w:val="80"/>
          <w:w w:val="150"/>
        </w:rPr>
        <w:t> </w:t>
      </w:r>
      <w:r>
        <w:rPr/>
        <w:t>makna</w:t>
      </w:r>
      <w:r>
        <w:rPr>
          <w:spacing w:val="80"/>
          <w:w w:val="150"/>
        </w:rPr>
        <w:t> </w:t>
      </w:r>
      <w:r>
        <w:rPr/>
        <w:t>daripada</w:t>
      </w:r>
      <w:r>
        <w:rPr>
          <w:spacing w:val="80"/>
          <w:w w:val="150"/>
        </w:rPr>
        <w:t> </w:t>
      </w:r>
      <w:r>
        <w:rPr/>
        <w:t>generalisasi</w:t>
      </w:r>
      <w:r>
        <w:rPr>
          <w:spacing w:val="80"/>
          <w:w w:val="150"/>
        </w:rPr>
        <w:t> </w:t>
      </w:r>
      <w:r>
        <w:rPr/>
        <w:t>[9].</w:t>
      </w:r>
      <w:r>
        <w:rPr>
          <w:spacing w:val="80"/>
          <w:w w:val="150"/>
        </w:rPr>
        <w:t> </w:t>
      </w:r>
      <w:r>
        <w:rPr/>
        <w:t>Penentuan</w:t>
      </w:r>
      <w:r>
        <w:rPr>
          <w:spacing w:val="80"/>
          <w:w w:val="150"/>
        </w:rPr>
        <w:t> </w:t>
      </w:r>
      <w:r>
        <w:rPr/>
        <w:t>informan</w:t>
      </w:r>
      <w:r>
        <w:rPr>
          <w:spacing w:val="40"/>
        </w:rPr>
        <w:t> </w:t>
      </w:r>
      <w:r>
        <w:rPr/>
        <w:t>menggunakan</w:t>
      </w:r>
      <w:r>
        <w:rPr>
          <w:spacing w:val="80"/>
        </w:rPr>
        <w:t> </w:t>
      </w:r>
      <w:r>
        <w:rPr/>
        <w:t>teknik</w:t>
      </w:r>
      <w:r>
        <w:rPr>
          <w:spacing w:val="80"/>
        </w:rPr>
        <w:t> </w:t>
      </w:r>
      <w:r>
        <w:rPr>
          <w:i/>
        </w:rPr>
        <w:t>purposive sampling</w:t>
      </w:r>
      <w:r>
        <w:rPr>
          <w:i/>
          <w:spacing w:val="40"/>
        </w:rPr>
        <w:t> </w:t>
      </w:r>
      <w:r>
        <w:rPr/>
        <w:t>untuk</w:t>
      </w:r>
      <w:r>
        <w:rPr>
          <w:spacing w:val="40"/>
        </w:rPr>
        <w:t> </w:t>
      </w:r>
      <w:r>
        <w:rPr/>
        <w:t>memilih</w:t>
      </w:r>
      <w:r>
        <w:rPr>
          <w:spacing w:val="40"/>
        </w:rPr>
        <w:t> </w:t>
      </w:r>
      <w:r>
        <w:rPr/>
        <w:t>informan</w:t>
      </w:r>
      <w:r>
        <w:rPr>
          <w:spacing w:val="40"/>
        </w:rPr>
        <w:t> </w:t>
      </w:r>
      <w:r>
        <w:rPr/>
        <w:t>yang</w:t>
      </w:r>
      <w:r>
        <w:rPr>
          <w:spacing w:val="40"/>
        </w:rPr>
        <w:t> </w:t>
      </w:r>
      <w:r>
        <w:rPr/>
        <w:t>memiliki</w:t>
      </w:r>
      <w:r>
        <w:rPr>
          <w:spacing w:val="40"/>
        </w:rPr>
        <w:t> </w:t>
      </w:r>
      <w:r>
        <w:rPr/>
        <w:t>wawasan</w:t>
      </w:r>
      <w:r>
        <w:rPr>
          <w:spacing w:val="40"/>
        </w:rPr>
        <w:t> </w:t>
      </w:r>
      <w:r>
        <w:rPr/>
        <w:t>mendalam terkait isu yang diteliti. Informan utama adalah</w:t>
      </w:r>
      <w:r>
        <w:rPr>
          <w:spacing w:val="18"/>
        </w:rPr>
        <w:t> </w:t>
      </w:r>
      <w:r>
        <w:rPr/>
        <w:t>Bapak Fajar</w:t>
      </w:r>
      <w:r>
        <w:rPr>
          <w:spacing w:val="39"/>
        </w:rPr>
        <w:t> </w:t>
      </w:r>
      <w:r>
        <w:rPr/>
        <w:t>sebagai</w:t>
      </w:r>
      <w:r>
        <w:rPr>
          <w:spacing w:val="36"/>
        </w:rPr>
        <w:t> </w:t>
      </w:r>
      <w:r>
        <w:rPr/>
        <w:t>Pranata Komputer</w:t>
      </w:r>
      <w:r>
        <w:rPr>
          <w:spacing w:val="33"/>
        </w:rPr>
        <w:t> </w:t>
      </w:r>
      <w:r>
        <w:rPr/>
        <w:t>Ahli Muda BKKBN</w:t>
      </w:r>
      <w:r>
        <w:rPr>
          <w:spacing w:val="40"/>
        </w:rPr>
        <w:t> </w:t>
      </w:r>
      <w:r>
        <w:rPr/>
        <w:t>Jawa</w:t>
      </w:r>
      <w:r>
        <w:rPr>
          <w:spacing w:val="40"/>
        </w:rPr>
        <w:t> </w:t>
      </w:r>
      <w:r>
        <w:rPr/>
        <w:t>Timur</w:t>
      </w:r>
      <w:r>
        <w:rPr>
          <w:spacing w:val="40"/>
        </w:rPr>
        <w:t> </w:t>
      </w:r>
      <w:r>
        <w:rPr/>
        <w:t>s</w:t>
      </w:r>
      <w:r>
        <w:rPr>
          <w:spacing w:val="-13"/>
        </w:rPr>
        <w:t> </w:t>
      </w:r>
      <w:r>
        <w:rPr/>
        <w:t>e</w:t>
      </w:r>
      <w:r>
        <w:rPr>
          <w:spacing w:val="-12"/>
        </w:rPr>
        <w:t> </w:t>
      </w:r>
      <w:r>
        <w:rPr/>
        <w:t>r</w:t>
      </w:r>
      <w:r>
        <w:rPr>
          <w:spacing w:val="-13"/>
        </w:rPr>
        <w:t> </w:t>
      </w:r>
      <w:r>
        <w:rPr/>
        <w:t>t</w:t>
      </w:r>
      <w:r>
        <w:rPr>
          <w:spacing w:val="-12"/>
        </w:rPr>
        <w:t> </w:t>
      </w:r>
      <w:r>
        <w:rPr/>
        <w:t>a</w:t>
      </w:r>
      <w:r>
        <w:rPr>
          <w:spacing w:val="80"/>
        </w:rPr>
        <w:t> </w:t>
      </w:r>
      <w:r>
        <w:rPr/>
        <w:t>Laily</w:t>
      </w:r>
      <w:r>
        <w:rPr>
          <w:spacing w:val="38"/>
        </w:rPr>
        <w:t> </w:t>
      </w:r>
      <w:r>
        <w:rPr/>
        <w:t>dan</w:t>
      </w:r>
      <w:r>
        <w:rPr>
          <w:spacing w:val="40"/>
        </w:rPr>
        <w:t> </w:t>
      </w:r>
      <w:r>
        <w:rPr/>
        <w:t>Bu</w:t>
      </w:r>
      <w:r>
        <w:rPr>
          <w:spacing w:val="40"/>
        </w:rPr>
        <w:t> </w:t>
      </w:r>
      <w:r>
        <w:rPr/>
        <w:t>Erwin sebagai</w:t>
      </w:r>
      <w:r>
        <w:rPr>
          <w:spacing w:val="40"/>
        </w:rPr>
        <w:t> </w:t>
      </w:r>
      <w:r>
        <w:rPr/>
        <w:t>Penyuluh</w:t>
      </w:r>
      <w:r>
        <w:rPr>
          <w:spacing w:val="40"/>
        </w:rPr>
        <w:t> </w:t>
      </w:r>
      <w:r>
        <w:rPr/>
        <w:t>KB.</w:t>
      </w:r>
      <w:r>
        <w:rPr>
          <w:spacing w:val="40"/>
        </w:rPr>
        <w:t> </w:t>
      </w:r>
      <w:r>
        <w:rPr/>
        <w:t>Sumber</w:t>
      </w:r>
      <w:r>
        <w:rPr>
          <w:spacing w:val="40"/>
        </w:rPr>
        <w:t> </w:t>
      </w:r>
      <w:r>
        <w:rPr/>
        <w:t>data</w:t>
      </w:r>
      <w:r>
        <w:rPr>
          <w:spacing w:val="40"/>
        </w:rPr>
        <w:t> </w:t>
      </w:r>
      <w:r>
        <w:rPr/>
        <w:t>terdiri</w:t>
      </w:r>
      <w:r>
        <w:rPr>
          <w:spacing w:val="40"/>
        </w:rPr>
        <w:t> </w:t>
      </w:r>
      <w:r>
        <w:rPr/>
        <w:t>dari</w:t>
      </w:r>
      <w:r>
        <w:rPr>
          <w:spacing w:val="40"/>
        </w:rPr>
        <w:t> </w:t>
      </w:r>
      <w:r>
        <w:rPr/>
        <w:t>data</w:t>
      </w:r>
      <w:r>
        <w:rPr>
          <w:spacing w:val="40"/>
        </w:rPr>
        <w:t> </w:t>
      </w:r>
      <w:r>
        <w:rPr/>
        <w:t>primer</w:t>
      </w:r>
      <w:r>
        <w:rPr>
          <w:spacing w:val="40"/>
        </w:rPr>
        <w:t> </w:t>
      </w:r>
      <w:r>
        <w:rPr/>
        <w:t>dan</w:t>
      </w:r>
      <w:r>
        <w:rPr>
          <w:spacing w:val="40"/>
        </w:rPr>
        <w:t> </w:t>
      </w:r>
      <w:r>
        <w:rPr/>
        <w:t>sekunder</w:t>
      </w:r>
      <w:r>
        <w:rPr>
          <w:spacing w:val="40"/>
        </w:rPr>
        <w:t> </w:t>
      </w:r>
      <w:r>
        <w:rPr/>
        <w:t>[19]. Data primer</w:t>
      </w:r>
      <w:r>
        <w:rPr>
          <w:spacing w:val="39"/>
        </w:rPr>
        <w:t> </w:t>
      </w:r>
      <w:r>
        <w:rPr/>
        <w:t>yang diperoleh melalui teknik pengumpulan data berupa observasi, wawancara, dan dokumentasi, sementara data sekunder</w:t>
      </w:r>
      <w:r>
        <w:rPr>
          <w:spacing w:val="40"/>
        </w:rPr>
        <w:t> </w:t>
      </w:r>
      <w:r>
        <w:rPr/>
        <w:t>diperoleh dari literatur jurnal, artikel ilmiah, dan media massa [20]. Lokasi penelitian terletak di Kantor BKKBN Jatim,</w:t>
      </w:r>
      <w:r>
        <w:rPr>
          <w:spacing w:val="40"/>
        </w:rPr>
        <w:t> </w:t>
      </w:r>
      <w:r>
        <w:rPr/>
        <w:t>Kec</w:t>
      </w:r>
      <w:r>
        <w:rPr>
          <w:spacing w:val="40"/>
        </w:rPr>
        <w:t> </w:t>
      </w:r>
      <w:r>
        <w:rPr/>
        <w:t>Gubeng</w:t>
      </w:r>
      <w:r>
        <w:rPr>
          <w:spacing w:val="40"/>
        </w:rPr>
        <w:t> </w:t>
      </w:r>
      <w:r>
        <w:rPr/>
        <w:t>Surabaya.</w:t>
      </w:r>
      <w:r>
        <w:rPr>
          <w:spacing w:val="40"/>
        </w:rPr>
        <w:t> </w:t>
      </w:r>
      <w:r>
        <w:rPr/>
        <w:t>Empat</w:t>
      </w:r>
      <w:r>
        <w:rPr>
          <w:spacing w:val="40"/>
        </w:rPr>
        <w:t> </w:t>
      </w:r>
      <w:r>
        <w:rPr/>
        <w:t>Langkah</w:t>
      </w:r>
      <w:r>
        <w:rPr>
          <w:spacing w:val="40"/>
        </w:rPr>
        <w:t> </w:t>
      </w:r>
      <w:r>
        <w:rPr/>
        <w:t>analisis</w:t>
      </w:r>
      <w:r>
        <w:rPr>
          <w:spacing w:val="40"/>
        </w:rPr>
        <w:t> </w:t>
      </w:r>
      <w:r>
        <w:rPr/>
        <w:t>data</w:t>
      </w:r>
      <w:r>
        <w:rPr>
          <w:spacing w:val="80"/>
        </w:rPr>
        <w:t> </w:t>
      </w:r>
      <w:r>
        <w:rPr/>
        <w:t>yaitu,</w:t>
      </w:r>
      <w:r>
        <w:rPr>
          <w:spacing w:val="80"/>
        </w:rPr>
        <w:t> </w:t>
      </w:r>
      <w:r>
        <w:rPr/>
        <w:t>pengumpulan</w:t>
      </w:r>
      <w:r>
        <w:rPr>
          <w:spacing w:val="80"/>
        </w:rPr>
        <w:t> </w:t>
      </w:r>
      <w:r>
        <w:rPr/>
        <w:t>data,</w:t>
      </w:r>
      <w:r>
        <w:rPr>
          <w:spacing w:val="80"/>
        </w:rPr>
        <w:t> </w:t>
      </w:r>
      <w:r>
        <w:rPr/>
        <w:t>Pemilihan</w:t>
      </w:r>
      <w:r>
        <w:rPr>
          <w:spacing w:val="80"/>
        </w:rPr>
        <w:t> </w:t>
      </w:r>
      <w:r>
        <w:rPr/>
        <w:t>data, penyajian</w:t>
      </w:r>
      <w:r>
        <w:rPr>
          <w:spacing w:val="80"/>
        </w:rPr>
        <w:t> </w:t>
      </w:r>
      <w:r>
        <w:rPr/>
        <w:t>data,</w:t>
      </w:r>
      <w:r>
        <w:rPr>
          <w:spacing w:val="80"/>
        </w:rPr>
        <w:t> </w:t>
      </w:r>
      <w:r>
        <w:rPr/>
        <w:t>dan</w:t>
      </w:r>
      <w:r>
        <w:rPr>
          <w:spacing w:val="80"/>
        </w:rPr>
        <w:t> </w:t>
      </w:r>
      <w:r>
        <w:rPr/>
        <w:t>penarikan</w:t>
      </w:r>
      <w:r>
        <w:rPr>
          <w:spacing w:val="80"/>
        </w:rPr>
        <w:t> </w:t>
      </w:r>
      <w:r>
        <w:rPr/>
        <w:t>Kesimpulan</w:t>
      </w:r>
      <w:r>
        <w:rPr>
          <w:spacing w:val="80"/>
        </w:rPr>
        <w:t> </w:t>
      </w:r>
      <w:r>
        <w:rPr/>
        <w:t>data</w:t>
      </w:r>
      <w:r>
        <w:rPr>
          <w:spacing w:val="80"/>
        </w:rPr>
        <w:t> </w:t>
      </w:r>
      <w:r>
        <w:rPr/>
        <w:t>untuk menganalisis</w:t>
      </w:r>
      <w:r>
        <w:rPr>
          <w:spacing w:val="40"/>
        </w:rPr>
        <w:t> </w:t>
      </w:r>
      <w:r>
        <w:rPr/>
        <w:t>tingkat</w:t>
      </w:r>
      <w:r>
        <w:rPr>
          <w:spacing w:val="40"/>
        </w:rPr>
        <w:t> </w:t>
      </w:r>
      <w:r>
        <w:rPr/>
        <w:t>efektivitas</w:t>
      </w:r>
      <w:r>
        <w:rPr>
          <w:spacing w:val="40"/>
        </w:rPr>
        <w:t> </w:t>
      </w:r>
      <w:r>
        <w:rPr/>
        <w:t>SIGA</w:t>
      </w:r>
      <w:r>
        <w:rPr>
          <w:spacing w:val="40"/>
        </w:rPr>
        <w:t> </w:t>
      </w:r>
      <w:r>
        <w:rPr/>
        <w:t>dalam peningkatan</w:t>
      </w:r>
      <w:r>
        <w:rPr>
          <w:spacing w:val="40"/>
        </w:rPr>
        <w:t> </w:t>
      </w:r>
      <w:r>
        <w:rPr/>
        <w:t>kualitas</w:t>
      </w:r>
      <w:r>
        <w:rPr>
          <w:spacing w:val="34"/>
        </w:rPr>
        <w:t> </w:t>
      </w:r>
      <w:r>
        <w:rPr/>
        <w:t>pelayanan</w:t>
      </w:r>
      <w:r>
        <w:rPr>
          <w:spacing w:val="40"/>
        </w:rPr>
        <w:t> </w:t>
      </w:r>
      <w:r>
        <w:rPr/>
        <w:t>Keluarga</w:t>
      </w:r>
      <w:r>
        <w:rPr>
          <w:spacing w:val="40"/>
        </w:rPr>
        <w:t> </w:t>
      </w:r>
      <w:r>
        <w:rPr/>
        <w:t>Berencana</w:t>
      </w:r>
      <w:r>
        <w:rPr>
          <w:spacing w:val="40"/>
        </w:rPr>
        <w:t> </w:t>
      </w:r>
      <w:r>
        <w:rPr/>
        <w:t>di</w:t>
      </w:r>
      <w:r>
        <w:rPr>
          <w:spacing w:val="40"/>
        </w:rPr>
        <w:t> </w:t>
      </w:r>
      <w:r>
        <w:rPr/>
        <w:t>BKKBN</w:t>
      </w:r>
      <w:r>
        <w:rPr>
          <w:spacing w:val="40"/>
        </w:rPr>
        <w:t> </w:t>
      </w:r>
      <w:r>
        <w:rPr/>
        <w:t>Provinsi</w:t>
      </w:r>
      <w:r>
        <w:rPr>
          <w:spacing w:val="40"/>
        </w:rPr>
        <w:t> </w:t>
      </w:r>
      <w:r>
        <w:rPr/>
        <w:t>Jawa</w:t>
      </w:r>
      <w:r>
        <w:rPr>
          <w:spacing w:val="40"/>
        </w:rPr>
        <w:t> </w:t>
      </w:r>
      <w:r>
        <w:rPr/>
        <w:t>Timur</w:t>
      </w:r>
      <w:r>
        <w:rPr>
          <w:spacing w:val="40"/>
        </w:rPr>
        <w:t> </w:t>
      </w:r>
      <w:r>
        <w:rPr/>
        <w:t>[9].</w:t>
      </w:r>
    </w:p>
    <w:p>
      <w:pPr>
        <w:pStyle w:val="BodyText"/>
        <w:spacing w:before="61"/>
        <w:ind w:left="0"/>
      </w:pPr>
    </w:p>
    <w:p>
      <w:pPr>
        <w:pStyle w:val="Heading1"/>
        <w:numPr>
          <w:ilvl w:val="0"/>
          <w:numId w:val="1"/>
        </w:numPr>
        <w:tabs>
          <w:tab w:pos="4440" w:val="left" w:leader="none"/>
        </w:tabs>
        <w:spacing w:line="240" w:lineRule="auto" w:before="0" w:after="0"/>
        <w:ind w:left="4440" w:right="0" w:hanging="368"/>
        <w:jc w:val="left"/>
      </w:pPr>
      <w:bookmarkStart w:name="III. Hasil dan Pembahasan" w:id="6"/>
      <w:bookmarkEnd w:id="6"/>
      <w:r>
        <w:rPr>
          <w:b w:val="0"/>
        </w:rPr>
      </w:r>
      <w:r>
        <w:rPr>
          <w:smallCaps/>
        </w:rPr>
        <w:t>Hasil</w:t>
      </w:r>
      <w:r>
        <w:rPr>
          <w:smallCaps/>
          <w:spacing w:val="2"/>
        </w:rPr>
        <w:t> </w:t>
      </w:r>
      <w:r>
        <w:rPr>
          <w:smallCaps/>
        </w:rPr>
        <w:t>dan</w:t>
      </w:r>
      <w:r>
        <w:rPr>
          <w:smallCaps/>
          <w:spacing w:val="4"/>
        </w:rPr>
        <w:t> </w:t>
      </w:r>
      <w:r>
        <w:rPr>
          <w:smallCaps/>
          <w:spacing w:val="-2"/>
        </w:rPr>
        <w:t>Pembahasan</w:t>
      </w:r>
    </w:p>
    <w:p>
      <w:pPr>
        <w:pStyle w:val="BodyText"/>
        <w:spacing w:before="141"/>
        <w:ind w:right="281" w:firstLine="283"/>
        <w:jc w:val="both"/>
      </w:pPr>
      <w:r>
        <w:rPr/>
        <w:t>Penelitian ini bertujuan untuk menilai efektivitas Sistem Informasi Keluarga (SIGA) dalam meningkatkan kualitas layanan keluarga berencana (KB) di BKKBN Jawa Timur. Metode yang digunakan adalah pendekatan kualitatif</w:t>
      </w:r>
      <w:r>
        <w:rPr>
          <w:spacing w:val="26"/>
        </w:rPr>
        <w:t> </w:t>
      </w:r>
      <w:r>
        <w:rPr/>
        <w:t>dengan</w:t>
      </w:r>
      <w:r>
        <w:rPr>
          <w:spacing w:val="34"/>
        </w:rPr>
        <w:t> </w:t>
      </w:r>
      <w:r>
        <w:rPr/>
        <w:t>wawancara</w:t>
      </w:r>
      <w:r>
        <w:rPr>
          <w:spacing w:val="29"/>
        </w:rPr>
        <w:t> </w:t>
      </w:r>
      <w:r>
        <w:rPr/>
        <w:t>mendalam</w:t>
      </w:r>
      <w:r>
        <w:rPr>
          <w:spacing w:val="29"/>
        </w:rPr>
        <w:t> </w:t>
      </w:r>
      <w:r>
        <w:rPr/>
        <w:t>dengan</w:t>
      </w:r>
      <w:r>
        <w:rPr>
          <w:spacing w:val="26"/>
        </w:rPr>
        <w:t> </w:t>
      </w:r>
      <w:r>
        <w:rPr/>
        <w:t>informan,</w:t>
      </w:r>
      <w:r>
        <w:rPr>
          <w:spacing w:val="29"/>
        </w:rPr>
        <w:t> </w:t>
      </w:r>
      <w:r>
        <w:rPr/>
        <w:t>Bapak</w:t>
      </w:r>
      <w:r>
        <w:rPr>
          <w:spacing w:val="26"/>
        </w:rPr>
        <w:t> </w:t>
      </w:r>
      <w:r>
        <w:rPr/>
        <w:t>Fajar,</w:t>
      </w:r>
      <w:r>
        <w:rPr>
          <w:spacing w:val="23"/>
        </w:rPr>
        <w:t> </w:t>
      </w:r>
      <w:r>
        <w:rPr/>
        <w:t>seorang</w:t>
      </w:r>
      <w:r>
        <w:rPr>
          <w:spacing w:val="26"/>
        </w:rPr>
        <w:t> </w:t>
      </w:r>
      <w:r>
        <w:rPr/>
        <w:t>Petugas</w:t>
      </w:r>
      <w:r>
        <w:rPr>
          <w:spacing w:val="25"/>
        </w:rPr>
        <w:t> </w:t>
      </w:r>
      <w:r>
        <w:rPr/>
        <w:t>Ahli</w:t>
      </w:r>
      <w:r>
        <w:rPr>
          <w:spacing w:val="29"/>
        </w:rPr>
        <w:t> </w:t>
      </w:r>
      <w:r>
        <w:rPr/>
        <w:t>Komputer</w:t>
      </w:r>
      <w:r>
        <w:rPr>
          <w:spacing w:val="34"/>
        </w:rPr>
        <w:t> </w:t>
      </w:r>
      <w:r>
        <w:rPr/>
        <w:t>Muda di</w:t>
      </w:r>
      <w:r>
        <w:rPr>
          <w:spacing w:val="40"/>
        </w:rPr>
        <w:t> </w:t>
      </w:r>
      <w:r>
        <w:rPr/>
        <w:t>BKKBN</w:t>
      </w:r>
      <w:r>
        <w:rPr>
          <w:spacing w:val="40"/>
        </w:rPr>
        <w:t> </w:t>
      </w:r>
      <w:r>
        <w:rPr/>
        <w:t>Jawa</w:t>
      </w:r>
      <w:r>
        <w:rPr>
          <w:spacing w:val="40"/>
        </w:rPr>
        <w:t> </w:t>
      </w:r>
      <w:r>
        <w:rPr/>
        <w:t>Timur.</w:t>
      </w:r>
      <w:r>
        <w:rPr>
          <w:spacing w:val="40"/>
        </w:rPr>
        <w:t> </w:t>
      </w:r>
      <w:r>
        <w:rPr/>
        <w:t>Data</w:t>
      </w:r>
      <w:r>
        <w:rPr>
          <w:spacing w:val="40"/>
        </w:rPr>
        <w:t> </w:t>
      </w:r>
      <w:r>
        <w:rPr/>
        <w:t>yang</w:t>
      </w:r>
      <w:r>
        <w:rPr>
          <w:spacing w:val="40"/>
        </w:rPr>
        <w:t> </w:t>
      </w:r>
      <w:r>
        <w:rPr/>
        <w:t>diperoleh</w:t>
      </w:r>
      <w:r>
        <w:rPr>
          <w:spacing w:val="40"/>
        </w:rPr>
        <w:t> </w:t>
      </w:r>
      <w:r>
        <w:rPr/>
        <w:t>kemudian</w:t>
      </w:r>
      <w:r>
        <w:rPr>
          <w:spacing w:val="40"/>
        </w:rPr>
        <w:t> </w:t>
      </w:r>
      <w:r>
        <w:rPr/>
        <w:t>dianalisis</w:t>
      </w:r>
      <w:r>
        <w:rPr>
          <w:spacing w:val="40"/>
        </w:rPr>
        <w:t> </w:t>
      </w:r>
      <w:r>
        <w:rPr/>
        <w:t>menggunakan</w:t>
      </w:r>
      <w:r>
        <w:rPr>
          <w:spacing w:val="40"/>
        </w:rPr>
        <w:t> </w:t>
      </w:r>
      <w:r>
        <w:rPr/>
        <w:t>teori</w:t>
      </w:r>
      <w:r>
        <w:rPr>
          <w:spacing w:val="40"/>
        </w:rPr>
        <w:t> </w:t>
      </w:r>
      <w:r>
        <w:rPr/>
        <w:t>efektivitas</w:t>
      </w:r>
      <w:r>
        <w:rPr>
          <w:spacing w:val="40"/>
        </w:rPr>
        <w:t> </w:t>
      </w:r>
      <w:r>
        <w:rPr/>
        <w:t>Campbell yang mencakup lima indikator: keberhasilan program, keberhasilan target, kepuasan terhadap program, tingkat masukan dan keluaran, serta pencapaian tujuan</w:t>
      </w:r>
      <w:r>
        <w:rPr>
          <w:spacing w:val="40"/>
        </w:rPr>
        <w:t> </w:t>
      </w:r>
      <w:r>
        <w:rPr/>
        <w:t>secara keseluruhan.</w:t>
      </w:r>
    </w:p>
    <w:p>
      <w:pPr>
        <w:pStyle w:val="Heading2"/>
        <w:numPr>
          <w:ilvl w:val="0"/>
          <w:numId w:val="2"/>
        </w:numPr>
        <w:tabs>
          <w:tab w:pos="1270" w:val="left" w:leader="none"/>
        </w:tabs>
        <w:spacing w:line="240" w:lineRule="auto" w:before="3" w:after="0"/>
        <w:ind w:left="1270" w:right="0" w:hanging="358"/>
        <w:jc w:val="both"/>
      </w:pPr>
      <w:r>
        <w:rPr/>
        <w:t>Keberhasilan</w:t>
      </w:r>
      <w:r>
        <w:rPr>
          <w:spacing w:val="-9"/>
        </w:rPr>
        <w:t> </w:t>
      </w:r>
      <w:r>
        <w:rPr>
          <w:spacing w:val="-2"/>
        </w:rPr>
        <w:t>Program</w:t>
      </w:r>
    </w:p>
    <w:p>
      <w:pPr>
        <w:pStyle w:val="BodyText"/>
        <w:spacing w:before="5"/>
        <w:ind w:right="276" w:firstLine="283"/>
        <w:jc w:val="both"/>
      </w:pPr>
      <w:r>
        <w:rPr/>
        <w:t>Menurut teori efektivitas Campbell, keberhasilan suatu program diukur dari sejauh mana program tersebut mampu mencapai tujuan</w:t>
      </w:r>
      <w:r>
        <w:rPr>
          <w:spacing w:val="40"/>
        </w:rPr>
        <w:t> </w:t>
      </w:r>
      <w:r>
        <w:rPr/>
        <w:t>yang telah ditentukan dan</w:t>
      </w:r>
      <w:r>
        <w:rPr>
          <w:spacing w:val="40"/>
        </w:rPr>
        <w:t> </w:t>
      </w:r>
      <w:r>
        <w:rPr/>
        <w:t>berjalan sesuai dengan perencanaan awal. Indikator</w:t>
      </w:r>
      <w:r>
        <w:rPr>
          <w:spacing w:val="40"/>
        </w:rPr>
        <w:t> </w:t>
      </w:r>
      <w:r>
        <w:rPr/>
        <w:t>ini menjadi dasar utama dalam menilai seberapa efektif suatu program, karena mencerminkan sejauh mana desain, implementasi, dan dampak program sesuai dengan rencana [12]. Dalam penelitian ini, keberhasilan SIGA akan dinilai</w:t>
      </w:r>
      <w:r>
        <w:rPr>
          <w:spacing w:val="21"/>
        </w:rPr>
        <w:t> </w:t>
      </w:r>
      <w:r>
        <w:rPr/>
        <w:t>berdasarkan</w:t>
      </w:r>
      <w:r>
        <w:rPr>
          <w:spacing w:val="30"/>
        </w:rPr>
        <w:t> </w:t>
      </w:r>
      <w:r>
        <w:rPr/>
        <w:t>kemampuannya</w:t>
      </w:r>
      <w:r>
        <w:rPr>
          <w:spacing w:val="26"/>
        </w:rPr>
        <w:t> </w:t>
      </w:r>
      <w:r>
        <w:rPr/>
        <w:t>dalam</w:t>
      </w:r>
      <w:r>
        <w:rPr>
          <w:spacing w:val="26"/>
        </w:rPr>
        <w:t> </w:t>
      </w:r>
      <w:r>
        <w:rPr/>
        <w:t>mencapai</w:t>
      </w:r>
      <w:r>
        <w:rPr>
          <w:spacing w:val="10"/>
        </w:rPr>
        <w:t> </w:t>
      </w:r>
      <w:r>
        <w:rPr/>
        <w:t>tujuan</w:t>
      </w:r>
      <w:r>
        <w:rPr>
          <w:spacing w:val="13"/>
        </w:rPr>
        <w:t> </w:t>
      </w:r>
      <w:r>
        <w:rPr/>
        <w:t>utamanya,</w:t>
      </w:r>
      <w:r>
        <w:rPr>
          <w:spacing w:val="27"/>
        </w:rPr>
        <w:t> </w:t>
      </w:r>
      <w:r>
        <w:rPr/>
        <w:t>yaitu</w:t>
      </w:r>
      <w:r>
        <w:rPr>
          <w:spacing w:val="18"/>
        </w:rPr>
        <w:t> </w:t>
      </w:r>
      <w:r>
        <w:rPr/>
        <w:t>sebagai</w:t>
      </w:r>
      <w:r>
        <w:rPr>
          <w:spacing w:val="80"/>
          <w:w w:val="150"/>
        </w:rPr>
        <w:t> </w:t>
      </w:r>
      <w:r>
        <w:rPr/>
        <w:t>alat</w:t>
      </w:r>
      <w:r>
        <w:rPr>
          <w:spacing w:val="80"/>
          <w:w w:val="150"/>
        </w:rPr>
        <w:t> </w:t>
      </w:r>
      <w:r>
        <w:rPr/>
        <w:t>yang</w:t>
      </w:r>
      <w:r>
        <w:rPr>
          <w:spacing w:val="80"/>
        </w:rPr>
        <w:t> </w:t>
      </w:r>
      <w:r>
        <w:rPr/>
        <w:t>efektif</w:t>
      </w:r>
      <w:r>
        <w:rPr>
          <w:spacing w:val="71"/>
        </w:rPr>
        <w:t> </w:t>
      </w:r>
      <w:r>
        <w:rPr/>
        <w:t>dalam</w:t>
      </w:r>
    </w:p>
    <w:p>
      <w:pPr>
        <w:pStyle w:val="BodyText"/>
        <w:spacing w:after="0"/>
        <w:jc w:val="both"/>
        <w:sectPr>
          <w:pgSz w:w="11910" w:h="16840"/>
          <w:pgMar w:header="0" w:footer="1317" w:top="1440" w:bottom="1500" w:left="566" w:right="992"/>
        </w:sectPr>
      </w:pPr>
    </w:p>
    <w:p>
      <w:pPr>
        <w:pStyle w:val="BodyText"/>
        <w:spacing w:before="5"/>
        <w:ind w:left="0"/>
      </w:pPr>
    </w:p>
    <w:p>
      <w:pPr>
        <w:pStyle w:val="BodyText"/>
        <w:ind w:right="279"/>
        <w:jc w:val="both"/>
      </w:pPr>
      <w:r>
        <w:rPr/>
        <w:t>mengelola</w:t>
      </w:r>
      <w:r>
        <w:rPr>
          <w:spacing w:val="80"/>
        </w:rPr>
        <w:t> </w:t>
      </w:r>
      <w:r>
        <w:rPr/>
        <w:t>data</w:t>
      </w:r>
      <w:r>
        <w:rPr>
          <w:spacing w:val="80"/>
        </w:rPr>
        <w:t> </w:t>
      </w:r>
      <w:r>
        <w:rPr/>
        <w:t>keluarga</w:t>
      </w:r>
      <w:r>
        <w:rPr>
          <w:spacing w:val="80"/>
        </w:rPr>
        <w:t> </w:t>
      </w:r>
      <w:r>
        <w:rPr/>
        <w:t>berencana</w:t>
      </w:r>
      <w:r>
        <w:rPr>
          <w:spacing w:val="80"/>
        </w:rPr>
        <w:t> </w:t>
      </w:r>
      <w:r>
        <w:rPr/>
        <w:t>di</w:t>
      </w:r>
      <w:r>
        <w:rPr>
          <w:spacing w:val="40"/>
        </w:rPr>
        <w:t> </w:t>
      </w:r>
      <w:r>
        <w:rPr/>
        <w:t>BKKBN</w:t>
      </w:r>
      <w:r>
        <w:rPr>
          <w:spacing w:val="80"/>
        </w:rPr>
        <w:t> </w:t>
      </w:r>
      <w:r>
        <w:rPr/>
        <w:t>Jawa</w:t>
      </w:r>
      <w:r>
        <w:rPr>
          <w:spacing w:val="40"/>
        </w:rPr>
        <w:t> </w:t>
      </w:r>
      <w:r>
        <w:rPr/>
        <w:t>Timur.</w:t>
      </w:r>
      <w:r>
        <w:rPr>
          <w:spacing w:val="80"/>
        </w:rPr>
        <w:t> </w:t>
      </w:r>
      <w:r>
        <w:rPr/>
        <w:t>Dari wawancara mendalam dengan</w:t>
      </w:r>
      <w:r>
        <w:rPr>
          <w:spacing w:val="29"/>
        </w:rPr>
        <w:t> </w:t>
      </w:r>
      <w:r>
        <w:rPr/>
        <w:t>Bapak Fajar,</w:t>
      </w:r>
      <w:r>
        <w:rPr>
          <w:spacing w:val="40"/>
        </w:rPr>
        <w:t> </w:t>
      </w:r>
      <w:r>
        <w:rPr/>
        <w:t>seorang Teknisi</w:t>
      </w:r>
      <w:r>
        <w:rPr>
          <w:spacing w:val="40"/>
        </w:rPr>
        <w:t> </w:t>
      </w:r>
      <w:r>
        <w:rPr/>
        <w:t>Komputer</w:t>
      </w:r>
      <w:r>
        <w:rPr>
          <w:spacing w:val="40"/>
        </w:rPr>
        <w:t> </w:t>
      </w:r>
      <w:r>
        <w:rPr/>
        <w:t>Ahli</w:t>
      </w:r>
      <w:r>
        <w:rPr>
          <w:spacing w:val="39"/>
        </w:rPr>
        <w:t> </w:t>
      </w:r>
      <w:r>
        <w:rPr/>
        <w:t>Muda di BKKBN</w:t>
      </w:r>
      <w:r>
        <w:rPr>
          <w:spacing w:val="40"/>
        </w:rPr>
        <w:t> </w:t>
      </w:r>
      <w:r>
        <w:rPr/>
        <w:t>Jawa Timur,</w:t>
      </w:r>
    </w:p>
    <w:p>
      <w:pPr>
        <w:spacing w:before="11"/>
        <w:ind w:left="1128" w:right="271" w:firstLine="0"/>
        <w:jc w:val="both"/>
        <w:rPr>
          <w:sz w:val="20"/>
        </w:rPr>
      </w:pPr>
      <w:r>
        <w:rPr>
          <w:sz w:val="20"/>
        </w:rPr>
        <w:t>Terungkap bahwa </w:t>
      </w:r>
      <w:r>
        <w:rPr>
          <w:i/>
          <w:sz w:val="20"/>
        </w:rPr>
        <w:t>"SIGA awalnya dirancang untuk menyederhanakan proses pencatatan dan pelaporan data, tidak</w:t>
      </w:r>
      <w:r>
        <w:rPr>
          <w:i/>
          <w:spacing w:val="-7"/>
          <w:sz w:val="20"/>
        </w:rPr>
        <w:t> </w:t>
      </w:r>
      <w:r>
        <w:rPr>
          <w:i/>
          <w:sz w:val="20"/>
        </w:rPr>
        <w:t>hanya</w:t>
      </w:r>
      <w:r>
        <w:rPr>
          <w:i/>
          <w:spacing w:val="-8"/>
          <w:sz w:val="20"/>
        </w:rPr>
        <w:t> </w:t>
      </w:r>
      <w:r>
        <w:rPr>
          <w:i/>
          <w:sz w:val="20"/>
        </w:rPr>
        <w:t>terkait</w:t>
      </w:r>
      <w:r>
        <w:rPr>
          <w:i/>
          <w:spacing w:val="-6"/>
          <w:sz w:val="20"/>
        </w:rPr>
        <w:t> </w:t>
      </w:r>
      <w:r>
        <w:rPr>
          <w:i/>
          <w:sz w:val="20"/>
        </w:rPr>
        <w:t>layanan</w:t>
      </w:r>
      <w:r>
        <w:rPr>
          <w:i/>
          <w:spacing w:val="-13"/>
          <w:sz w:val="20"/>
        </w:rPr>
        <w:t> </w:t>
      </w:r>
      <w:r>
        <w:rPr>
          <w:i/>
          <w:sz w:val="20"/>
        </w:rPr>
        <w:t>keluarga</w:t>
      </w:r>
      <w:r>
        <w:rPr>
          <w:i/>
          <w:spacing w:val="-2"/>
          <w:sz w:val="20"/>
        </w:rPr>
        <w:t> </w:t>
      </w:r>
      <w:r>
        <w:rPr>
          <w:i/>
          <w:sz w:val="20"/>
        </w:rPr>
        <w:t>berencana,</w:t>
      </w:r>
      <w:r>
        <w:rPr>
          <w:i/>
          <w:spacing w:val="-5"/>
          <w:sz w:val="20"/>
        </w:rPr>
        <w:t> </w:t>
      </w:r>
      <w:r>
        <w:rPr>
          <w:i/>
          <w:sz w:val="20"/>
        </w:rPr>
        <w:t>tetapi</w:t>
      </w:r>
      <w:r>
        <w:rPr>
          <w:i/>
          <w:spacing w:val="-6"/>
          <w:sz w:val="20"/>
        </w:rPr>
        <w:t> </w:t>
      </w:r>
      <w:r>
        <w:rPr>
          <w:i/>
          <w:sz w:val="20"/>
        </w:rPr>
        <w:t>juga</w:t>
      </w:r>
      <w:r>
        <w:rPr>
          <w:i/>
          <w:spacing w:val="-13"/>
          <w:sz w:val="20"/>
        </w:rPr>
        <w:t> </w:t>
      </w:r>
      <w:r>
        <w:rPr>
          <w:i/>
          <w:sz w:val="20"/>
        </w:rPr>
        <w:t>kegiatan</w:t>
      </w:r>
      <w:r>
        <w:rPr>
          <w:i/>
          <w:spacing w:val="-7"/>
          <w:sz w:val="20"/>
        </w:rPr>
        <w:t> </w:t>
      </w:r>
      <w:r>
        <w:rPr>
          <w:i/>
          <w:sz w:val="20"/>
        </w:rPr>
        <w:t>pengendalian</w:t>
      </w:r>
      <w:r>
        <w:rPr>
          <w:i/>
          <w:spacing w:val="-12"/>
          <w:sz w:val="20"/>
        </w:rPr>
        <w:t> </w:t>
      </w:r>
      <w:r>
        <w:rPr>
          <w:i/>
          <w:sz w:val="20"/>
        </w:rPr>
        <w:t>di</w:t>
      </w:r>
      <w:r>
        <w:rPr>
          <w:i/>
          <w:spacing w:val="-7"/>
          <w:sz w:val="20"/>
        </w:rPr>
        <w:t> </w:t>
      </w:r>
      <w:r>
        <w:rPr>
          <w:i/>
          <w:sz w:val="20"/>
        </w:rPr>
        <w:t>lapangan</w:t>
      </w:r>
      <w:r>
        <w:rPr>
          <w:i/>
          <w:spacing w:val="-13"/>
          <w:sz w:val="20"/>
        </w:rPr>
        <w:t> </w:t>
      </w:r>
      <w:r>
        <w:rPr>
          <w:i/>
          <w:sz w:val="20"/>
        </w:rPr>
        <w:t>yang</w:t>
      </w:r>
      <w:r>
        <w:rPr>
          <w:i/>
          <w:spacing w:val="-12"/>
          <w:sz w:val="20"/>
        </w:rPr>
        <w:t> </w:t>
      </w:r>
      <w:r>
        <w:rPr>
          <w:i/>
          <w:sz w:val="20"/>
        </w:rPr>
        <w:t>lebih</w:t>
      </w:r>
      <w:r>
        <w:rPr>
          <w:i/>
          <w:spacing w:val="-12"/>
          <w:sz w:val="20"/>
        </w:rPr>
        <w:t> </w:t>
      </w:r>
      <w:r>
        <w:rPr>
          <w:i/>
          <w:sz w:val="20"/>
        </w:rPr>
        <w:t>luas, seperti pengelolaan</w:t>
      </w:r>
      <w:r>
        <w:rPr>
          <w:i/>
          <w:spacing w:val="-2"/>
          <w:sz w:val="20"/>
        </w:rPr>
        <w:t> </w:t>
      </w:r>
      <w:r>
        <w:rPr>
          <w:i/>
          <w:sz w:val="20"/>
        </w:rPr>
        <w:t>balita,</w:t>
      </w:r>
      <w:r>
        <w:rPr>
          <w:i/>
          <w:spacing w:val="-2"/>
          <w:sz w:val="20"/>
        </w:rPr>
        <w:t> </w:t>
      </w:r>
      <w:r>
        <w:rPr>
          <w:i/>
          <w:sz w:val="20"/>
        </w:rPr>
        <w:t>remaja,</w:t>
      </w:r>
      <w:r>
        <w:rPr>
          <w:i/>
          <w:spacing w:val="-2"/>
          <w:sz w:val="20"/>
        </w:rPr>
        <w:t> </w:t>
      </w:r>
      <w:r>
        <w:rPr>
          <w:i/>
          <w:sz w:val="20"/>
        </w:rPr>
        <w:t>dan</w:t>
      </w:r>
      <w:r>
        <w:rPr>
          <w:i/>
          <w:spacing w:val="-7"/>
          <w:sz w:val="20"/>
        </w:rPr>
        <w:t> </w:t>
      </w:r>
      <w:r>
        <w:rPr>
          <w:i/>
          <w:sz w:val="20"/>
        </w:rPr>
        <w:t>lansia. Tujuan</w:t>
      </w:r>
      <w:r>
        <w:rPr>
          <w:i/>
          <w:spacing w:val="-5"/>
          <w:sz w:val="20"/>
        </w:rPr>
        <w:t> </w:t>
      </w:r>
      <w:r>
        <w:rPr>
          <w:i/>
          <w:sz w:val="20"/>
        </w:rPr>
        <w:t>utama inisiatif</w:t>
      </w:r>
      <w:r>
        <w:rPr>
          <w:i/>
          <w:spacing w:val="-5"/>
          <w:sz w:val="20"/>
        </w:rPr>
        <w:t> </w:t>
      </w:r>
      <w:r>
        <w:rPr>
          <w:i/>
          <w:sz w:val="20"/>
        </w:rPr>
        <w:t>ini</w:t>
      </w:r>
      <w:r>
        <w:rPr>
          <w:i/>
          <w:spacing w:val="-3"/>
          <w:sz w:val="20"/>
        </w:rPr>
        <w:t> </w:t>
      </w:r>
      <w:r>
        <w:rPr>
          <w:i/>
          <w:sz w:val="20"/>
        </w:rPr>
        <w:t>adalah</w:t>
      </w:r>
      <w:r>
        <w:rPr>
          <w:i/>
          <w:spacing w:val="-8"/>
          <w:sz w:val="20"/>
        </w:rPr>
        <w:t> </w:t>
      </w:r>
      <w:r>
        <w:rPr>
          <w:i/>
          <w:sz w:val="20"/>
        </w:rPr>
        <w:t>menciptakan</w:t>
      </w:r>
      <w:r>
        <w:rPr>
          <w:i/>
          <w:spacing w:val="-3"/>
          <w:sz w:val="20"/>
        </w:rPr>
        <w:t> </w:t>
      </w:r>
      <w:r>
        <w:rPr>
          <w:i/>
          <w:sz w:val="20"/>
        </w:rPr>
        <w:t>platform</w:t>
      </w:r>
      <w:r>
        <w:rPr>
          <w:i/>
          <w:spacing w:val="-6"/>
          <w:sz w:val="20"/>
        </w:rPr>
        <w:t> </w:t>
      </w:r>
      <w:r>
        <w:rPr>
          <w:i/>
          <w:sz w:val="20"/>
        </w:rPr>
        <w:t>aplikasi yang dapat menggabungkan semua data terkait keluarga berencana dan kesehatan masyarakat". </w:t>
      </w:r>
      <w:r>
        <w:rPr>
          <w:sz w:val="20"/>
        </w:rPr>
        <w:t>(Sumber: wawancara 21 Januari</w:t>
      </w:r>
      <w:r>
        <w:rPr>
          <w:spacing w:val="40"/>
          <w:sz w:val="20"/>
        </w:rPr>
        <w:t> </w:t>
      </w:r>
      <w:r>
        <w:rPr>
          <w:sz w:val="20"/>
        </w:rPr>
        <w:t>2025)</w:t>
      </w:r>
    </w:p>
    <w:p>
      <w:pPr>
        <w:pStyle w:val="BodyText"/>
        <w:spacing w:before="7"/>
        <w:ind w:right="281" w:firstLine="283"/>
        <w:jc w:val="both"/>
      </w:pPr>
      <w:r>
        <w:rPr/>
        <w:t>Bapak Fajar menekankan bahwa penggabungan berbagai jenis data ini sangat penting untuk meningkatkan efisiensi</w:t>
      </w:r>
      <w:r>
        <w:rPr>
          <w:spacing w:val="40"/>
        </w:rPr>
        <w:t> </w:t>
      </w:r>
      <w:r>
        <w:rPr/>
        <w:t>akses</w:t>
      </w:r>
      <w:r>
        <w:rPr>
          <w:spacing w:val="40"/>
        </w:rPr>
        <w:t> </w:t>
      </w:r>
      <w:r>
        <w:rPr/>
        <w:t>dan</w:t>
      </w:r>
      <w:r>
        <w:rPr>
          <w:spacing w:val="40"/>
        </w:rPr>
        <w:t> </w:t>
      </w:r>
      <w:r>
        <w:rPr/>
        <w:t>pengolahan</w:t>
      </w:r>
      <w:r>
        <w:rPr>
          <w:spacing w:val="40"/>
        </w:rPr>
        <w:t> </w:t>
      </w:r>
      <w:r>
        <w:rPr/>
        <w:t>informasi</w:t>
      </w:r>
      <w:r>
        <w:rPr>
          <w:spacing w:val="40"/>
        </w:rPr>
        <w:t> </w:t>
      </w:r>
      <w:r>
        <w:rPr/>
        <w:t>oleh</w:t>
      </w:r>
      <w:r>
        <w:rPr>
          <w:spacing w:val="40"/>
        </w:rPr>
        <w:t> </w:t>
      </w:r>
      <w:r>
        <w:rPr/>
        <w:t>petugas</w:t>
      </w:r>
      <w:r>
        <w:rPr>
          <w:spacing w:val="40"/>
        </w:rPr>
        <w:t> </w:t>
      </w:r>
      <w:r>
        <w:rPr/>
        <w:t>di</w:t>
      </w:r>
      <w:r>
        <w:rPr>
          <w:spacing w:val="40"/>
        </w:rPr>
        <w:t> </w:t>
      </w:r>
      <w:r>
        <w:rPr/>
        <w:t>lapangan.</w:t>
      </w:r>
      <w:r>
        <w:rPr>
          <w:spacing w:val="40"/>
        </w:rPr>
        <w:t> </w:t>
      </w:r>
      <w:r>
        <w:rPr/>
        <w:t>Secara</w:t>
      </w:r>
      <w:r>
        <w:rPr>
          <w:spacing w:val="40"/>
        </w:rPr>
        <w:t> </w:t>
      </w:r>
      <w:r>
        <w:rPr/>
        <w:t>empiris,</w:t>
      </w:r>
      <w:r>
        <w:rPr>
          <w:spacing w:val="40"/>
        </w:rPr>
        <w:t> </w:t>
      </w:r>
      <w:r>
        <w:rPr/>
        <w:t>hasil</w:t>
      </w:r>
      <w:r>
        <w:rPr>
          <w:spacing w:val="40"/>
        </w:rPr>
        <w:t> </w:t>
      </w:r>
      <w:r>
        <w:rPr/>
        <w:t>penelitian menunjukkan. SIGA telah berhasil mencapai sebagian besar tujuannya. Sejak diperkenalkan pada tahun 2015, SIGA telah mengalami peningkatan dan pengembangan berkelanjutan, termasuk pembaruan besar pada tahun</w:t>
      </w:r>
      <w:r>
        <w:rPr>
          <w:spacing w:val="80"/>
        </w:rPr>
        <w:t> </w:t>
      </w:r>
      <w:r>
        <w:rPr/>
        <w:t>2020 hingga 2022, meskipun terdapat tantangan teknis awal. Salah satu pencapaian utama SIGA adalah kemampuannya</w:t>
      </w:r>
      <w:r>
        <w:rPr>
          <w:spacing w:val="40"/>
        </w:rPr>
        <w:t> </w:t>
      </w:r>
      <w:r>
        <w:rPr/>
        <w:t>untuk</w:t>
      </w:r>
      <w:r>
        <w:rPr>
          <w:spacing w:val="40"/>
        </w:rPr>
        <w:t> </w:t>
      </w:r>
      <w:r>
        <w:rPr/>
        <w:t>menggabungkan</w:t>
      </w:r>
      <w:r>
        <w:rPr>
          <w:spacing w:val="40"/>
        </w:rPr>
        <w:t> </w:t>
      </w:r>
      <w:r>
        <w:rPr/>
        <w:t>data</w:t>
      </w:r>
      <w:r>
        <w:rPr>
          <w:spacing w:val="40"/>
        </w:rPr>
        <w:t> </w:t>
      </w:r>
      <w:r>
        <w:rPr/>
        <w:t>yang</w:t>
      </w:r>
      <w:r>
        <w:rPr>
          <w:spacing w:val="40"/>
        </w:rPr>
        <w:t> </w:t>
      </w:r>
      <w:r>
        <w:rPr/>
        <w:t>sebelumnya</w:t>
      </w:r>
      <w:r>
        <w:rPr>
          <w:spacing w:val="40"/>
        </w:rPr>
        <w:t> </w:t>
      </w:r>
      <w:r>
        <w:rPr/>
        <w:t>terpisah,</w:t>
      </w:r>
      <w:r>
        <w:rPr>
          <w:spacing w:val="40"/>
        </w:rPr>
        <w:t> </w:t>
      </w:r>
      <w:r>
        <w:rPr/>
        <w:t>seperti</w:t>
      </w:r>
      <w:r>
        <w:rPr>
          <w:spacing w:val="40"/>
        </w:rPr>
        <w:t> </w:t>
      </w:r>
      <w:r>
        <w:rPr/>
        <w:t>data</w:t>
      </w:r>
      <w:r>
        <w:rPr>
          <w:spacing w:val="40"/>
        </w:rPr>
        <w:t> </w:t>
      </w:r>
      <w:r>
        <w:rPr/>
        <w:t>kependudukan</w:t>
      </w:r>
      <w:r>
        <w:rPr>
          <w:spacing w:val="40"/>
        </w:rPr>
        <w:t> </w:t>
      </w:r>
      <w:r>
        <w:rPr/>
        <w:t>dan keluarga,</w:t>
      </w:r>
      <w:r>
        <w:rPr>
          <w:spacing w:val="40"/>
        </w:rPr>
        <w:t> </w:t>
      </w:r>
      <w:r>
        <w:rPr/>
        <w:t>menjadi satu sistem terpadu.</w:t>
      </w:r>
      <w:r>
        <w:rPr>
          <w:spacing w:val="40"/>
        </w:rPr>
        <w:t> </w:t>
      </w:r>
      <w:r>
        <w:rPr/>
        <w:t>Grafik menunjukkan</w:t>
      </w:r>
      <w:r>
        <w:rPr>
          <w:spacing w:val="40"/>
        </w:rPr>
        <w:t> </w:t>
      </w:r>
      <w:r>
        <w:rPr/>
        <w:t>peningkatan</w:t>
      </w:r>
      <w:r>
        <w:rPr>
          <w:spacing w:val="40"/>
        </w:rPr>
        <w:t> </w:t>
      </w:r>
      <w:r>
        <w:rPr/>
        <w:t>yang</w:t>
      </w:r>
      <w:r>
        <w:rPr>
          <w:spacing w:val="40"/>
        </w:rPr>
        <w:t> </w:t>
      </w:r>
      <w:r>
        <w:rPr/>
        <w:t>signifikan</w:t>
      </w:r>
      <w:r>
        <w:rPr>
          <w:spacing w:val="40"/>
        </w:rPr>
        <w:t> </w:t>
      </w:r>
      <w:r>
        <w:rPr/>
        <w:t>dalam</w:t>
      </w:r>
      <w:r>
        <w:rPr>
          <w:spacing w:val="40"/>
        </w:rPr>
        <w:t> </w:t>
      </w:r>
      <w:r>
        <w:rPr/>
        <w:t>penggunaan SIGA di seluruh kabupaten di Jawa Timur, dari 47% pada tahun 2019 menjadi 100% pada tahun 2023.</w:t>
      </w:r>
      <w:r>
        <w:rPr>
          <w:spacing w:val="40"/>
        </w:rPr>
        <w:t> </w:t>
      </w:r>
      <w:r>
        <w:rPr/>
        <w:t>Peningkatan</w:t>
      </w:r>
      <w:r>
        <w:rPr>
          <w:spacing w:val="34"/>
        </w:rPr>
        <w:t> </w:t>
      </w:r>
      <w:r>
        <w:rPr/>
        <w:t>ini</w:t>
      </w:r>
      <w:r>
        <w:rPr>
          <w:spacing w:val="32"/>
        </w:rPr>
        <w:t> </w:t>
      </w:r>
      <w:r>
        <w:rPr/>
        <w:t>diiringi</w:t>
      </w:r>
      <w:r>
        <w:rPr>
          <w:spacing w:val="34"/>
        </w:rPr>
        <w:t> </w:t>
      </w:r>
      <w:r>
        <w:rPr/>
        <w:t>dengan</w:t>
      </w:r>
      <w:r>
        <w:rPr>
          <w:spacing w:val="38"/>
        </w:rPr>
        <w:t> </w:t>
      </w:r>
      <w:r>
        <w:rPr/>
        <w:t>peningkatan</w:t>
      </w:r>
      <w:r>
        <w:rPr>
          <w:spacing w:val="32"/>
        </w:rPr>
        <w:t> </w:t>
      </w:r>
      <w:r>
        <w:rPr/>
        <w:t>integrasi data keluarga dan</w:t>
      </w:r>
      <w:r>
        <w:rPr>
          <w:spacing w:val="40"/>
        </w:rPr>
        <w:t> </w:t>
      </w:r>
      <w:r>
        <w:rPr/>
        <w:t>akurasi</w:t>
      </w:r>
      <w:r>
        <w:rPr>
          <w:spacing w:val="38"/>
        </w:rPr>
        <w:t> </w:t>
      </w:r>
      <w:r>
        <w:rPr/>
        <w:t>pelaporan.</w:t>
      </w:r>
      <w:r>
        <w:rPr>
          <w:spacing w:val="40"/>
        </w:rPr>
        <w:t> </w:t>
      </w:r>
      <w:r>
        <w:rPr/>
        <w:t>Kepuasan</w:t>
      </w:r>
      <w:r>
        <w:rPr>
          <w:spacing w:val="40"/>
        </w:rPr>
        <w:t> </w:t>
      </w:r>
      <w:r>
        <w:rPr/>
        <w:t>petugas juga</w:t>
      </w:r>
      <w:r>
        <w:rPr>
          <w:spacing w:val="40"/>
        </w:rPr>
        <w:t> </w:t>
      </w:r>
      <w:r>
        <w:rPr/>
        <w:t>meningkat</w:t>
      </w:r>
      <w:r>
        <w:rPr>
          <w:spacing w:val="40"/>
        </w:rPr>
        <w:t> </w:t>
      </w:r>
      <w:r>
        <w:rPr/>
        <w:t>secara</w:t>
      </w:r>
      <w:r>
        <w:rPr>
          <w:spacing w:val="40"/>
        </w:rPr>
        <w:t> </w:t>
      </w:r>
      <w:r>
        <w:rPr/>
        <w:t>signifikan</w:t>
      </w:r>
      <w:r>
        <w:rPr>
          <w:spacing w:val="40"/>
        </w:rPr>
        <w:t> </w:t>
      </w:r>
      <w:r>
        <w:rPr/>
        <w:t>dari</w:t>
      </w:r>
      <w:r>
        <w:rPr>
          <w:spacing w:val="40"/>
        </w:rPr>
        <w:t> </w:t>
      </w:r>
      <w:r>
        <w:rPr/>
        <w:t>60%</w:t>
      </w:r>
      <w:r>
        <w:rPr>
          <w:spacing w:val="40"/>
        </w:rPr>
        <w:t> </w:t>
      </w:r>
      <w:r>
        <w:rPr/>
        <w:t>menjadi</w:t>
      </w:r>
      <w:r>
        <w:rPr>
          <w:spacing w:val="40"/>
        </w:rPr>
        <w:t> </w:t>
      </w:r>
      <w:r>
        <w:rPr/>
        <w:t>93%,</w:t>
      </w:r>
      <w:r>
        <w:rPr>
          <w:spacing w:val="40"/>
        </w:rPr>
        <w:t> </w:t>
      </w:r>
      <w:r>
        <w:rPr/>
        <w:t>menggambarkan</w:t>
      </w:r>
      <w:r>
        <w:rPr>
          <w:spacing w:val="40"/>
        </w:rPr>
        <w:t> </w:t>
      </w:r>
      <w:r>
        <w:rPr/>
        <w:t>peningkatan</w:t>
      </w:r>
      <w:r>
        <w:rPr>
          <w:spacing w:val="40"/>
        </w:rPr>
        <w:t> </w:t>
      </w:r>
      <w:r>
        <w:rPr/>
        <w:t>sistematis</w:t>
      </w:r>
      <w:r>
        <w:rPr>
          <w:spacing w:val="40"/>
        </w:rPr>
        <w:t> </w:t>
      </w:r>
      <w:r>
        <w:rPr/>
        <w:t>dan kemudahan</w:t>
      </w:r>
      <w:r>
        <w:rPr>
          <w:spacing w:val="40"/>
        </w:rPr>
        <w:t> </w:t>
      </w:r>
      <w:r>
        <w:rPr/>
        <w:t>penggunaan</w:t>
      </w:r>
      <w:r>
        <w:rPr>
          <w:spacing w:val="40"/>
        </w:rPr>
        <w:t> </w:t>
      </w:r>
      <w:r>
        <w:rPr/>
        <w:t>SIGA</w:t>
      </w:r>
      <w:r>
        <w:rPr>
          <w:spacing w:val="40"/>
        </w:rPr>
        <w:t> </w:t>
      </w:r>
      <w:r>
        <w:rPr/>
        <w:t>yang membuat pekerjaan</w:t>
      </w:r>
      <w:r>
        <w:rPr>
          <w:spacing w:val="40"/>
        </w:rPr>
        <w:t> </w:t>
      </w:r>
      <w:r>
        <w:rPr/>
        <w:t>petugas lebih efisien. Keberhasilan ini juga tercatat secara</w:t>
      </w:r>
      <w:r>
        <w:rPr>
          <w:spacing w:val="38"/>
        </w:rPr>
        <w:t> </w:t>
      </w:r>
      <w:r>
        <w:rPr/>
        <w:t>nasional,</w:t>
      </w:r>
      <w:r>
        <w:rPr>
          <w:spacing w:val="38"/>
        </w:rPr>
        <w:t> </w:t>
      </w:r>
      <w:r>
        <w:rPr/>
        <w:t>karena</w:t>
      </w:r>
      <w:r>
        <w:rPr>
          <w:spacing w:val="40"/>
        </w:rPr>
        <w:t> </w:t>
      </w:r>
      <w:r>
        <w:rPr/>
        <w:t>SIGA</w:t>
      </w:r>
      <w:r>
        <w:rPr>
          <w:spacing w:val="38"/>
        </w:rPr>
        <w:t> </w:t>
      </w:r>
      <w:r>
        <w:rPr/>
        <w:t>telah terimplementasi</w:t>
      </w:r>
      <w:r>
        <w:rPr>
          <w:spacing w:val="39"/>
        </w:rPr>
        <w:t> </w:t>
      </w:r>
      <w:r>
        <w:rPr/>
        <w:t>di</w:t>
      </w:r>
      <w:r>
        <w:rPr>
          <w:spacing w:val="40"/>
        </w:rPr>
        <w:t> </w:t>
      </w:r>
      <w:r>
        <w:rPr/>
        <w:t>seluruh</w:t>
      </w:r>
      <w:r>
        <w:rPr>
          <w:spacing w:val="40"/>
        </w:rPr>
        <w:t> </w:t>
      </w:r>
      <w:r>
        <w:rPr/>
        <w:t>kabupaten</w:t>
      </w:r>
      <w:r>
        <w:rPr>
          <w:spacing w:val="40"/>
        </w:rPr>
        <w:t> </w:t>
      </w:r>
      <w:r>
        <w:rPr/>
        <w:t>dan</w:t>
      </w:r>
      <w:r>
        <w:rPr>
          <w:spacing w:val="40"/>
        </w:rPr>
        <w:t> </w:t>
      </w:r>
      <w:r>
        <w:rPr/>
        <w:t>kota</w:t>
      </w:r>
      <w:r>
        <w:rPr>
          <w:spacing w:val="40"/>
        </w:rPr>
        <w:t> </w:t>
      </w:r>
      <w:r>
        <w:rPr/>
        <w:t>di</w:t>
      </w:r>
      <w:r>
        <w:rPr>
          <w:spacing w:val="40"/>
        </w:rPr>
        <w:t> </w:t>
      </w:r>
      <w:r>
        <w:rPr/>
        <w:t>Indonesia</w:t>
      </w:r>
      <w:r>
        <w:rPr>
          <w:spacing w:val="40"/>
        </w:rPr>
        <w:t> </w:t>
      </w:r>
      <w:r>
        <w:rPr/>
        <w:t>pada</w:t>
      </w:r>
      <w:r>
        <w:rPr>
          <w:spacing w:val="40"/>
        </w:rPr>
        <w:t> </w:t>
      </w:r>
      <w:r>
        <w:rPr/>
        <w:t>tahun 2022,</w:t>
      </w:r>
      <w:r>
        <w:rPr>
          <w:spacing w:val="40"/>
        </w:rPr>
        <w:t> </w:t>
      </w:r>
      <w:r>
        <w:rPr/>
        <w:t>meskipun</w:t>
      </w:r>
      <w:r>
        <w:rPr>
          <w:spacing w:val="40"/>
        </w:rPr>
        <w:t> </w:t>
      </w:r>
      <w:r>
        <w:rPr/>
        <w:t>masih</w:t>
      </w:r>
      <w:r>
        <w:rPr>
          <w:spacing w:val="40"/>
        </w:rPr>
        <w:t> </w:t>
      </w:r>
      <w:r>
        <w:rPr/>
        <w:t>ada</w:t>
      </w:r>
      <w:r>
        <w:rPr>
          <w:spacing w:val="40"/>
        </w:rPr>
        <w:t> </w:t>
      </w:r>
      <w:r>
        <w:rPr/>
        <w:t>beberapa</w:t>
      </w:r>
      <w:r>
        <w:rPr>
          <w:spacing w:val="40"/>
        </w:rPr>
        <w:t> </w:t>
      </w:r>
      <w:r>
        <w:rPr/>
        <w:t>aplikasi</w:t>
      </w:r>
      <w:r>
        <w:rPr>
          <w:spacing w:val="40"/>
        </w:rPr>
        <w:t> </w:t>
      </w:r>
      <w:r>
        <w:rPr/>
        <w:t>yang</w:t>
      </w:r>
      <w:r>
        <w:rPr>
          <w:spacing w:val="40"/>
        </w:rPr>
        <w:t> </w:t>
      </w:r>
      <w:r>
        <w:rPr/>
        <w:t>memerlukan</w:t>
      </w:r>
      <w:r>
        <w:rPr>
          <w:spacing w:val="40"/>
        </w:rPr>
        <w:t> </w:t>
      </w:r>
      <w:r>
        <w:rPr/>
        <w:t>integrasi</w:t>
      </w:r>
      <w:r>
        <w:rPr>
          <w:spacing w:val="39"/>
        </w:rPr>
        <w:t> </w:t>
      </w:r>
      <w:r>
        <w:rPr/>
        <w:t>lebih</w:t>
      </w:r>
      <w:r>
        <w:rPr>
          <w:spacing w:val="40"/>
        </w:rPr>
        <w:t> </w:t>
      </w:r>
      <w:r>
        <w:rPr/>
        <w:t>lanjut.</w:t>
      </w:r>
    </w:p>
    <w:p>
      <w:pPr>
        <w:pStyle w:val="BodyText"/>
        <w:spacing w:before="12"/>
        <w:ind w:right="281" w:firstLine="283"/>
        <w:jc w:val="both"/>
      </w:pPr>
      <w:r>
        <w:rPr/>
        <w:t>Sebagai bagian dari indikator keberhasilan program dalam perspektif efektivitas, pengakuan eksternal dari lembaga yang berwenang menjadi salah satu tolok ukur penting. Penghargaan</w:t>
      </w:r>
      <w:r>
        <w:rPr>
          <w:spacing w:val="40"/>
        </w:rPr>
        <w:t> </w:t>
      </w:r>
      <w:r>
        <w:rPr/>
        <w:t>yang diterima oleh BKKBN dari instansi</w:t>
      </w:r>
      <w:r>
        <w:rPr>
          <w:spacing w:val="40"/>
        </w:rPr>
        <w:t> </w:t>
      </w:r>
      <w:r>
        <w:rPr/>
        <w:t>nasional</w:t>
      </w:r>
      <w:r>
        <w:rPr>
          <w:spacing w:val="40"/>
        </w:rPr>
        <w:t> </w:t>
      </w:r>
      <w:r>
        <w:rPr/>
        <w:t>menunjukkan</w:t>
      </w:r>
      <w:r>
        <w:rPr>
          <w:spacing w:val="40"/>
        </w:rPr>
        <w:t> </w:t>
      </w:r>
      <w:r>
        <w:rPr/>
        <w:t>bahwa</w:t>
      </w:r>
      <w:r>
        <w:rPr>
          <w:spacing w:val="40"/>
        </w:rPr>
        <w:t> </w:t>
      </w:r>
      <w:r>
        <w:rPr/>
        <w:t>sistem</w:t>
      </w:r>
      <w:r>
        <w:rPr>
          <w:spacing w:val="40"/>
        </w:rPr>
        <w:t> </w:t>
      </w:r>
      <w:r>
        <w:rPr/>
        <w:t>pengelolaan</w:t>
      </w:r>
      <w:r>
        <w:rPr>
          <w:spacing w:val="40"/>
        </w:rPr>
        <w:t> </w:t>
      </w:r>
      <w:r>
        <w:rPr/>
        <w:t>data</w:t>
      </w:r>
      <w:r>
        <w:rPr>
          <w:spacing w:val="40"/>
        </w:rPr>
        <w:t> </w:t>
      </w:r>
      <w:r>
        <w:rPr/>
        <w:t>yang</w:t>
      </w:r>
      <w:r>
        <w:rPr>
          <w:spacing w:val="40"/>
        </w:rPr>
        <w:t> </w:t>
      </w:r>
      <w:r>
        <w:rPr/>
        <w:t>dijalankan</w:t>
      </w:r>
      <w:r>
        <w:rPr>
          <w:spacing w:val="40"/>
        </w:rPr>
        <w:t> </w:t>
      </w:r>
      <w:r>
        <w:rPr/>
        <w:t>tidak</w:t>
      </w:r>
      <w:r>
        <w:rPr>
          <w:spacing w:val="40"/>
        </w:rPr>
        <w:t> </w:t>
      </w:r>
      <w:r>
        <w:rPr/>
        <w:t>hanya</w:t>
      </w:r>
      <w:r>
        <w:rPr>
          <w:spacing w:val="40"/>
        </w:rPr>
        <w:t> </w:t>
      </w:r>
      <w:r>
        <w:rPr/>
        <w:t>efektif</w:t>
      </w:r>
      <w:r>
        <w:rPr>
          <w:spacing w:val="40"/>
        </w:rPr>
        <w:t> </w:t>
      </w:r>
      <w:r>
        <w:rPr/>
        <w:t>secara internal,</w:t>
      </w:r>
      <w:r>
        <w:rPr>
          <w:spacing w:val="40"/>
        </w:rPr>
        <w:t> </w:t>
      </w:r>
      <w:r>
        <w:rPr/>
        <w:t>tetapi</w:t>
      </w:r>
      <w:r>
        <w:rPr>
          <w:spacing w:val="40"/>
        </w:rPr>
        <w:t> </w:t>
      </w:r>
      <w:r>
        <w:rPr/>
        <w:t>juga</w:t>
      </w:r>
      <w:r>
        <w:rPr>
          <w:spacing w:val="40"/>
        </w:rPr>
        <w:t> </w:t>
      </w:r>
      <w:r>
        <w:rPr/>
        <w:t>memenuhi</w:t>
      </w:r>
      <w:r>
        <w:rPr>
          <w:spacing w:val="40"/>
        </w:rPr>
        <w:t> </w:t>
      </w:r>
      <w:r>
        <w:rPr/>
        <w:t>standar</w:t>
      </w:r>
      <w:r>
        <w:rPr>
          <w:spacing w:val="40"/>
        </w:rPr>
        <w:t> </w:t>
      </w:r>
      <w:r>
        <w:rPr/>
        <w:t>kualitas</w:t>
      </w:r>
      <w:r>
        <w:rPr>
          <w:spacing w:val="40"/>
        </w:rPr>
        <w:t> </w:t>
      </w:r>
      <w:r>
        <w:rPr/>
        <w:t>yang</w:t>
      </w:r>
      <w:r>
        <w:rPr>
          <w:spacing w:val="40"/>
        </w:rPr>
        <w:t> </w:t>
      </w:r>
      <w:r>
        <w:rPr/>
        <w:t>ditetapkan</w:t>
      </w:r>
      <w:r>
        <w:rPr>
          <w:spacing w:val="40"/>
        </w:rPr>
        <w:t> </w:t>
      </w:r>
      <w:r>
        <w:rPr/>
        <w:t>secara</w:t>
      </w:r>
      <w:r>
        <w:rPr>
          <w:spacing w:val="40"/>
        </w:rPr>
        <w:t> </w:t>
      </w:r>
      <w:r>
        <w:rPr/>
        <w:t>nasional.</w:t>
      </w:r>
      <w:r>
        <w:rPr>
          <w:spacing w:val="40"/>
        </w:rPr>
        <w:t> </w:t>
      </w:r>
      <w:r>
        <w:rPr/>
        <w:t>Berikut</w:t>
      </w:r>
      <w:r>
        <w:rPr>
          <w:spacing w:val="40"/>
        </w:rPr>
        <w:t> </w:t>
      </w:r>
      <w:r>
        <w:rPr/>
        <w:t>merupakan dokumentasi sertifikat penghargaan:</w:t>
      </w:r>
    </w:p>
    <w:p>
      <w:pPr>
        <w:pStyle w:val="BodyText"/>
        <w:spacing w:before="4"/>
        <w:ind w:left="0"/>
        <w:rPr>
          <w:sz w:val="8"/>
        </w:rPr>
      </w:pPr>
      <w:r>
        <w:rPr>
          <w:sz w:val="8"/>
        </w:rPr>
        <w:drawing>
          <wp:anchor distT="0" distB="0" distL="0" distR="0" allowOverlap="1" layoutInCell="1" locked="0" behindDoc="1" simplePos="0" relativeHeight="487590400">
            <wp:simplePos x="0" y="0"/>
            <wp:positionH relativeFrom="page">
              <wp:posOffset>3019170</wp:posOffset>
            </wp:positionH>
            <wp:positionV relativeFrom="paragraph">
              <wp:posOffset>76522</wp:posOffset>
            </wp:positionV>
            <wp:extent cx="1714874" cy="1286637"/>
            <wp:effectExtent l="0" t="0" r="0" b="0"/>
            <wp:wrapTopAndBottom/>
            <wp:docPr id="28" name="Image 28" descr="WhatsApp Image 2025-07-28 at 22.40.34"/>
            <wp:cNvGraphicFramePr>
              <a:graphicFrameLocks/>
            </wp:cNvGraphicFramePr>
            <a:graphic>
              <a:graphicData uri="http://schemas.openxmlformats.org/drawingml/2006/picture">
                <pic:pic>
                  <pic:nvPicPr>
                    <pic:cNvPr id="28" name="Image 28" descr="WhatsApp Image 2025-07-28 at 22.40.34"/>
                    <pic:cNvPicPr/>
                  </pic:nvPicPr>
                  <pic:blipFill>
                    <a:blip r:embed="rId13" cstate="print"/>
                    <a:stretch>
                      <a:fillRect/>
                    </a:stretch>
                  </pic:blipFill>
                  <pic:spPr>
                    <a:xfrm>
                      <a:off x="0" y="0"/>
                      <a:ext cx="1714874" cy="1286637"/>
                    </a:xfrm>
                    <a:prstGeom prst="rect">
                      <a:avLst/>
                    </a:prstGeom>
                  </pic:spPr>
                </pic:pic>
              </a:graphicData>
            </a:graphic>
          </wp:anchor>
        </w:drawing>
      </w:r>
    </w:p>
    <w:p>
      <w:pPr>
        <w:spacing w:before="121"/>
        <w:ind w:left="711" w:right="1" w:firstLine="0"/>
        <w:jc w:val="center"/>
        <w:rPr>
          <w:sz w:val="20"/>
        </w:rPr>
      </w:pPr>
      <w:r>
        <w:rPr>
          <w:b/>
          <w:spacing w:val="-2"/>
          <w:sz w:val="20"/>
        </w:rPr>
        <w:t>Gambar 2.</w:t>
      </w:r>
      <w:r>
        <w:rPr>
          <w:b/>
          <w:spacing w:val="-1"/>
          <w:sz w:val="20"/>
        </w:rPr>
        <w:t> </w:t>
      </w:r>
      <w:r>
        <w:rPr>
          <w:spacing w:val="-2"/>
          <w:sz w:val="20"/>
        </w:rPr>
        <w:t>Sertifikat</w:t>
      </w:r>
      <w:r>
        <w:rPr>
          <w:spacing w:val="-1"/>
          <w:sz w:val="20"/>
        </w:rPr>
        <w:t> </w:t>
      </w:r>
      <w:r>
        <w:rPr>
          <w:spacing w:val="-2"/>
          <w:sz w:val="20"/>
        </w:rPr>
        <w:t>penghargaan</w:t>
      </w:r>
      <w:r>
        <w:rPr>
          <w:spacing w:val="-3"/>
          <w:sz w:val="20"/>
        </w:rPr>
        <w:t> </w:t>
      </w:r>
      <w:r>
        <w:rPr>
          <w:spacing w:val="-2"/>
          <w:sz w:val="20"/>
        </w:rPr>
        <w:t>BKKBN</w:t>
      </w:r>
      <w:r>
        <w:rPr>
          <w:spacing w:val="-1"/>
          <w:sz w:val="20"/>
        </w:rPr>
        <w:t> </w:t>
      </w:r>
      <w:r>
        <w:rPr>
          <w:spacing w:val="-2"/>
          <w:sz w:val="20"/>
        </w:rPr>
        <w:t>dari</w:t>
      </w:r>
      <w:r>
        <w:rPr>
          <w:spacing w:val="4"/>
          <w:sz w:val="20"/>
        </w:rPr>
        <w:t> </w:t>
      </w:r>
      <w:r>
        <w:rPr>
          <w:spacing w:val="-5"/>
          <w:sz w:val="20"/>
        </w:rPr>
        <w:t>BPS</w:t>
      </w:r>
    </w:p>
    <w:p>
      <w:pPr>
        <w:spacing w:before="6"/>
        <w:ind w:left="712" w:right="8" w:firstLine="0"/>
        <w:jc w:val="center"/>
        <w:rPr>
          <w:i/>
          <w:sz w:val="20"/>
        </w:rPr>
      </w:pPr>
      <w:r>
        <w:rPr>
          <w:i/>
          <w:sz w:val="20"/>
        </w:rPr>
        <w:t>Sumber:</w:t>
      </w:r>
      <w:r>
        <w:rPr>
          <w:i/>
          <w:spacing w:val="-11"/>
          <w:sz w:val="20"/>
        </w:rPr>
        <w:t> </w:t>
      </w:r>
      <w:r>
        <w:rPr>
          <w:i/>
          <w:sz w:val="20"/>
        </w:rPr>
        <w:t>Badan</w:t>
      </w:r>
      <w:r>
        <w:rPr>
          <w:i/>
          <w:spacing w:val="-6"/>
          <w:sz w:val="20"/>
        </w:rPr>
        <w:t> </w:t>
      </w:r>
      <w:r>
        <w:rPr>
          <w:i/>
          <w:sz w:val="20"/>
        </w:rPr>
        <w:t>Pusat</w:t>
      </w:r>
      <w:r>
        <w:rPr>
          <w:i/>
          <w:spacing w:val="-9"/>
          <w:sz w:val="20"/>
        </w:rPr>
        <w:t> </w:t>
      </w:r>
      <w:r>
        <w:rPr>
          <w:i/>
          <w:sz w:val="20"/>
        </w:rPr>
        <w:t>Statistik</w:t>
      </w:r>
      <w:r>
        <w:rPr>
          <w:i/>
          <w:spacing w:val="-4"/>
          <w:sz w:val="20"/>
        </w:rPr>
        <w:t> </w:t>
      </w:r>
      <w:r>
        <w:rPr>
          <w:i/>
          <w:sz w:val="20"/>
        </w:rPr>
        <w:t>Indonesia,</w:t>
      </w:r>
      <w:r>
        <w:rPr>
          <w:i/>
          <w:spacing w:val="-4"/>
          <w:sz w:val="20"/>
        </w:rPr>
        <w:t> 2025</w:t>
      </w:r>
    </w:p>
    <w:p>
      <w:pPr>
        <w:pStyle w:val="BodyText"/>
        <w:spacing w:before="134"/>
        <w:ind w:right="269" w:firstLine="283"/>
        <w:jc w:val="both"/>
      </w:pPr>
      <w:r>
        <w:rPr/>
        <w:t>Gambar</w:t>
      </w:r>
      <w:r>
        <w:rPr>
          <w:spacing w:val="-8"/>
        </w:rPr>
        <w:t> </w:t>
      </w:r>
      <w:r>
        <w:rPr/>
        <w:t>sertifikat</w:t>
      </w:r>
      <w:r>
        <w:rPr>
          <w:spacing w:val="-10"/>
        </w:rPr>
        <w:t> </w:t>
      </w:r>
      <w:r>
        <w:rPr/>
        <w:t>penghargaan</w:t>
      </w:r>
      <w:r>
        <w:rPr>
          <w:spacing w:val="-8"/>
        </w:rPr>
        <w:t> </w:t>
      </w:r>
      <w:r>
        <w:rPr/>
        <w:t>BKKBN</w:t>
      </w:r>
      <w:r>
        <w:rPr>
          <w:spacing w:val="-9"/>
        </w:rPr>
        <w:t> </w:t>
      </w:r>
      <w:r>
        <w:rPr/>
        <w:t>dari</w:t>
      </w:r>
      <w:r>
        <w:rPr>
          <w:spacing w:val="-10"/>
        </w:rPr>
        <w:t> </w:t>
      </w:r>
      <w:r>
        <w:rPr/>
        <w:t>Badan</w:t>
      </w:r>
      <w:r>
        <w:rPr>
          <w:spacing w:val="-8"/>
        </w:rPr>
        <w:t> </w:t>
      </w:r>
      <w:r>
        <w:rPr/>
        <w:t>Pusat</w:t>
      </w:r>
      <w:r>
        <w:rPr>
          <w:spacing w:val="-10"/>
        </w:rPr>
        <w:t> </w:t>
      </w:r>
      <w:r>
        <w:rPr/>
        <w:t>Statistik</w:t>
      </w:r>
      <w:r>
        <w:rPr>
          <w:spacing w:val="-11"/>
        </w:rPr>
        <w:t> </w:t>
      </w:r>
      <w:r>
        <w:rPr/>
        <w:t>(BPS)</w:t>
      </w:r>
      <w:r>
        <w:rPr>
          <w:spacing w:val="-8"/>
        </w:rPr>
        <w:t> </w:t>
      </w:r>
      <w:r>
        <w:rPr/>
        <w:t>menunjukkan</w:t>
      </w:r>
      <w:r>
        <w:rPr>
          <w:spacing w:val="-8"/>
        </w:rPr>
        <w:t> </w:t>
      </w:r>
      <w:r>
        <w:rPr/>
        <w:t>bentuk</w:t>
      </w:r>
      <w:r>
        <w:rPr>
          <w:spacing w:val="-11"/>
        </w:rPr>
        <w:t> </w:t>
      </w:r>
      <w:r>
        <w:rPr/>
        <w:t>pengakuan</w:t>
      </w:r>
      <w:r>
        <w:rPr>
          <w:spacing w:val="-11"/>
        </w:rPr>
        <w:t> </w:t>
      </w:r>
      <w:r>
        <w:rPr/>
        <w:t>resmi atas</w:t>
      </w:r>
      <w:r>
        <w:rPr>
          <w:spacing w:val="-3"/>
        </w:rPr>
        <w:t> </w:t>
      </w:r>
      <w:r>
        <w:rPr/>
        <w:t>kualitas</w:t>
      </w:r>
      <w:r>
        <w:rPr>
          <w:spacing w:val="-3"/>
        </w:rPr>
        <w:t> </w:t>
      </w:r>
      <w:r>
        <w:rPr/>
        <w:t>tata</w:t>
      </w:r>
      <w:r>
        <w:rPr>
          <w:spacing w:val="-1"/>
        </w:rPr>
        <w:t> </w:t>
      </w:r>
      <w:r>
        <w:rPr/>
        <w:t>kelola data</w:t>
      </w:r>
      <w:r>
        <w:rPr>
          <w:spacing w:val="-1"/>
        </w:rPr>
        <w:t> </w:t>
      </w:r>
      <w:r>
        <w:rPr/>
        <w:t>dan penyelenggaraan statistik sektoral yang</w:t>
      </w:r>
      <w:r>
        <w:rPr>
          <w:spacing w:val="-2"/>
        </w:rPr>
        <w:t> </w:t>
      </w:r>
      <w:r>
        <w:rPr/>
        <w:t>dilakukan oleh BKKBN. Dalam sertifikat tersebut tercantum bahwa BKKBN meraih penghargaan sebagai “Terbaik 1 Kategori Lembaga Pemerintah Non- Kementerian (LPNK)” dalam Evaluasi Penyelenggaraan Statistik Sektoral Tahun 2024. Penghargaan ini menjadi bukti konkret bahwa sistem pengelolaan data yang dijalankan, termasuk melalui implementasi SIGA, telah memenuhi standar nasional dalam aspek akurasi, integrasi, dan kualitas pelaporan statistik. Secara substantif, sertifikat tersebut tidak hanya merepresentasikan capaian administratif, tetapi juga menegaskan keberhasilan transformasi digital BKKBN</w:t>
      </w:r>
      <w:r>
        <w:rPr>
          <w:spacing w:val="-3"/>
        </w:rPr>
        <w:t> </w:t>
      </w:r>
      <w:r>
        <w:rPr/>
        <w:t>dalam</w:t>
      </w:r>
      <w:r>
        <w:rPr>
          <w:spacing w:val="-4"/>
        </w:rPr>
        <w:t> </w:t>
      </w:r>
      <w:r>
        <w:rPr/>
        <w:t>membangun sistem</w:t>
      </w:r>
      <w:r>
        <w:rPr>
          <w:spacing w:val="-4"/>
        </w:rPr>
        <w:t> </w:t>
      </w:r>
      <w:r>
        <w:rPr/>
        <w:t>informasi</w:t>
      </w:r>
      <w:r>
        <w:rPr>
          <w:spacing w:val="-4"/>
        </w:rPr>
        <w:t> </w:t>
      </w:r>
      <w:r>
        <w:rPr/>
        <w:t>yang</w:t>
      </w:r>
      <w:r>
        <w:rPr>
          <w:spacing w:val="-6"/>
        </w:rPr>
        <w:t> </w:t>
      </w:r>
      <w:r>
        <w:rPr/>
        <w:t>terintegrasi</w:t>
      </w:r>
      <w:r>
        <w:rPr>
          <w:spacing w:val="-4"/>
        </w:rPr>
        <w:t> </w:t>
      </w:r>
      <w:r>
        <w:rPr/>
        <w:t>dan</w:t>
      </w:r>
      <w:r>
        <w:rPr>
          <w:spacing w:val="-2"/>
        </w:rPr>
        <w:t> </w:t>
      </w:r>
      <w:r>
        <w:rPr/>
        <w:t>andal.</w:t>
      </w:r>
      <w:r>
        <w:rPr>
          <w:spacing w:val="-3"/>
        </w:rPr>
        <w:t> </w:t>
      </w:r>
      <w:r>
        <w:rPr/>
        <w:t>Pengakuan</w:t>
      </w:r>
      <w:r>
        <w:rPr>
          <w:spacing w:val="-2"/>
        </w:rPr>
        <w:t> </w:t>
      </w:r>
      <w:r>
        <w:rPr/>
        <w:t>dari BPS sebagai lembaga otoritatif di bidang statistik memperkuat legitimasi SIGA sebagai instrumen strategis dalam mendukung perencanaan, pengendalian, dan evaluasi program keluarga berencana berbasis data.</w:t>
      </w:r>
    </w:p>
    <w:p>
      <w:pPr>
        <w:pStyle w:val="BodyText"/>
        <w:spacing w:before="30"/>
        <w:ind w:right="276" w:firstLine="283"/>
        <w:jc w:val="both"/>
      </w:pPr>
      <w:r>
        <w:rPr/>
        <w:t>Program BKKBN telah mendapatkan pengakuan eksternal atas keberhasilannya, yang dapat dilihat dari penghargaan</w:t>
      </w:r>
      <w:r>
        <w:rPr>
          <w:spacing w:val="40"/>
        </w:rPr>
        <w:t> </w:t>
      </w:r>
      <w:r>
        <w:rPr/>
        <w:t>yang</w:t>
      </w:r>
      <w:r>
        <w:rPr>
          <w:spacing w:val="40"/>
        </w:rPr>
        <w:t> </w:t>
      </w:r>
      <w:r>
        <w:rPr/>
        <w:t>telah</w:t>
      </w:r>
      <w:r>
        <w:rPr>
          <w:spacing w:val="40"/>
        </w:rPr>
        <w:t> </w:t>
      </w:r>
      <w:r>
        <w:rPr/>
        <w:t>diterimanya.</w:t>
      </w:r>
      <w:r>
        <w:rPr>
          <w:spacing w:val="40"/>
        </w:rPr>
        <w:t> </w:t>
      </w:r>
      <w:r>
        <w:rPr/>
        <w:t>Sebagaimana</w:t>
      </w:r>
      <w:r>
        <w:rPr>
          <w:spacing w:val="40"/>
        </w:rPr>
        <w:t> </w:t>
      </w:r>
      <w:r>
        <w:rPr/>
        <w:t>terlihat</w:t>
      </w:r>
      <w:r>
        <w:rPr>
          <w:spacing w:val="40"/>
        </w:rPr>
        <w:t> </w:t>
      </w:r>
      <w:r>
        <w:rPr/>
        <w:t>pada</w:t>
      </w:r>
      <w:r>
        <w:rPr>
          <w:spacing w:val="40"/>
        </w:rPr>
        <w:t> </w:t>
      </w:r>
      <w:r>
        <w:rPr/>
        <w:t>gambar</w:t>
      </w:r>
      <w:r>
        <w:rPr>
          <w:spacing w:val="40"/>
        </w:rPr>
        <w:t> </w:t>
      </w:r>
      <w:r>
        <w:rPr/>
        <w:t>di</w:t>
      </w:r>
      <w:r>
        <w:rPr>
          <w:spacing w:val="40"/>
        </w:rPr>
        <w:t> </w:t>
      </w:r>
      <w:r>
        <w:rPr/>
        <w:t>atas,</w:t>
      </w:r>
      <w:r>
        <w:rPr>
          <w:spacing w:val="40"/>
        </w:rPr>
        <w:t> </w:t>
      </w:r>
      <w:r>
        <w:rPr/>
        <w:t>BKKBN</w:t>
      </w:r>
      <w:r>
        <w:rPr>
          <w:spacing w:val="40"/>
        </w:rPr>
        <w:t> </w:t>
      </w:r>
      <w:r>
        <w:rPr/>
        <w:t>telah</w:t>
      </w:r>
      <w:r>
        <w:rPr>
          <w:spacing w:val="40"/>
        </w:rPr>
        <w:t> </w:t>
      </w:r>
      <w:r>
        <w:rPr/>
        <w:t>menerima Piagam Penghargaan dari Badan Pusat Statistik (BPS) sebagai lembaga pemerintah dengan skor Indeks Pembangunan Statistik sebesar 3,68 dan predikat "Sangat Baik". Penghargaan sebagai "Terbaik 1 Kategori Lembaga Pemerintah Non-Kementerian (LPNK)" dalam Evaluasi Penyelenggaraan Statistik Sektoral 2024 menunjukkan</w:t>
      </w:r>
      <w:r>
        <w:rPr>
          <w:spacing w:val="40"/>
        </w:rPr>
        <w:t> </w:t>
      </w:r>
      <w:r>
        <w:rPr/>
        <w:t>bahwa</w:t>
      </w:r>
      <w:r>
        <w:rPr>
          <w:spacing w:val="40"/>
        </w:rPr>
        <w:t> </w:t>
      </w:r>
      <w:r>
        <w:rPr/>
        <w:t>upaya</w:t>
      </w:r>
      <w:r>
        <w:rPr>
          <w:spacing w:val="40"/>
        </w:rPr>
        <w:t> </w:t>
      </w:r>
      <w:r>
        <w:rPr/>
        <w:t>BKKBN</w:t>
      </w:r>
      <w:r>
        <w:rPr>
          <w:spacing w:val="40"/>
        </w:rPr>
        <w:t> </w:t>
      </w:r>
      <w:r>
        <w:rPr/>
        <w:t>dalam</w:t>
      </w:r>
      <w:r>
        <w:rPr>
          <w:spacing w:val="40"/>
        </w:rPr>
        <w:t> </w:t>
      </w:r>
      <w:r>
        <w:rPr/>
        <w:t>pengelolaan</w:t>
      </w:r>
      <w:r>
        <w:rPr>
          <w:spacing w:val="40"/>
        </w:rPr>
        <w:t> </w:t>
      </w:r>
      <w:r>
        <w:rPr/>
        <w:t>data</w:t>
      </w:r>
      <w:r>
        <w:rPr>
          <w:spacing w:val="40"/>
        </w:rPr>
        <w:t> </w:t>
      </w:r>
      <w:r>
        <w:rPr/>
        <w:t>dan</w:t>
      </w:r>
      <w:r>
        <w:rPr>
          <w:spacing w:val="40"/>
        </w:rPr>
        <w:t> </w:t>
      </w:r>
      <w:r>
        <w:rPr/>
        <w:t>statistik</w:t>
      </w:r>
      <w:r>
        <w:rPr>
          <w:spacing w:val="40"/>
        </w:rPr>
        <w:t> </w:t>
      </w:r>
      <w:r>
        <w:rPr/>
        <w:t>telah</w:t>
      </w:r>
      <w:r>
        <w:rPr>
          <w:spacing w:val="40"/>
        </w:rPr>
        <w:t> </w:t>
      </w:r>
      <w:r>
        <w:rPr/>
        <w:t>diakui</w:t>
      </w:r>
      <w:r>
        <w:rPr>
          <w:spacing w:val="40"/>
        </w:rPr>
        <w:t> </w:t>
      </w:r>
      <w:r>
        <w:rPr/>
        <w:t>secara</w:t>
      </w:r>
      <w:r>
        <w:rPr>
          <w:spacing w:val="40"/>
        </w:rPr>
        <w:t> </w:t>
      </w:r>
      <w:r>
        <w:rPr/>
        <w:t>nasional. Pencapaian ini berkaitan langsung dengan kemampuan SIGA dalam menyediakan data yang akurat dan terintegrasi, yang menjadi dasar kualitas statistik yang dihasilkan oleh BKKBN. Hal ini menunjukkan bahwa program dan sistem yang dijalankan oleh BKKBN tidak hanya berfungsi secara internal, tetapi juga memenuhi standar</w:t>
      </w:r>
      <w:r>
        <w:rPr>
          <w:spacing w:val="35"/>
        </w:rPr>
        <w:t> </w:t>
      </w:r>
      <w:r>
        <w:rPr/>
        <w:t>kualitas</w:t>
      </w:r>
      <w:r>
        <w:rPr>
          <w:spacing w:val="40"/>
        </w:rPr>
        <w:t> </w:t>
      </w:r>
      <w:r>
        <w:rPr/>
        <w:t>yang</w:t>
      </w:r>
      <w:r>
        <w:rPr>
          <w:spacing w:val="30"/>
        </w:rPr>
        <w:t> </w:t>
      </w:r>
      <w:r>
        <w:rPr/>
        <w:t>tinggi</w:t>
      </w:r>
      <w:r>
        <w:rPr>
          <w:spacing w:val="38"/>
        </w:rPr>
        <w:t> </w:t>
      </w:r>
      <w:r>
        <w:rPr/>
        <w:t>di</w:t>
      </w:r>
      <w:r>
        <w:rPr>
          <w:spacing w:val="38"/>
        </w:rPr>
        <w:t> </w:t>
      </w:r>
      <w:r>
        <w:rPr/>
        <w:t>mata</w:t>
      </w:r>
      <w:r>
        <w:rPr>
          <w:spacing w:val="31"/>
        </w:rPr>
        <w:t> </w:t>
      </w:r>
      <w:r>
        <w:rPr/>
        <w:t>lembaga</w:t>
      </w:r>
      <w:r>
        <w:rPr>
          <w:spacing w:val="38"/>
        </w:rPr>
        <w:t> </w:t>
      </w:r>
      <w:r>
        <w:rPr/>
        <w:t>eksternal</w:t>
      </w:r>
      <w:r>
        <w:rPr>
          <w:spacing w:val="40"/>
        </w:rPr>
        <w:t> </w:t>
      </w:r>
      <w:r>
        <w:rPr/>
        <w:t>yang</w:t>
      </w:r>
      <w:r>
        <w:rPr>
          <w:spacing w:val="35"/>
        </w:rPr>
        <w:t> </w:t>
      </w:r>
      <w:r>
        <w:rPr/>
        <w:t>berwenang</w:t>
      </w:r>
      <w:r>
        <w:rPr>
          <w:spacing w:val="30"/>
        </w:rPr>
        <w:t> </w:t>
      </w:r>
      <w:r>
        <w:rPr/>
        <w:t>untuk</w:t>
      </w:r>
      <w:r>
        <w:rPr>
          <w:spacing w:val="40"/>
        </w:rPr>
        <w:t> </w:t>
      </w:r>
      <w:r>
        <w:rPr/>
        <w:t>menilai</w:t>
      </w:r>
      <w:r>
        <w:rPr>
          <w:spacing w:val="38"/>
        </w:rPr>
        <w:t> </w:t>
      </w:r>
      <w:r>
        <w:rPr/>
        <w:t>data</w:t>
      </w:r>
      <w:r>
        <w:rPr>
          <w:spacing w:val="31"/>
        </w:rPr>
        <w:t> </w:t>
      </w:r>
      <w:r>
        <w:rPr/>
        <w:t>tersebut.</w:t>
      </w:r>
      <w:r>
        <w:rPr>
          <w:spacing w:val="40"/>
        </w:rPr>
        <w:t> </w:t>
      </w:r>
      <w:r>
        <w:rPr/>
        <w:t>Dengan</w:t>
      </w:r>
    </w:p>
    <w:p>
      <w:pPr>
        <w:pStyle w:val="BodyText"/>
        <w:spacing w:after="0"/>
        <w:jc w:val="both"/>
        <w:sectPr>
          <w:pgSz w:w="11910" w:h="16840"/>
          <w:pgMar w:header="0" w:footer="1317" w:top="1440" w:bottom="1500" w:left="566" w:right="992"/>
        </w:sectPr>
      </w:pPr>
    </w:p>
    <w:p>
      <w:pPr>
        <w:pStyle w:val="BodyText"/>
        <w:spacing w:before="39"/>
        <w:ind w:left="0"/>
      </w:pPr>
    </w:p>
    <w:p>
      <w:pPr>
        <w:pStyle w:val="BodyText"/>
        <w:ind w:right="285"/>
        <w:jc w:val="both"/>
      </w:pPr>
      <w:r>
        <w:rPr/>
        <w:t>demikian,</w:t>
      </w:r>
      <w:r>
        <w:rPr>
          <w:spacing w:val="40"/>
        </w:rPr>
        <w:t> </w:t>
      </w:r>
      <w:r>
        <w:rPr/>
        <w:t>keberhasilan</w:t>
      </w:r>
      <w:r>
        <w:rPr>
          <w:spacing w:val="40"/>
        </w:rPr>
        <w:t> </w:t>
      </w:r>
      <w:r>
        <w:rPr/>
        <w:t>SIGA</w:t>
      </w:r>
      <w:r>
        <w:rPr>
          <w:spacing w:val="40"/>
        </w:rPr>
        <w:t> </w:t>
      </w:r>
      <w:r>
        <w:rPr/>
        <w:t>tidak</w:t>
      </w:r>
      <w:r>
        <w:rPr>
          <w:spacing w:val="40"/>
        </w:rPr>
        <w:t> </w:t>
      </w:r>
      <w:r>
        <w:rPr/>
        <w:t>hanya</w:t>
      </w:r>
      <w:r>
        <w:rPr>
          <w:spacing w:val="40"/>
        </w:rPr>
        <w:t> </w:t>
      </w:r>
      <w:r>
        <w:rPr/>
        <w:t>mencapai</w:t>
      </w:r>
      <w:r>
        <w:rPr>
          <w:spacing w:val="40"/>
        </w:rPr>
        <w:t> </w:t>
      </w:r>
      <w:r>
        <w:rPr/>
        <w:t>tujuan</w:t>
      </w:r>
      <w:r>
        <w:rPr>
          <w:spacing w:val="40"/>
        </w:rPr>
        <w:t> </w:t>
      </w:r>
      <w:r>
        <w:rPr/>
        <w:t>program</w:t>
      </w:r>
      <w:r>
        <w:rPr>
          <w:spacing w:val="40"/>
        </w:rPr>
        <w:t> </w:t>
      </w:r>
      <w:r>
        <w:rPr/>
        <w:t>tetapi</w:t>
      </w:r>
      <w:r>
        <w:rPr>
          <w:spacing w:val="40"/>
        </w:rPr>
        <w:t> </w:t>
      </w:r>
      <w:r>
        <w:rPr/>
        <w:t>juga</w:t>
      </w:r>
      <w:r>
        <w:rPr>
          <w:spacing w:val="40"/>
        </w:rPr>
        <w:t> </w:t>
      </w:r>
      <w:r>
        <w:rPr/>
        <w:t>memperkuat</w:t>
      </w:r>
      <w:r>
        <w:rPr>
          <w:spacing w:val="40"/>
        </w:rPr>
        <w:t> </w:t>
      </w:r>
      <w:r>
        <w:rPr/>
        <w:t>prinsip 'Keberhasilan</w:t>
      </w:r>
      <w:r>
        <w:rPr>
          <w:spacing w:val="40"/>
        </w:rPr>
        <w:t> </w:t>
      </w:r>
      <w:r>
        <w:rPr/>
        <w:t>Program'</w:t>
      </w:r>
      <w:r>
        <w:rPr>
          <w:spacing w:val="40"/>
        </w:rPr>
        <w:t> </w:t>
      </w:r>
      <w:r>
        <w:rPr/>
        <w:t>dalam</w:t>
      </w:r>
      <w:r>
        <w:rPr>
          <w:spacing w:val="40"/>
        </w:rPr>
        <w:t> </w:t>
      </w:r>
      <w:r>
        <w:rPr/>
        <w:t>teori</w:t>
      </w:r>
      <w:r>
        <w:rPr>
          <w:spacing w:val="40"/>
        </w:rPr>
        <w:t> </w:t>
      </w:r>
      <w:r>
        <w:rPr/>
        <w:t>efektivitas</w:t>
      </w:r>
      <w:r>
        <w:rPr>
          <w:spacing w:val="40"/>
        </w:rPr>
        <w:t> </w:t>
      </w:r>
      <w:r>
        <w:rPr/>
        <w:t>Campbell.</w:t>
      </w:r>
      <w:r>
        <w:rPr>
          <w:spacing w:val="40"/>
        </w:rPr>
        <w:t> </w:t>
      </w:r>
      <w:r>
        <w:rPr/>
        <w:t>Prinsip</w:t>
      </w:r>
      <w:r>
        <w:rPr>
          <w:spacing w:val="40"/>
        </w:rPr>
        <w:t> </w:t>
      </w:r>
      <w:r>
        <w:rPr/>
        <w:t>ini</w:t>
      </w:r>
      <w:r>
        <w:rPr>
          <w:spacing w:val="40"/>
        </w:rPr>
        <w:t> </w:t>
      </w:r>
      <w:r>
        <w:rPr/>
        <w:t>menjelaskan</w:t>
      </w:r>
      <w:r>
        <w:rPr>
          <w:spacing w:val="40"/>
        </w:rPr>
        <w:t> </w:t>
      </w:r>
      <w:r>
        <w:rPr/>
        <w:t>bahwa</w:t>
      </w:r>
      <w:r>
        <w:rPr>
          <w:spacing w:val="40"/>
        </w:rPr>
        <w:t> </w:t>
      </w:r>
      <w:r>
        <w:rPr/>
        <w:t>program</w:t>
      </w:r>
      <w:r>
        <w:rPr>
          <w:spacing w:val="40"/>
        </w:rPr>
        <w:t> </w:t>
      </w:r>
      <w:r>
        <w:rPr/>
        <w:t>yang dirancang dengan baik dan dilaksanakan secara efektif mampu mencapai tujuan utamanya dan memberikan dampak</w:t>
      </w:r>
      <w:r>
        <w:rPr>
          <w:spacing w:val="40"/>
        </w:rPr>
        <w:t> </w:t>
      </w:r>
      <w:r>
        <w:rPr/>
        <w:t>positif</w:t>
      </w:r>
      <w:r>
        <w:rPr>
          <w:spacing w:val="40"/>
        </w:rPr>
        <w:t> </w:t>
      </w:r>
      <w:r>
        <w:rPr/>
        <w:t>yang</w:t>
      </w:r>
      <w:r>
        <w:rPr>
          <w:spacing w:val="40"/>
        </w:rPr>
        <w:t> </w:t>
      </w:r>
      <w:r>
        <w:rPr/>
        <w:t>terukur,</w:t>
      </w:r>
      <w:r>
        <w:rPr>
          <w:spacing w:val="40"/>
        </w:rPr>
        <w:t> </w:t>
      </w:r>
      <w:r>
        <w:rPr/>
        <w:t>bahkan</w:t>
      </w:r>
      <w:r>
        <w:rPr>
          <w:spacing w:val="40"/>
        </w:rPr>
        <w:t> </w:t>
      </w:r>
      <w:r>
        <w:rPr/>
        <w:t>memperoleh</w:t>
      </w:r>
      <w:r>
        <w:rPr>
          <w:spacing w:val="40"/>
        </w:rPr>
        <w:t> </w:t>
      </w:r>
      <w:r>
        <w:rPr/>
        <w:t>pengakuan</w:t>
      </w:r>
      <w:r>
        <w:rPr>
          <w:spacing w:val="40"/>
        </w:rPr>
        <w:t> </w:t>
      </w:r>
      <w:r>
        <w:rPr/>
        <w:t>resmi</w:t>
      </w:r>
      <w:r>
        <w:rPr>
          <w:spacing w:val="40"/>
        </w:rPr>
        <w:t> </w:t>
      </w:r>
      <w:r>
        <w:rPr/>
        <w:t>[14].</w:t>
      </w:r>
    </w:p>
    <w:p>
      <w:pPr>
        <w:pStyle w:val="BodyText"/>
        <w:spacing w:before="26"/>
        <w:ind w:right="279" w:firstLine="283"/>
        <w:jc w:val="both"/>
      </w:pPr>
      <w:r>
        <w:rPr/>
        <w:t>Dibandingkan dengan penelitian sebelumnya, studi Suarningsih menunjukkan bahwa implementasi sistem informasi keluarga berencana di beberapa wilayah Indonesia masih menghadapi tantangan yang signifikan, terutama terkait dengan integrasi data yang belum dioptimalkan. Namun, temuan dari studi ini menunjukkan</w:t>
      </w:r>
      <w:r>
        <w:rPr>
          <w:spacing w:val="40"/>
        </w:rPr>
        <w:t> </w:t>
      </w:r>
      <w:r>
        <w:rPr/>
        <w:t>bahwa SIGA telah berhasil mengatasi masalah-masalah tersebut dengan mengintegrasikan berbagai data yang relevan</w:t>
      </w:r>
      <w:r>
        <w:rPr>
          <w:spacing w:val="40"/>
        </w:rPr>
        <w:t> </w:t>
      </w:r>
      <w:r>
        <w:rPr/>
        <w:t>dengan</w:t>
      </w:r>
      <w:r>
        <w:rPr>
          <w:spacing w:val="40"/>
        </w:rPr>
        <w:t> </w:t>
      </w:r>
      <w:r>
        <w:rPr/>
        <w:t>keluarga</w:t>
      </w:r>
      <w:r>
        <w:rPr>
          <w:spacing w:val="40"/>
        </w:rPr>
        <w:t> </w:t>
      </w:r>
      <w:r>
        <w:rPr/>
        <w:t>berencana</w:t>
      </w:r>
      <w:r>
        <w:rPr>
          <w:spacing w:val="40"/>
        </w:rPr>
        <w:t> </w:t>
      </w:r>
      <w:r>
        <w:rPr/>
        <w:t>dan</w:t>
      </w:r>
      <w:r>
        <w:rPr>
          <w:spacing w:val="40"/>
        </w:rPr>
        <w:t> </w:t>
      </w:r>
      <w:r>
        <w:rPr/>
        <w:t>kesehatan</w:t>
      </w:r>
      <w:r>
        <w:rPr>
          <w:spacing w:val="40"/>
        </w:rPr>
        <w:t> </w:t>
      </w:r>
      <w:r>
        <w:rPr/>
        <w:t>masyarakat</w:t>
      </w:r>
      <w:r>
        <w:rPr>
          <w:spacing w:val="40"/>
        </w:rPr>
        <w:t> </w:t>
      </w:r>
      <w:r>
        <w:rPr/>
        <w:t>ke</w:t>
      </w:r>
      <w:r>
        <w:rPr>
          <w:spacing w:val="40"/>
        </w:rPr>
        <w:t> </w:t>
      </w:r>
      <w:r>
        <w:rPr/>
        <w:t>dalam</w:t>
      </w:r>
      <w:r>
        <w:rPr>
          <w:spacing w:val="40"/>
        </w:rPr>
        <w:t> </w:t>
      </w:r>
      <w:r>
        <w:rPr/>
        <w:t>satu</w:t>
      </w:r>
      <w:r>
        <w:rPr>
          <w:spacing w:val="40"/>
        </w:rPr>
        <w:t> </w:t>
      </w:r>
      <w:r>
        <w:rPr/>
        <w:t>sistem</w:t>
      </w:r>
      <w:r>
        <w:rPr>
          <w:spacing w:val="40"/>
        </w:rPr>
        <w:t> </w:t>
      </w:r>
      <w:r>
        <w:rPr/>
        <w:t>yang</w:t>
      </w:r>
      <w:r>
        <w:rPr>
          <w:spacing w:val="40"/>
        </w:rPr>
        <w:t> </w:t>
      </w:r>
      <w:r>
        <w:rPr/>
        <w:t>terpadu</w:t>
      </w:r>
      <w:r>
        <w:rPr>
          <w:spacing w:val="40"/>
        </w:rPr>
        <w:t> </w:t>
      </w:r>
      <w:r>
        <w:rPr/>
        <w:t>dan fungsional. Perbedaan ini merupakan kemajuan yang signifikan dalam pengembangan sistem informasi yang sekarang</w:t>
      </w:r>
      <w:r>
        <w:rPr>
          <w:spacing w:val="35"/>
        </w:rPr>
        <w:t> </w:t>
      </w:r>
      <w:r>
        <w:rPr/>
        <w:t>mampu memproses</w:t>
      </w:r>
      <w:r>
        <w:rPr>
          <w:spacing w:val="32"/>
        </w:rPr>
        <w:t> </w:t>
      </w:r>
      <w:r>
        <w:rPr/>
        <w:t>data dengan</w:t>
      </w:r>
      <w:r>
        <w:rPr>
          <w:spacing w:val="35"/>
        </w:rPr>
        <w:t> </w:t>
      </w:r>
      <w:r>
        <w:rPr/>
        <w:t>efisiensi</w:t>
      </w:r>
      <w:r>
        <w:rPr>
          <w:spacing w:val="36"/>
        </w:rPr>
        <w:t> </w:t>
      </w:r>
      <w:r>
        <w:rPr/>
        <w:t>yang</w:t>
      </w:r>
      <w:r>
        <w:rPr>
          <w:spacing w:val="35"/>
        </w:rPr>
        <w:t> </w:t>
      </w:r>
      <w:r>
        <w:rPr/>
        <w:t>jauh</w:t>
      </w:r>
      <w:r>
        <w:rPr>
          <w:spacing w:val="35"/>
        </w:rPr>
        <w:t> </w:t>
      </w:r>
      <w:r>
        <w:rPr/>
        <w:t>lebih tinggi,</w:t>
      </w:r>
      <w:r>
        <w:rPr>
          <w:spacing w:val="31"/>
        </w:rPr>
        <w:t> </w:t>
      </w:r>
      <w:r>
        <w:rPr/>
        <w:t>suatu pencapaian</w:t>
      </w:r>
      <w:r>
        <w:rPr>
          <w:spacing w:val="40"/>
        </w:rPr>
        <w:t> </w:t>
      </w:r>
      <w:r>
        <w:rPr/>
        <w:t>yang sebelumnya sulit dicapai dalam penerapan teknologi serupa di tingkat lokal. Studi Suarningsih sebelumnya menunjukkan</w:t>
      </w:r>
      <w:r>
        <w:rPr>
          <w:spacing w:val="40"/>
        </w:rPr>
        <w:t> </w:t>
      </w:r>
      <w:r>
        <w:rPr/>
        <w:t>bahwa</w:t>
      </w:r>
      <w:r>
        <w:rPr>
          <w:spacing w:val="40"/>
        </w:rPr>
        <w:t> </w:t>
      </w:r>
      <w:r>
        <w:rPr/>
        <w:t>implementasi</w:t>
      </w:r>
      <w:r>
        <w:rPr>
          <w:spacing w:val="40"/>
        </w:rPr>
        <w:t> </w:t>
      </w:r>
      <w:r>
        <w:rPr/>
        <w:t>sistem</w:t>
      </w:r>
      <w:r>
        <w:rPr>
          <w:spacing w:val="40"/>
        </w:rPr>
        <w:t> </w:t>
      </w:r>
      <w:r>
        <w:rPr/>
        <w:t>informasi</w:t>
      </w:r>
      <w:r>
        <w:rPr>
          <w:spacing w:val="40"/>
        </w:rPr>
        <w:t> </w:t>
      </w:r>
      <w:r>
        <w:rPr/>
        <w:t>keluarga</w:t>
      </w:r>
      <w:r>
        <w:rPr>
          <w:spacing w:val="40"/>
        </w:rPr>
        <w:t> </w:t>
      </w:r>
      <w:r>
        <w:rPr/>
        <w:t>berencana</w:t>
      </w:r>
      <w:r>
        <w:rPr>
          <w:spacing w:val="40"/>
        </w:rPr>
        <w:t> </w:t>
      </w:r>
      <w:r>
        <w:rPr/>
        <w:t>di</w:t>
      </w:r>
      <w:r>
        <w:rPr>
          <w:spacing w:val="40"/>
        </w:rPr>
        <w:t> </w:t>
      </w:r>
      <w:r>
        <w:rPr/>
        <w:t>beberapa</w:t>
      </w:r>
      <w:r>
        <w:rPr>
          <w:spacing w:val="40"/>
        </w:rPr>
        <w:t> </w:t>
      </w:r>
      <w:r>
        <w:rPr/>
        <w:t>wilayah</w:t>
      </w:r>
      <w:r>
        <w:rPr>
          <w:spacing w:val="40"/>
        </w:rPr>
        <w:t> </w:t>
      </w:r>
      <w:r>
        <w:rPr/>
        <w:t>Indonesia</w:t>
      </w:r>
      <w:r>
        <w:rPr>
          <w:spacing w:val="40"/>
        </w:rPr>
        <w:t> </w:t>
      </w:r>
      <w:r>
        <w:rPr/>
        <w:t>masih</w:t>
      </w:r>
      <w:r>
        <w:rPr>
          <w:spacing w:val="40"/>
        </w:rPr>
        <w:t> </w:t>
      </w:r>
      <w:r>
        <w:rPr/>
        <w:t>terbatas, dengan banyak tantangan terkait dengan integrasi data yang belum sepenuhnya terpenuhi. Namun, SIGA telah berhasil</w:t>
      </w:r>
      <w:r>
        <w:rPr>
          <w:spacing w:val="40"/>
        </w:rPr>
        <w:t> </w:t>
      </w:r>
      <w:r>
        <w:rPr/>
        <w:t>mengatasi</w:t>
      </w:r>
      <w:r>
        <w:rPr>
          <w:spacing w:val="40"/>
        </w:rPr>
        <w:t> </w:t>
      </w:r>
      <w:r>
        <w:rPr/>
        <w:t>tantangan-tantangan</w:t>
      </w:r>
      <w:r>
        <w:rPr>
          <w:spacing w:val="40"/>
        </w:rPr>
        <w:t> </w:t>
      </w:r>
      <w:r>
        <w:rPr/>
        <w:t>tersebut,</w:t>
      </w:r>
      <w:r>
        <w:rPr>
          <w:spacing w:val="40"/>
        </w:rPr>
        <w:t> </w:t>
      </w:r>
      <w:r>
        <w:rPr/>
        <w:t>seperti</w:t>
      </w:r>
      <w:r>
        <w:rPr>
          <w:spacing w:val="40"/>
        </w:rPr>
        <w:t> </w:t>
      </w:r>
      <w:r>
        <w:rPr/>
        <w:t>yang</w:t>
      </w:r>
      <w:r>
        <w:rPr>
          <w:spacing w:val="40"/>
        </w:rPr>
        <w:t> </w:t>
      </w:r>
      <w:r>
        <w:rPr/>
        <w:t>terungkap</w:t>
      </w:r>
      <w:r>
        <w:rPr>
          <w:spacing w:val="40"/>
        </w:rPr>
        <w:t> </w:t>
      </w:r>
      <w:r>
        <w:rPr/>
        <w:t>dalam</w:t>
      </w:r>
      <w:r>
        <w:rPr>
          <w:spacing w:val="40"/>
        </w:rPr>
        <w:t> </w:t>
      </w:r>
      <w:r>
        <w:rPr/>
        <w:t>studi</w:t>
      </w:r>
      <w:r>
        <w:rPr>
          <w:spacing w:val="40"/>
        </w:rPr>
        <w:t> </w:t>
      </w:r>
      <w:r>
        <w:rPr/>
        <w:t>ini,</w:t>
      </w:r>
      <w:r>
        <w:rPr>
          <w:spacing w:val="40"/>
        </w:rPr>
        <w:t> </w:t>
      </w:r>
      <w:r>
        <w:rPr/>
        <w:t>dengan mengintegrasikan berbagai data terkait keluarga berencana dan kesehatan masyarakat dalam satu sistem yang terpadu. Perbandingan ini menunjukkan kemajuan yang signifikan dalam sistem informasi yang memfasilitasi pemrosesan data yang lebih efisien, yang sebelumnya sulit dicapai dalam penerapan teknologi serupa di tingkat lokal [2].</w:t>
      </w:r>
    </w:p>
    <w:p>
      <w:pPr>
        <w:pStyle w:val="BodyText"/>
        <w:spacing w:before="8"/>
        <w:ind w:left="0"/>
      </w:pPr>
    </w:p>
    <w:p>
      <w:pPr>
        <w:pStyle w:val="Heading2"/>
        <w:numPr>
          <w:ilvl w:val="0"/>
          <w:numId w:val="2"/>
        </w:numPr>
        <w:tabs>
          <w:tab w:pos="1270" w:val="left" w:leader="none"/>
        </w:tabs>
        <w:spacing w:line="240" w:lineRule="auto" w:before="0" w:after="0"/>
        <w:ind w:left="1270" w:right="0" w:hanging="358"/>
        <w:jc w:val="both"/>
      </w:pPr>
      <w:r>
        <w:rPr/>
        <w:t>Keberhasilan</w:t>
      </w:r>
      <w:r>
        <w:rPr>
          <w:spacing w:val="-9"/>
        </w:rPr>
        <w:t> </w:t>
      </w:r>
      <w:r>
        <w:rPr>
          <w:spacing w:val="-2"/>
        </w:rPr>
        <w:t>Target</w:t>
      </w:r>
    </w:p>
    <w:p>
      <w:pPr>
        <w:pStyle w:val="BodyText"/>
        <w:spacing w:before="5"/>
        <w:ind w:right="276" w:firstLine="283"/>
        <w:jc w:val="both"/>
      </w:pPr>
      <w:r>
        <w:rPr/>
        <w:t>Indikator keberhasilan target dalam teori Campbell</w:t>
      </w:r>
      <w:r>
        <w:rPr>
          <w:spacing w:val="40"/>
        </w:rPr>
        <w:t> </w:t>
      </w:r>
      <w:r>
        <w:rPr/>
        <w:t>menunjukkan sejauh mana suatu program mampu</w:t>
      </w:r>
      <w:r>
        <w:rPr>
          <w:spacing w:val="40"/>
        </w:rPr>
        <w:t> </w:t>
      </w:r>
      <w:r>
        <w:rPr/>
        <w:t>mencapai</w:t>
      </w:r>
      <w:r>
        <w:rPr>
          <w:spacing w:val="40"/>
        </w:rPr>
        <w:t> </w:t>
      </w:r>
      <w:r>
        <w:rPr/>
        <w:t>tujuan tertentu dan</w:t>
      </w:r>
      <w:r>
        <w:rPr>
          <w:spacing w:val="40"/>
        </w:rPr>
        <w:t> </w:t>
      </w:r>
      <w:r>
        <w:rPr/>
        <w:t>melayani</w:t>
      </w:r>
      <w:r>
        <w:rPr>
          <w:spacing w:val="40"/>
        </w:rPr>
        <w:t> </w:t>
      </w:r>
      <w:r>
        <w:rPr/>
        <w:t>kelompok</w:t>
      </w:r>
      <w:r>
        <w:rPr>
          <w:spacing w:val="40"/>
        </w:rPr>
        <w:t> </w:t>
      </w:r>
      <w:r>
        <w:rPr/>
        <w:t>sasaran.</w:t>
      </w:r>
      <w:r>
        <w:rPr>
          <w:spacing w:val="40"/>
        </w:rPr>
        <w:t> </w:t>
      </w:r>
      <w:r>
        <w:rPr/>
        <w:t>Teori</w:t>
      </w:r>
      <w:r>
        <w:rPr>
          <w:spacing w:val="40"/>
        </w:rPr>
        <w:t> </w:t>
      </w:r>
      <w:r>
        <w:rPr/>
        <w:t>ini mengukur</w:t>
      </w:r>
      <w:r>
        <w:rPr>
          <w:spacing w:val="40"/>
        </w:rPr>
        <w:t> </w:t>
      </w:r>
      <w:r>
        <w:rPr/>
        <w:t>dampak langsung</w:t>
      </w:r>
      <w:r>
        <w:rPr>
          <w:spacing w:val="40"/>
        </w:rPr>
        <w:t> </w:t>
      </w:r>
      <w:r>
        <w:rPr/>
        <w:t>program terhadap individu atau kelompok sasaran, serta menilai apakah tujuan operasional program telah tercapai sesuai harapan.</w:t>
      </w:r>
      <w:r>
        <w:rPr>
          <w:spacing w:val="33"/>
        </w:rPr>
        <w:t> </w:t>
      </w:r>
      <w:r>
        <w:rPr/>
        <w:t>Dalam konteks SIGA,</w:t>
      </w:r>
      <w:r>
        <w:rPr>
          <w:spacing w:val="33"/>
        </w:rPr>
        <w:t> </w:t>
      </w:r>
      <w:r>
        <w:rPr/>
        <w:t>keberhasilan</w:t>
      </w:r>
      <w:r>
        <w:rPr>
          <w:spacing w:val="30"/>
        </w:rPr>
        <w:t> </w:t>
      </w:r>
      <w:r>
        <w:rPr/>
        <w:t>target</w:t>
      </w:r>
      <w:r>
        <w:rPr>
          <w:spacing w:val="33"/>
        </w:rPr>
        <w:t> </w:t>
      </w:r>
      <w:r>
        <w:rPr/>
        <w:t>diukur</w:t>
      </w:r>
      <w:r>
        <w:rPr>
          <w:spacing w:val="30"/>
        </w:rPr>
        <w:t> </w:t>
      </w:r>
      <w:r>
        <w:rPr/>
        <w:t>dari</w:t>
      </w:r>
      <w:r>
        <w:rPr>
          <w:spacing w:val="33"/>
        </w:rPr>
        <w:t> </w:t>
      </w:r>
      <w:r>
        <w:rPr/>
        <w:t>kemampuannya</w:t>
      </w:r>
      <w:r>
        <w:rPr>
          <w:spacing w:val="33"/>
        </w:rPr>
        <w:t> </w:t>
      </w:r>
      <w:r>
        <w:rPr/>
        <w:t>meningkatkan</w:t>
      </w:r>
      <w:r>
        <w:rPr>
          <w:spacing w:val="38"/>
        </w:rPr>
        <w:t> </w:t>
      </w:r>
      <w:r>
        <w:rPr/>
        <w:t>kualitas layanan KB dan pengendalian lapangan di BKKBN Jawa Timur. Tujuannya adalah memastikan setiap keluarga yang membutuhkan layanan KB dapat menerima layanan</w:t>
      </w:r>
      <w:r>
        <w:rPr>
          <w:spacing w:val="40"/>
        </w:rPr>
        <w:t> </w:t>
      </w:r>
      <w:r>
        <w:rPr/>
        <w:t>yang baik dan tepat</w:t>
      </w:r>
      <w:r>
        <w:rPr>
          <w:spacing w:val="40"/>
        </w:rPr>
        <w:t> </w:t>
      </w:r>
      <w:r>
        <w:rPr/>
        <w:t>waktu.</w:t>
      </w:r>
    </w:p>
    <w:p>
      <w:pPr>
        <w:pStyle w:val="BodyText"/>
        <w:spacing w:before="8"/>
        <w:ind w:right="283" w:firstLine="283"/>
        <w:jc w:val="both"/>
      </w:pPr>
      <w:r>
        <w:rPr/>
        <w:t>Untuk memberikan gambaran yang lebih sistematis mengenai efektivitas pemanfaatan SIGA dalam</w:t>
      </w:r>
      <w:r>
        <w:rPr>
          <w:spacing w:val="40"/>
        </w:rPr>
        <w:t> </w:t>
      </w:r>
      <w:r>
        <w:rPr/>
        <w:t>mendukung pelayanan program Bangga Kencana di BKKBN Jawa Timur, diperlukan penyajian data secara terstruktur. Tabel ini menunjukkan sejauh mana SIGA berkontribusi dalam meningkatkan kinerja pelayanan berbasis digital dan akurasi pelaporan di tingkat lapangan.</w:t>
      </w:r>
    </w:p>
    <w:p>
      <w:pPr>
        <w:pStyle w:val="BodyText"/>
        <w:spacing w:before="21"/>
        <w:ind w:left="0"/>
      </w:pPr>
    </w:p>
    <w:p>
      <w:pPr>
        <w:pStyle w:val="BodyText"/>
        <w:spacing w:before="1" w:after="5"/>
        <w:ind w:left="711" w:right="151"/>
        <w:jc w:val="center"/>
      </w:pPr>
      <w:r>
        <w:rPr>
          <w:b/>
        </w:rPr>
        <w:t>Tabel</w:t>
      </w:r>
      <w:r>
        <w:rPr>
          <w:b/>
          <w:spacing w:val="7"/>
        </w:rPr>
        <w:t> </w:t>
      </w:r>
      <w:r>
        <w:rPr>
          <w:b/>
        </w:rPr>
        <w:t>1.</w:t>
      </w:r>
      <w:r>
        <w:rPr>
          <w:b/>
          <w:spacing w:val="9"/>
        </w:rPr>
        <w:t> </w:t>
      </w:r>
      <w:r>
        <w:rPr/>
        <w:t>Jenis</w:t>
      </w:r>
      <w:r>
        <w:rPr>
          <w:spacing w:val="8"/>
        </w:rPr>
        <w:t> </w:t>
      </w:r>
      <w:r>
        <w:rPr/>
        <w:t>Pelayanan</w:t>
      </w:r>
      <w:r>
        <w:rPr>
          <w:spacing w:val="11"/>
        </w:rPr>
        <w:t> </w:t>
      </w:r>
      <w:r>
        <w:rPr/>
        <w:t>SIGA,</w:t>
      </w:r>
      <w:r>
        <w:rPr>
          <w:spacing w:val="7"/>
        </w:rPr>
        <w:t> </w:t>
      </w:r>
      <w:r>
        <w:rPr/>
        <w:t>Sasaran,</w:t>
      </w:r>
      <w:r>
        <w:rPr>
          <w:spacing w:val="7"/>
        </w:rPr>
        <w:t> </w:t>
      </w:r>
      <w:r>
        <w:rPr/>
        <w:t>dan</w:t>
      </w:r>
      <w:r>
        <w:rPr>
          <w:spacing w:val="6"/>
        </w:rPr>
        <w:t> </w:t>
      </w:r>
      <w:r>
        <w:rPr/>
        <w:t>Persentase</w:t>
      </w:r>
      <w:r>
        <w:rPr>
          <w:spacing w:val="2"/>
        </w:rPr>
        <w:t> </w:t>
      </w:r>
      <w:r>
        <w:rPr>
          <w:spacing w:val="-2"/>
        </w:rPr>
        <w:t>Capaian</w:t>
      </w:r>
    </w:p>
    <w:tbl>
      <w:tblPr>
        <w:tblW w:w="0" w:type="auto"/>
        <w:jc w:val="left"/>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39"/>
        <w:gridCol w:w="2333"/>
        <w:gridCol w:w="1873"/>
        <w:gridCol w:w="926"/>
        <w:gridCol w:w="951"/>
        <w:gridCol w:w="879"/>
        <w:gridCol w:w="833"/>
        <w:gridCol w:w="893"/>
      </w:tblGrid>
      <w:tr>
        <w:trPr>
          <w:trHeight w:val="470" w:hRule="atLeast"/>
        </w:trPr>
        <w:tc>
          <w:tcPr>
            <w:tcW w:w="539" w:type="dxa"/>
            <w:tcBorders>
              <w:top w:val="single" w:sz="4" w:space="0" w:color="000000"/>
              <w:bottom w:val="single" w:sz="4" w:space="0" w:color="000000"/>
            </w:tcBorders>
          </w:tcPr>
          <w:p>
            <w:pPr>
              <w:pStyle w:val="TableParagraph"/>
              <w:spacing w:before="10"/>
              <w:ind w:right="58"/>
              <w:jc w:val="center"/>
              <w:rPr>
                <w:b/>
                <w:sz w:val="20"/>
              </w:rPr>
            </w:pPr>
            <w:r>
              <w:rPr>
                <w:b/>
                <w:spacing w:val="-5"/>
                <w:sz w:val="20"/>
              </w:rPr>
              <w:t>No</w:t>
            </w:r>
          </w:p>
        </w:tc>
        <w:tc>
          <w:tcPr>
            <w:tcW w:w="2333" w:type="dxa"/>
            <w:tcBorders>
              <w:top w:val="single" w:sz="4" w:space="0" w:color="000000"/>
              <w:bottom w:val="single" w:sz="4" w:space="0" w:color="000000"/>
            </w:tcBorders>
          </w:tcPr>
          <w:p>
            <w:pPr>
              <w:pStyle w:val="TableParagraph"/>
              <w:spacing w:line="230" w:lineRule="atLeast"/>
              <w:ind w:left="875" w:right="172" w:hanging="442"/>
              <w:rPr>
                <w:b/>
                <w:sz w:val="20"/>
              </w:rPr>
            </w:pPr>
            <w:r>
              <w:rPr>
                <w:b/>
                <w:sz w:val="20"/>
              </w:rPr>
              <w:t>Jenis</w:t>
            </w:r>
            <w:r>
              <w:rPr>
                <w:b/>
                <w:spacing w:val="-13"/>
                <w:sz w:val="20"/>
              </w:rPr>
              <w:t> </w:t>
            </w:r>
            <w:r>
              <w:rPr>
                <w:b/>
                <w:sz w:val="20"/>
              </w:rPr>
              <w:t>Pelayanan </w:t>
            </w:r>
            <w:r>
              <w:rPr>
                <w:b/>
                <w:spacing w:val="-4"/>
                <w:sz w:val="20"/>
              </w:rPr>
              <w:t>SIGA</w:t>
            </w:r>
          </w:p>
        </w:tc>
        <w:tc>
          <w:tcPr>
            <w:tcW w:w="1873" w:type="dxa"/>
            <w:tcBorders>
              <w:top w:val="single" w:sz="4" w:space="0" w:color="000000"/>
              <w:bottom w:val="single" w:sz="4" w:space="0" w:color="000000"/>
            </w:tcBorders>
          </w:tcPr>
          <w:p>
            <w:pPr>
              <w:pStyle w:val="TableParagraph"/>
              <w:spacing w:line="230" w:lineRule="atLeast"/>
              <w:ind w:left="415" w:firstLine="96"/>
              <w:rPr>
                <w:b/>
                <w:sz w:val="20"/>
              </w:rPr>
            </w:pPr>
            <w:r>
              <w:rPr>
                <w:b/>
                <w:spacing w:val="-2"/>
                <w:sz w:val="20"/>
              </w:rPr>
              <w:t>Sasaran Pelayanan</w:t>
            </w:r>
          </w:p>
        </w:tc>
        <w:tc>
          <w:tcPr>
            <w:tcW w:w="926" w:type="dxa"/>
            <w:tcBorders>
              <w:top w:val="single" w:sz="4" w:space="0" w:color="000000"/>
              <w:bottom w:val="single" w:sz="4" w:space="0" w:color="000000"/>
            </w:tcBorders>
          </w:tcPr>
          <w:p>
            <w:pPr>
              <w:pStyle w:val="TableParagraph"/>
              <w:spacing w:before="10"/>
              <w:ind w:right="56"/>
              <w:jc w:val="center"/>
              <w:rPr>
                <w:b/>
                <w:sz w:val="20"/>
              </w:rPr>
            </w:pPr>
            <w:r>
              <w:rPr>
                <w:b/>
                <w:spacing w:val="-4"/>
                <w:sz w:val="20"/>
              </w:rPr>
              <w:t>2019</w:t>
            </w:r>
          </w:p>
        </w:tc>
        <w:tc>
          <w:tcPr>
            <w:tcW w:w="951" w:type="dxa"/>
            <w:tcBorders>
              <w:top w:val="single" w:sz="4" w:space="0" w:color="000000"/>
              <w:bottom w:val="single" w:sz="4" w:space="0" w:color="000000"/>
            </w:tcBorders>
          </w:tcPr>
          <w:p>
            <w:pPr>
              <w:pStyle w:val="TableParagraph"/>
              <w:spacing w:before="10"/>
              <w:ind w:left="37" w:right="4"/>
              <w:jc w:val="center"/>
              <w:rPr>
                <w:b/>
                <w:sz w:val="20"/>
              </w:rPr>
            </w:pPr>
            <w:r>
              <w:rPr>
                <w:b/>
                <w:spacing w:val="-4"/>
                <w:sz w:val="20"/>
              </w:rPr>
              <w:t>2020</w:t>
            </w:r>
          </w:p>
        </w:tc>
        <w:tc>
          <w:tcPr>
            <w:tcW w:w="879" w:type="dxa"/>
            <w:tcBorders>
              <w:top w:val="single" w:sz="4" w:space="0" w:color="000000"/>
              <w:bottom w:val="single" w:sz="4" w:space="0" w:color="000000"/>
            </w:tcBorders>
          </w:tcPr>
          <w:p>
            <w:pPr>
              <w:pStyle w:val="TableParagraph"/>
              <w:spacing w:before="10"/>
              <w:ind w:left="42" w:right="4"/>
              <w:jc w:val="center"/>
              <w:rPr>
                <w:b/>
                <w:sz w:val="20"/>
              </w:rPr>
            </w:pPr>
            <w:r>
              <w:rPr>
                <w:b/>
                <w:spacing w:val="-4"/>
                <w:sz w:val="20"/>
              </w:rPr>
              <w:t>2021</w:t>
            </w:r>
          </w:p>
        </w:tc>
        <w:tc>
          <w:tcPr>
            <w:tcW w:w="833" w:type="dxa"/>
            <w:tcBorders>
              <w:top w:val="single" w:sz="4" w:space="0" w:color="000000"/>
              <w:bottom w:val="single" w:sz="4" w:space="0" w:color="000000"/>
            </w:tcBorders>
          </w:tcPr>
          <w:p>
            <w:pPr>
              <w:pStyle w:val="TableParagraph"/>
              <w:spacing w:before="10"/>
              <w:ind w:left="6"/>
              <w:jc w:val="center"/>
              <w:rPr>
                <w:b/>
                <w:sz w:val="20"/>
              </w:rPr>
            </w:pPr>
            <w:r>
              <w:rPr>
                <w:b/>
                <w:spacing w:val="-4"/>
                <w:sz w:val="20"/>
              </w:rPr>
              <w:t>2022</w:t>
            </w:r>
          </w:p>
        </w:tc>
        <w:tc>
          <w:tcPr>
            <w:tcW w:w="893" w:type="dxa"/>
            <w:tcBorders>
              <w:top w:val="single" w:sz="4" w:space="0" w:color="000000"/>
              <w:bottom w:val="single" w:sz="4" w:space="0" w:color="000000"/>
            </w:tcBorders>
          </w:tcPr>
          <w:p>
            <w:pPr>
              <w:pStyle w:val="TableParagraph"/>
              <w:spacing w:before="10"/>
              <w:ind w:left="210"/>
              <w:rPr>
                <w:b/>
                <w:sz w:val="20"/>
              </w:rPr>
            </w:pPr>
            <w:r>
              <w:rPr>
                <w:b/>
                <w:spacing w:val="-4"/>
                <w:sz w:val="20"/>
              </w:rPr>
              <w:t>2023</w:t>
            </w:r>
          </w:p>
        </w:tc>
      </w:tr>
      <w:tr>
        <w:trPr>
          <w:trHeight w:val="474" w:hRule="atLeast"/>
        </w:trPr>
        <w:tc>
          <w:tcPr>
            <w:tcW w:w="539" w:type="dxa"/>
            <w:tcBorders>
              <w:top w:val="single" w:sz="4" w:space="0" w:color="000000"/>
            </w:tcBorders>
          </w:tcPr>
          <w:p>
            <w:pPr>
              <w:pStyle w:val="TableParagraph"/>
              <w:spacing w:before="5"/>
              <w:ind w:right="58"/>
              <w:jc w:val="center"/>
              <w:rPr>
                <w:sz w:val="20"/>
              </w:rPr>
            </w:pPr>
            <w:r>
              <w:rPr>
                <w:spacing w:val="-10"/>
                <w:sz w:val="20"/>
              </w:rPr>
              <w:t>1</w:t>
            </w:r>
          </w:p>
        </w:tc>
        <w:tc>
          <w:tcPr>
            <w:tcW w:w="2333" w:type="dxa"/>
            <w:tcBorders>
              <w:top w:val="single" w:sz="4" w:space="0" w:color="000000"/>
            </w:tcBorders>
          </w:tcPr>
          <w:p>
            <w:pPr>
              <w:pStyle w:val="TableParagraph"/>
              <w:tabs>
                <w:tab w:pos="1205" w:val="left" w:leader="none"/>
              </w:tabs>
              <w:spacing w:line="230" w:lineRule="atLeast"/>
              <w:ind w:left="179" w:right="172"/>
              <w:rPr>
                <w:sz w:val="20"/>
              </w:rPr>
            </w:pPr>
            <w:r>
              <w:rPr>
                <w:spacing w:val="-2"/>
                <w:sz w:val="20"/>
              </w:rPr>
              <w:t>Pelayanan</w:t>
            </w:r>
            <w:r>
              <w:rPr>
                <w:sz w:val="20"/>
              </w:rPr>
              <w:tab/>
            </w:r>
            <w:r>
              <w:rPr>
                <w:spacing w:val="-2"/>
                <w:sz w:val="20"/>
              </w:rPr>
              <w:t>Kontrasepsi </w:t>
            </w:r>
            <w:r>
              <w:rPr>
                <w:sz w:val="20"/>
              </w:rPr>
              <w:t>(KB Tepat Waktu)</w:t>
            </w:r>
          </w:p>
        </w:tc>
        <w:tc>
          <w:tcPr>
            <w:tcW w:w="1873" w:type="dxa"/>
            <w:tcBorders>
              <w:top w:val="single" w:sz="4" w:space="0" w:color="000000"/>
            </w:tcBorders>
          </w:tcPr>
          <w:p>
            <w:pPr>
              <w:pStyle w:val="TableParagraph"/>
              <w:tabs>
                <w:tab w:pos="1278" w:val="left" w:leader="none"/>
              </w:tabs>
              <w:spacing w:line="230" w:lineRule="atLeast"/>
              <w:ind w:left="175" w:right="229"/>
              <w:rPr>
                <w:sz w:val="20"/>
              </w:rPr>
            </w:pPr>
            <w:r>
              <w:rPr>
                <w:spacing w:val="-2"/>
                <w:sz w:val="20"/>
              </w:rPr>
              <w:t>Pasangan</w:t>
            </w:r>
            <w:r>
              <w:rPr>
                <w:sz w:val="20"/>
              </w:rPr>
              <w:tab/>
            </w:r>
            <w:r>
              <w:rPr>
                <w:spacing w:val="-4"/>
                <w:sz w:val="20"/>
              </w:rPr>
              <w:t>Usia </w:t>
            </w:r>
            <w:r>
              <w:rPr>
                <w:sz w:val="20"/>
              </w:rPr>
              <w:t>Subur (PUS)</w:t>
            </w:r>
          </w:p>
        </w:tc>
        <w:tc>
          <w:tcPr>
            <w:tcW w:w="926" w:type="dxa"/>
            <w:tcBorders>
              <w:top w:val="single" w:sz="4" w:space="0" w:color="000000"/>
            </w:tcBorders>
          </w:tcPr>
          <w:p>
            <w:pPr>
              <w:pStyle w:val="TableParagraph"/>
              <w:spacing w:before="5"/>
              <w:ind w:left="5" w:right="56"/>
              <w:jc w:val="center"/>
              <w:rPr>
                <w:sz w:val="20"/>
              </w:rPr>
            </w:pPr>
            <w:r>
              <w:rPr>
                <w:spacing w:val="-5"/>
                <w:sz w:val="20"/>
              </w:rPr>
              <w:t>70%</w:t>
            </w:r>
          </w:p>
        </w:tc>
        <w:tc>
          <w:tcPr>
            <w:tcW w:w="951" w:type="dxa"/>
            <w:tcBorders>
              <w:top w:val="single" w:sz="4" w:space="0" w:color="000000"/>
            </w:tcBorders>
          </w:tcPr>
          <w:p>
            <w:pPr>
              <w:pStyle w:val="TableParagraph"/>
              <w:spacing w:before="5"/>
              <w:ind w:left="37"/>
              <w:jc w:val="center"/>
              <w:rPr>
                <w:sz w:val="20"/>
              </w:rPr>
            </w:pPr>
            <w:r>
              <w:rPr>
                <w:spacing w:val="-5"/>
                <w:sz w:val="20"/>
              </w:rPr>
              <w:t>78%</w:t>
            </w:r>
          </w:p>
        </w:tc>
        <w:tc>
          <w:tcPr>
            <w:tcW w:w="879" w:type="dxa"/>
            <w:tcBorders>
              <w:top w:val="single" w:sz="4" w:space="0" w:color="000000"/>
            </w:tcBorders>
          </w:tcPr>
          <w:p>
            <w:pPr>
              <w:pStyle w:val="TableParagraph"/>
              <w:spacing w:before="5"/>
              <w:ind w:left="42"/>
              <w:jc w:val="center"/>
              <w:rPr>
                <w:sz w:val="20"/>
              </w:rPr>
            </w:pPr>
            <w:r>
              <w:rPr>
                <w:spacing w:val="-5"/>
                <w:sz w:val="20"/>
              </w:rPr>
              <w:t>85%</w:t>
            </w:r>
          </w:p>
        </w:tc>
        <w:tc>
          <w:tcPr>
            <w:tcW w:w="833" w:type="dxa"/>
            <w:tcBorders>
              <w:top w:val="single" w:sz="4" w:space="0" w:color="000000"/>
            </w:tcBorders>
          </w:tcPr>
          <w:p>
            <w:pPr>
              <w:pStyle w:val="TableParagraph"/>
              <w:spacing w:before="5"/>
              <w:ind w:left="6" w:right="5"/>
              <w:jc w:val="center"/>
              <w:rPr>
                <w:sz w:val="20"/>
              </w:rPr>
            </w:pPr>
            <w:r>
              <w:rPr>
                <w:spacing w:val="-5"/>
                <w:sz w:val="20"/>
              </w:rPr>
              <w:t>89%</w:t>
            </w:r>
          </w:p>
        </w:tc>
        <w:tc>
          <w:tcPr>
            <w:tcW w:w="893" w:type="dxa"/>
            <w:tcBorders>
              <w:top w:val="single" w:sz="4" w:space="0" w:color="000000"/>
            </w:tcBorders>
          </w:tcPr>
          <w:p>
            <w:pPr>
              <w:pStyle w:val="TableParagraph"/>
              <w:spacing w:before="5"/>
              <w:ind w:left="225"/>
              <w:rPr>
                <w:sz w:val="20"/>
              </w:rPr>
            </w:pPr>
            <w:r>
              <w:rPr>
                <w:spacing w:val="-5"/>
                <w:sz w:val="20"/>
              </w:rPr>
              <w:t>92%</w:t>
            </w:r>
          </w:p>
        </w:tc>
      </w:tr>
      <w:tr>
        <w:trPr>
          <w:trHeight w:val="701" w:hRule="atLeast"/>
        </w:trPr>
        <w:tc>
          <w:tcPr>
            <w:tcW w:w="539" w:type="dxa"/>
          </w:tcPr>
          <w:p>
            <w:pPr>
              <w:pStyle w:val="TableParagraph"/>
              <w:spacing w:before="1"/>
              <w:ind w:right="58"/>
              <w:jc w:val="center"/>
              <w:rPr>
                <w:sz w:val="20"/>
              </w:rPr>
            </w:pPr>
            <w:r>
              <w:rPr>
                <w:spacing w:val="-10"/>
                <w:sz w:val="20"/>
              </w:rPr>
              <w:t>2</w:t>
            </w:r>
          </w:p>
        </w:tc>
        <w:tc>
          <w:tcPr>
            <w:tcW w:w="2333" w:type="dxa"/>
          </w:tcPr>
          <w:p>
            <w:pPr>
              <w:pStyle w:val="TableParagraph"/>
              <w:tabs>
                <w:tab w:pos="1873" w:val="left" w:leader="none"/>
              </w:tabs>
              <w:spacing w:before="1"/>
              <w:ind w:left="179"/>
              <w:rPr>
                <w:sz w:val="20"/>
              </w:rPr>
            </w:pPr>
            <w:r>
              <w:rPr>
                <w:spacing w:val="-2"/>
                <w:sz w:val="20"/>
              </w:rPr>
              <w:t>Pendataan</w:t>
            </w:r>
            <w:r>
              <w:rPr>
                <w:sz w:val="20"/>
              </w:rPr>
              <w:tab/>
            </w:r>
            <w:r>
              <w:rPr>
                <w:spacing w:val="-5"/>
                <w:sz w:val="20"/>
              </w:rPr>
              <w:t>dan</w:t>
            </w:r>
          </w:p>
          <w:p>
            <w:pPr>
              <w:pStyle w:val="TableParagraph"/>
              <w:tabs>
                <w:tab w:pos="1786" w:val="left" w:leader="none"/>
              </w:tabs>
              <w:spacing w:line="230" w:lineRule="exact"/>
              <w:ind w:left="179" w:right="172"/>
              <w:rPr>
                <w:sz w:val="20"/>
              </w:rPr>
            </w:pPr>
            <w:r>
              <w:rPr>
                <w:spacing w:val="-2"/>
                <w:sz w:val="20"/>
              </w:rPr>
              <w:t>Pemutakhiran</w:t>
            </w:r>
            <w:r>
              <w:rPr>
                <w:sz w:val="20"/>
              </w:rPr>
              <w:tab/>
            </w:r>
            <w:r>
              <w:rPr>
                <w:spacing w:val="-4"/>
                <w:sz w:val="20"/>
              </w:rPr>
              <w:t>Data </w:t>
            </w:r>
            <w:r>
              <w:rPr>
                <w:spacing w:val="-2"/>
                <w:sz w:val="20"/>
              </w:rPr>
              <w:t>Keluarga</w:t>
            </w:r>
          </w:p>
        </w:tc>
        <w:tc>
          <w:tcPr>
            <w:tcW w:w="1873" w:type="dxa"/>
          </w:tcPr>
          <w:p>
            <w:pPr>
              <w:pStyle w:val="TableParagraph"/>
              <w:spacing w:before="1"/>
              <w:ind w:left="175"/>
              <w:rPr>
                <w:sz w:val="20"/>
              </w:rPr>
            </w:pPr>
            <w:r>
              <w:rPr>
                <w:sz w:val="20"/>
              </w:rPr>
              <w:t>Seluruh</w:t>
            </w:r>
            <w:r>
              <w:rPr>
                <w:spacing w:val="23"/>
                <w:sz w:val="20"/>
              </w:rPr>
              <w:t> </w:t>
            </w:r>
            <w:r>
              <w:rPr>
                <w:sz w:val="20"/>
              </w:rPr>
              <w:t>Keluarga </w:t>
            </w:r>
            <w:r>
              <w:rPr>
                <w:spacing w:val="-2"/>
                <w:sz w:val="20"/>
              </w:rPr>
              <w:t>Terdata</w:t>
            </w:r>
          </w:p>
        </w:tc>
        <w:tc>
          <w:tcPr>
            <w:tcW w:w="926" w:type="dxa"/>
          </w:tcPr>
          <w:p>
            <w:pPr>
              <w:pStyle w:val="TableParagraph"/>
              <w:spacing w:before="1"/>
              <w:ind w:left="5" w:right="56"/>
              <w:jc w:val="center"/>
              <w:rPr>
                <w:sz w:val="20"/>
              </w:rPr>
            </w:pPr>
            <w:r>
              <w:rPr>
                <w:spacing w:val="-5"/>
                <w:sz w:val="20"/>
              </w:rPr>
              <w:t>65%</w:t>
            </w:r>
          </w:p>
        </w:tc>
        <w:tc>
          <w:tcPr>
            <w:tcW w:w="951" w:type="dxa"/>
          </w:tcPr>
          <w:p>
            <w:pPr>
              <w:pStyle w:val="TableParagraph"/>
              <w:spacing w:before="1"/>
              <w:ind w:left="37"/>
              <w:jc w:val="center"/>
              <w:rPr>
                <w:sz w:val="20"/>
              </w:rPr>
            </w:pPr>
            <w:r>
              <w:rPr>
                <w:spacing w:val="-5"/>
                <w:sz w:val="20"/>
              </w:rPr>
              <w:t>75%</w:t>
            </w:r>
          </w:p>
        </w:tc>
        <w:tc>
          <w:tcPr>
            <w:tcW w:w="879" w:type="dxa"/>
          </w:tcPr>
          <w:p>
            <w:pPr>
              <w:pStyle w:val="TableParagraph"/>
              <w:spacing w:before="1"/>
              <w:ind w:left="42"/>
              <w:jc w:val="center"/>
              <w:rPr>
                <w:sz w:val="20"/>
              </w:rPr>
            </w:pPr>
            <w:r>
              <w:rPr>
                <w:spacing w:val="-5"/>
                <w:sz w:val="20"/>
              </w:rPr>
              <w:t>84%</w:t>
            </w:r>
          </w:p>
        </w:tc>
        <w:tc>
          <w:tcPr>
            <w:tcW w:w="833" w:type="dxa"/>
          </w:tcPr>
          <w:p>
            <w:pPr>
              <w:pStyle w:val="TableParagraph"/>
              <w:spacing w:before="1"/>
              <w:ind w:left="6" w:right="5"/>
              <w:jc w:val="center"/>
              <w:rPr>
                <w:sz w:val="20"/>
              </w:rPr>
            </w:pPr>
            <w:r>
              <w:rPr>
                <w:spacing w:val="-5"/>
                <w:sz w:val="20"/>
              </w:rPr>
              <w:t>88%</w:t>
            </w:r>
          </w:p>
        </w:tc>
        <w:tc>
          <w:tcPr>
            <w:tcW w:w="893" w:type="dxa"/>
          </w:tcPr>
          <w:p>
            <w:pPr>
              <w:pStyle w:val="TableParagraph"/>
              <w:spacing w:before="1"/>
              <w:ind w:left="225"/>
              <w:rPr>
                <w:sz w:val="20"/>
              </w:rPr>
            </w:pPr>
            <w:r>
              <w:rPr>
                <w:spacing w:val="-5"/>
                <w:sz w:val="20"/>
              </w:rPr>
              <w:t>93%</w:t>
            </w:r>
          </w:p>
        </w:tc>
      </w:tr>
      <w:tr>
        <w:trPr>
          <w:trHeight w:val="240" w:hRule="atLeast"/>
        </w:trPr>
        <w:tc>
          <w:tcPr>
            <w:tcW w:w="539" w:type="dxa"/>
          </w:tcPr>
          <w:p>
            <w:pPr>
              <w:pStyle w:val="TableParagraph"/>
              <w:spacing w:line="219" w:lineRule="exact" w:before="1"/>
              <w:ind w:right="58"/>
              <w:jc w:val="center"/>
              <w:rPr>
                <w:sz w:val="20"/>
              </w:rPr>
            </w:pPr>
            <w:r>
              <w:rPr>
                <w:spacing w:val="-10"/>
                <w:sz w:val="20"/>
              </w:rPr>
              <w:t>3</w:t>
            </w:r>
          </w:p>
        </w:tc>
        <w:tc>
          <w:tcPr>
            <w:tcW w:w="2333" w:type="dxa"/>
          </w:tcPr>
          <w:p>
            <w:pPr>
              <w:pStyle w:val="TableParagraph"/>
              <w:spacing w:line="219" w:lineRule="exact" w:before="1"/>
              <w:ind w:left="179"/>
              <w:rPr>
                <w:sz w:val="20"/>
              </w:rPr>
            </w:pPr>
            <w:r>
              <w:rPr>
                <w:sz w:val="20"/>
              </w:rPr>
              <w:t>Kegiatan</w:t>
            </w:r>
            <w:r>
              <w:rPr>
                <w:spacing w:val="-9"/>
                <w:sz w:val="20"/>
              </w:rPr>
              <w:t> </w:t>
            </w:r>
            <w:r>
              <w:rPr>
                <w:sz w:val="20"/>
              </w:rPr>
              <w:t>Konseling</w:t>
            </w:r>
            <w:r>
              <w:rPr>
                <w:spacing w:val="-12"/>
                <w:sz w:val="20"/>
              </w:rPr>
              <w:t> </w:t>
            </w:r>
            <w:r>
              <w:rPr>
                <w:spacing w:val="-5"/>
                <w:sz w:val="20"/>
              </w:rPr>
              <w:t>KB</w:t>
            </w:r>
          </w:p>
        </w:tc>
        <w:tc>
          <w:tcPr>
            <w:tcW w:w="1873" w:type="dxa"/>
          </w:tcPr>
          <w:p>
            <w:pPr>
              <w:pStyle w:val="TableParagraph"/>
              <w:spacing w:line="219" w:lineRule="exact" w:before="1"/>
              <w:ind w:left="175"/>
              <w:rPr>
                <w:sz w:val="20"/>
              </w:rPr>
            </w:pPr>
            <w:r>
              <w:rPr>
                <w:sz w:val="20"/>
              </w:rPr>
              <w:t>PUS</w:t>
            </w:r>
            <w:r>
              <w:rPr>
                <w:spacing w:val="-3"/>
                <w:sz w:val="20"/>
              </w:rPr>
              <w:t> </w:t>
            </w:r>
            <w:r>
              <w:rPr>
                <w:sz w:val="20"/>
              </w:rPr>
              <w:t>dan</w:t>
            </w:r>
            <w:r>
              <w:rPr>
                <w:spacing w:val="-2"/>
                <w:sz w:val="20"/>
              </w:rPr>
              <w:t> Remaja</w:t>
            </w:r>
          </w:p>
        </w:tc>
        <w:tc>
          <w:tcPr>
            <w:tcW w:w="926" w:type="dxa"/>
          </w:tcPr>
          <w:p>
            <w:pPr>
              <w:pStyle w:val="TableParagraph"/>
              <w:spacing w:line="219" w:lineRule="exact" w:before="1"/>
              <w:ind w:left="5" w:right="56"/>
              <w:jc w:val="center"/>
              <w:rPr>
                <w:sz w:val="20"/>
              </w:rPr>
            </w:pPr>
            <w:r>
              <w:rPr>
                <w:spacing w:val="-5"/>
                <w:sz w:val="20"/>
              </w:rPr>
              <w:t>68%</w:t>
            </w:r>
          </w:p>
        </w:tc>
        <w:tc>
          <w:tcPr>
            <w:tcW w:w="951" w:type="dxa"/>
          </w:tcPr>
          <w:p>
            <w:pPr>
              <w:pStyle w:val="TableParagraph"/>
              <w:spacing w:line="219" w:lineRule="exact" w:before="1"/>
              <w:ind w:left="37"/>
              <w:jc w:val="center"/>
              <w:rPr>
                <w:sz w:val="20"/>
              </w:rPr>
            </w:pPr>
            <w:r>
              <w:rPr>
                <w:spacing w:val="-5"/>
                <w:sz w:val="20"/>
              </w:rPr>
              <w:t>74%</w:t>
            </w:r>
          </w:p>
        </w:tc>
        <w:tc>
          <w:tcPr>
            <w:tcW w:w="879" w:type="dxa"/>
          </w:tcPr>
          <w:p>
            <w:pPr>
              <w:pStyle w:val="TableParagraph"/>
              <w:spacing w:line="219" w:lineRule="exact" w:before="1"/>
              <w:ind w:left="42"/>
              <w:jc w:val="center"/>
              <w:rPr>
                <w:sz w:val="20"/>
              </w:rPr>
            </w:pPr>
            <w:r>
              <w:rPr>
                <w:spacing w:val="-5"/>
                <w:sz w:val="20"/>
              </w:rPr>
              <w:t>82%</w:t>
            </w:r>
          </w:p>
        </w:tc>
        <w:tc>
          <w:tcPr>
            <w:tcW w:w="833" w:type="dxa"/>
          </w:tcPr>
          <w:p>
            <w:pPr>
              <w:pStyle w:val="TableParagraph"/>
              <w:spacing w:line="219" w:lineRule="exact" w:before="1"/>
              <w:ind w:left="6" w:right="5"/>
              <w:jc w:val="center"/>
              <w:rPr>
                <w:sz w:val="20"/>
              </w:rPr>
            </w:pPr>
            <w:r>
              <w:rPr>
                <w:spacing w:val="-5"/>
                <w:sz w:val="20"/>
              </w:rPr>
              <w:t>87%</w:t>
            </w:r>
          </w:p>
        </w:tc>
        <w:tc>
          <w:tcPr>
            <w:tcW w:w="893" w:type="dxa"/>
          </w:tcPr>
          <w:p>
            <w:pPr>
              <w:pStyle w:val="TableParagraph"/>
              <w:spacing w:line="219" w:lineRule="exact" w:before="1"/>
              <w:ind w:left="225"/>
              <w:rPr>
                <w:sz w:val="20"/>
              </w:rPr>
            </w:pPr>
            <w:r>
              <w:rPr>
                <w:spacing w:val="-5"/>
                <w:sz w:val="20"/>
              </w:rPr>
              <w:t>91%</w:t>
            </w:r>
          </w:p>
        </w:tc>
      </w:tr>
      <w:tr>
        <w:trPr>
          <w:trHeight w:val="470" w:hRule="atLeast"/>
        </w:trPr>
        <w:tc>
          <w:tcPr>
            <w:tcW w:w="539" w:type="dxa"/>
          </w:tcPr>
          <w:p>
            <w:pPr>
              <w:pStyle w:val="TableParagraph"/>
              <w:spacing w:before="1"/>
              <w:ind w:right="58"/>
              <w:jc w:val="center"/>
              <w:rPr>
                <w:sz w:val="20"/>
              </w:rPr>
            </w:pPr>
            <w:r>
              <w:rPr>
                <w:spacing w:val="-10"/>
                <w:sz w:val="20"/>
              </w:rPr>
              <w:t>4</w:t>
            </w:r>
          </w:p>
        </w:tc>
        <w:tc>
          <w:tcPr>
            <w:tcW w:w="2333" w:type="dxa"/>
          </w:tcPr>
          <w:p>
            <w:pPr>
              <w:pStyle w:val="TableParagraph"/>
              <w:tabs>
                <w:tab w:pos="1872" w:val="left" w:leader="none"/>
              </w:tabs>
              <w:spacing w:line="230" w:lineRule="atLeast"/>
              <w:ind w:left="179" w:right="174"/>
              <w:rPr>
                <w:sz w:val="20"/>
              </w:rPr>
            </w:pPr>
            <w:r>
              <w:rPr>
                <w:spacing w:val="-2"/>
                <w:sz w:val="20"/>
              </w:rPr>
              <w:t>Pelayanan</w:t>
            </w:r>
            <w:r>
              <w:rPr>
                <w:sz w:val="20"/>
              </w:rPr>
              <w:tab/>
            </w:r>
            <w:r>
              <w:rPr>
                <w:spacing w:val="-4"/>
                <w:sz w:val="20"/>
              </w:rPr>
              <w:t>dan </w:t>
            </w:r>
            <w:r>
              <w:rPr>
                <w:sz w:val="20"/>
              </w:rPr>
              <w:t>Pembinaan Balita</w:t>
            </w:r>
          </w:p>
        </w:tc>
        <w:tc>
          <w:tcPr>
            <w:tcW w:w="1873" w:type="dxa"/>
          </w:tcPr>
          <w:p>
            <w:pPr>
              <w:pStyle w:val="TableParagraph"/>
              <w:spacing w:line="230" w:lineRule="atLeast"/>
              <w:ind w:left="175"/>
              <w:rPr>
                <w:sz w:val="20"/>
              </w:rPr>
            </w:pPr>
            <w:r>
              <w:rPr>
                <w:sz w:val="20"/>
              </w:rPr>
              <w:t>Keluarga</w:t>
            </w:r>
            <w:r>
              <w:rPr>
                <w:spacing w:val="65"/>
                <w:sz w:val="20"/>
              </w:rPr>
              <w:t> </w:t>
            </w:r>
            <w:r>
              <w:rPr>
                <w:sz w:val="20"/>
              </w:rPr>
              <w:t>dengan </w:t>
            </w:r>
            <w:r>
              <w:rPr>
                <w:spacing w:val="-2"/>
                <w:sz w:val="20"/>
              </w:rPr>
              <w:t>Balita</w:t>
            </w:r>
          </w:p>
        </w:tc>
        <w:tc>
          <w:tcPr>
            <w:tcW w:w="926" w:type="dxa"/>
          </w:tcPr>
          <w:p>
            <w:pPr>
              <w:pStyle w:val="TableParagraph"/>
              <w:spacing w:before="1"/>
              <w:ind w:left="5" w:right="56"/>
              <w:jc w:val="center"/>
              <w:rPr>
                <w:sz w:val="20"/>
              </w:rPr>
            </w:pPr>
            <w:r>
              <w:rPr>
                <w:spacing w:val="-5"/>
                <w:sz w:val="20"/>
              </w:rPr>
              <w:t>72%</w:t>
            </w:r>
          </w:p>
        </w:tc>
        <w:tc>
          <w:tcPr>
            <w:tcW w:w="951" w:type="dxa"/>
          </w:tcPr>
          <w:p>
            <w:pPr>
              <w:pStyle w:val="TableParagraph"/>
              <w:spacing w:before="1"/>
              <w:ind w:left="37"/>
              <w:jc w:val="center"/>
              <w:rPr>
                <w:sz w:val="20"/>
              </w:rPr>
            </w:pPr>
            <w:r>
              <w:rPr>
                <w:spacing w:val="-5"/>
                <w:sz w:val="20"/>
              </w:rPr>
              <w:t>80%</w:t>
            </w:r>
          </w:p>
        </w:tc>
        <w:tc>
          <w:tcPr>
            <w:tcW w:w="879" w:type="dxa"/>
          </w:tcPr>
          <w:p>
            <w:pPr>
              <w:pStyle w:val="TableParagraph"/>
              <w:spacing w:before="1"/>
              <w:ind w:left="42"/>
              <w:jc w:val="center"/>
              <w:rPr>
                <w:sz w:val="20"/>
              </w:rPr>
            </w:pPr>
            <w:r>
              <w:rPr>
                <w:spacing w:val="-5"/>
                <w:sz w:val="20"/>
              </w:rPr>
              <w:t>86%</w:t>
            </w:r>
          </w:p>
        </w:tc>
        <w:tc>
          <w:tcPr>
            <w:tcW w:w="833" w:type="dxa"/>
          </w:tcPr>
          <w:p>
            <w:pPr>
              <w:pStyle w:val="TableParagraph"/>
              <w:spacing w:before="1"/>
              <w:ind w:left="6" w:right="5"/>
              <w:jc w:val="center"/>
              <w:rPr>
                <w:sz w:val="20"/>
              </w:rPr>
            </w:pPr>
            <w:r>
              <w:rPr>
                <w:spacing w:val="-5"/>
                <w:sz w:val="20"/>
              </w:rPr>
              <w:t>90%</w:t>
            </w:r>
          </w:p>
        </w:tc>
        <w:tc>
          <w:tcPr>
            <w:tcW w:w="893" w:type="dxa"/>
          </w:tcPr>
          <w:p>
            <w:pPr>
              <w:pStyle w:val="TableParagraph"/>
              <w:spacing w:before="1"/>
              <w:ind w:left="225"/>
              <w:rPr>
                <w:sz w:val="20"/>
              </w:rPr>
            </w:pPr>
            <w:r>
              <w:rPr>
                <w:spacing w:val="-5"/>
                <w:sz w:val="20"/>
              </w:rPr>
              <w:t>94%</w:t>
            </w:r>
          </w:p>
        </w:tc>
      </w:tr>
      <w:tr>
        <w:trPr>
          <w:trHeight w:val="470" w:hRule="atLeast"/>
        </w:trPr>
        <w:tc>
          <w:tcPr>
            <w:tcW w:w="539" w:type="dxa"/>
          </w:tcPr>
          <w:p>
            <w:pPr>
              <w:pStyle w:val="TableParagraph"/>
              <w:spacing w:before="1"/>
              <w:ind w:right="58"/>
              <w:jc w:val="center"/>
              <w:rPr>
                <w:sz w:val="20"/>
              </w:rPr>
            </w:pPr>
            <w:r>
              <w:rPr>
                <w:spacing w:val="-10"/>
                <w:sz w:val="20"/>
              </w:rPr>
              <w:t>5</w:t>
            </w:r>
          </w:p>
        </w:tc>
        <w:tc>
          <w:tcPr>
            <w:tcW w:w="2333" w:type="dxa"/>
          </w:tcPr>
          <w:p>
            <w:pPr>
              <w:pStyle w:val="TableParagraph"/>
              <w:tabs>
                <w:tab w:pos="1551" w:val="left" w:leader="none"/>
              </w:tabs>
              <w:spacing w:line="230" w:lineRule="atLeast"/>
              <w:ind w:left="179" w:right="172"/>
              <w:rPr>
                <w:sz w:val="20"/>
              </w:rPr>
            </w:pPr>
            <w:r>
              <w:rPr>
                <w:spacing w:val="-2"/>
                <w:sz w:val="20"/>
              </w:rPr>
              <w:t>Pembinaan</w:t>
            </w:r>
            <w:r>
              <w:rPr>
                <w:sz w:val="20"/>
              </w:rPr>
              <w:tab/>
            </w:r>
            <w:r>
              <w:rPr>
                <w:spacing w:val="-2"/>
                <w:sz w:val="20"/>
              </w:rPr>
              <w:t>Remaja (Genre)</w:t>
            </w:r>
          </w:p>
        </w:tc>
        <w:tc>
          <w:tcPr>
            <w:tcW w:w="1873" w:type="dxa"/>
          </w:tcPr>
          <w:p>
            <w:pPr>
              <w:pStyle w:val="TableParagraph"/>
              <w:spacing w:before="1"/>
              <w:ind w:left="175"/>
              <w:rPr>
                <w:sz w:val="20"/>
              </w:rPr>
            </w:pPr>
            <w:r>
              <w:rPr>
                <w:spacing w:val="-2"/>
                <w:sz w:val="20"/>
              </w:rPr>
              <w:t>Remaja</w:t>
            </w:r>
          </w:p>
        </w:tc>
        <w:tc>
          <w:tcPr>
            <w:tcW w:w="926" w:type="dxa"/>
          </w:tcPr>
          <w:p>
            <w:pPr>
              <w:pStyle w:val="TableParagraph"/>
              <w:spacing w:before="1"/>
              <w:ind w:left="5" w:right="56"/>
              <w:jc w:val="center"/>
              <w:rPr>
                <w:sz w:val="20"/>
              </w:rPr>
            </w:pPr>
            <w:r>
              <w:rPr>
                <w:spacing w:val="-5"/>
                <w:sz w:val="20"/>
              </w:rPr>
              <w:t>60%</w:t>
            </w:r>
          </w:p>
        </w:tc>
        <w:tc>
          <w:tcPr>
            <w:tcW w:w="951" w:type="dxa"/>
          </w:tcPr>
          <w:p>
            <w:pPr>
              <w:pStyle w:val="TableParagraph"/>
              <w:spacing w:before="1"/>
              <w:ind w:left="37"/>
              <w:jc w:val="center"/>
              <w:rPr>
                <w:sz w:val="20"/>
              </w:rPr>
            </w:pPr>
            <w:r>
              <w:rPr>
                <w:spacing w:val="-5"/>
                <w:sz w:val="20"/>
              </w:rPr>
              <w:t>70%</w:t>
            </w:r>
          </w:p>
        </w:tc>
        <w:tc>
          <w:tcPr>
            <w:tcW w:w="879" w:type="dxa"/>
          </w:tcPr>
          <w:p>
            <w:pPr>
              <w:pStyle w:val="TableParagraph"/>
              <w:spacing w:before="1"/>
              <w:ind w:left="42"/>
              <w:jc w:val="center"/>
              <w:rPr>
                <w:sz w:val="20"/>
              </w:rPr>
            </w:pPr>
            <w:r>
              <w:rPr>
                <w:spacing w:val="-5"/>
                <w:sz w:val="20"/>
              </w:rPr>
              <w:t>79%</w:t>
            </w:r>
          </w:p>
        </w:tc>
        <w:tc>
          <w:tcPr>
            <w:tcW w:w="833" w:type="dxa"/>
          </w:tcPr>
          <w:p>
            <w:pPr>
              <w:pStyle w:val="TableParagraph"/>
              <w:spacing w:before="1"/>
              <w:ind w:left="6" w:right="5"/>
              <w:jc w:val="center"/>
              <w:rPr>
                <w:sz w:val="20"/>
              </w:rPr>
            </w:pPr>
            <w:r>
              <w:rPr>
                <w:spacing w:val="-5"/>
                <w:sz w:val="20"/>
              </w:rPr>
              <w:t>85%</w:t>
            </w:r>
          </w:p>
        </w:tc>
        <w:tc>
          <w:tcPr>
            <w:tcW w:w="893" w:type="dxa"/>
          </w:tcPr>
          <w:p>
            <w:pPr>
              <w:pStyle w:val="TableParagraph"/>
              <w:spacing w:before="1"/>
              <w:ind w:left="225"/>
              <w:rPr>
                <w:sz w:val="20"/>
              </w:rPr>
            </w:pPr>
            <w:r>
              <w:rPr>
                <w:spacing w:val="-5"/>
                <w:sz w:val="20"/>
              </w:rPr>
              <w:t>90%</w:t>
            </w:r>
          </w:p>
        </w:tc>
      </w:tr>
      <w:tr>
        <w:trPr>
          <w:trHeight w:val="466" w:hRule="atLeast"/>
        </w:trPr>
        <w:tc>
          <w:tcPr>
            <w:tcW w:w="539" w:type="dxa"/>
            <w:tcBorders>
              <w:bottom w:val="single" w:sz="4" w:space="0" w:color="000000"/>
            </w:tcBorders>
          </w:tcPr>
          <w:p>
            <w:pPr>
              <w:pStyle w:val="TableParagraph"/>
              <w:spacing w:before="1"/>
              <w:ind w:right="58"/>
              <w:jc w:val="center"/>
              <w:rPr>
                <w:sz w:val="20"/>
              </w:rPr>
            </w:pPr>
            <w:r>
              <w:rPr>
                <w:spacing w:val="-10"/>
                <w:sz w:val="20"/>
              </w:rPr>
              <w:t>6</w:t>
            </w:r>
          </w:p>
        </w:tc>
        <w:tc>
          <w:tcPr>
            <w:tcW w:w="2333" w:type="dxa"/>
            <w:tcBorders>
              <w:bottom w:val="single" w:sz="4" w:space="0" w:color="000000"/>
            </w:tcBorders>
          </w:tcPr>
          <w:p>
            <w:pPr>
              <w:pStyle w:val="TableParagraph"/>
              <w:spacing w:before="1"/>
              <w:ind w:left="179"/>
              <w:rPr>
                <w:sz w:val="20"/>
              </w:rPr>
            </w:pPr>
            <w:r>
              <w:rPr>
                <w:sz w:val="20"/>
              </w:rPr>
              <w:t>Pembinaan</w:t>
            </w:r>
            <w:r>
              <w:rPr>
                <w:spacing w:val="-6"/>
                <w:sz w:val="20"/>
              </w:rPr>
              <w:t> </w:t>
            </w:r>
            <w:r>
              <w:rPr>
                <w:spacing w:val="-2"/>
                <w:sz w:val="20"/>
              </w:rPr>
              <w:t>Lansia</w:t>
            </w:r>
          </w:p>
        </w:tc>
        <w:tc>
          <w:tcPr>
            <w:tcW w:w="1873" w:type="dxa"/>
            <w:tcBorders>
              <w:bottom w:val="single" w:sz="4" w:space="0" w:color="000000"/>
            </w:tcBorders>
          </w:tcPr>
          <w:p>
            <w:pPr>
              <w:pStyle w:val="TableParagraph"/>
              <w:tabs>
                <w:tab w:pos="1350" w:val="left" w:leader="none"/>
              </w:tabs>
              <w:spacing w:line="226" w:lineRule="exact"/>
              <w:ind w:left="175" w:right="232"/>
              <w:rPr>
                <w:sz w:val="20"/>
              </w:rPr>
            </w:pPr>
            <w:r>
              <w:rPr>
                <w:spacing w:val="-2"/>
                <w:sz w:val="20"/>
              </w:rPr>
              <w:t>Lansia</w:t>
            </w:r>
            <w:r>
              <w:rPr>
                <w:sz w:val="20"/>
              </w:rPr>
              <w:tab/>
            </w:r>
            <w:r>
              <w:rPr>
                <w:spacing w:val="-4"/>
                <w:sz w:val="20"/>
              </w:rPr>
              <w:t>dan </w:t>
            </w:r>
            <w:r>
              <w:rPr>
                <w:sz w:val="20"/>
              </w:rPr>
              <w:t>Keluarga Lansia</w:t>
            </w:r>
          </w:p>
        </w:tc>
        <w:tc>
          <w:tcPr>
            <w:tcW w:w="926" w:type="dxa"/>
            <w:tcBorders>
              <w:bottom w:val="single" w:sz="4" w:space="0" w:color="000000"/>
            </w:tcBorders>
          </w:tcPr>
          <w:p>
            <w:pPr>
              <w:pStyle w:val="TableParagraph"/>
              <w:spacing w:before="1"/>
              <w:ind w:left="5" w:right="56"/>
              <w:jc w:val="center"/>
              <w:rPr>
                <w:sz w:val="20"/>
              </w:rPr>
            </w:pPr>
            <w:r>
              <w:rPr>
                <w:spacing w:val="-5"/>
                <w:sz w:val="20"/>
              </w:rPr>
              <w:t>63%</w:t>
            </w:r>
          </w:p>
        </w:tc>
        <w:tc>
          <w:tcPr>
            <w:tcW w:w="951" w:type="dxa"/>
            <w:tcBorders>
              <w:bottom w:val="single" w:sz="4" w:space="0" w:color="000000"/>
            </w:tcBorders>
          </w:tcPr>
          <w:p>
            <w:pPr>
              <w:pStyle w:val="TableParagraph"/>
              <w:spacing w:before="1"/>
              <w:ind w:left="37"/>
              <w:jc w:val="center"/>
              <w:rPr>
                <w:sz w:val="20"/>
              </w:rPr>
            </w:pPr>
            <w:r>
              <w:rPr>
                <w:spacing w:val="-5"/>
                <w:sz w:val="20"/>
              </w:rPr>
              <w:t>72%</w:t>
            </w:r>
          </w:p>
        </w:tc>
        <w:tc>
          <w:tcPr>
            <w:tcW w:w="879" w:type="dxa"/>
            <w:tcBorders>
              <w:bottom w:val="single" w:sz="4" w:space="0" w:color="000000"/>
            </w:tcBorders>
          </w:tcPr>
          <w:p>
            <w:pPr>
              <w:pStyle w:val="TableParagraph"/>
              <w:spacing w:before="1"/>
              <w:ind w:left="42"/>
              <w:jc w:val="center"/>
              <w:rPr>
                <w:sz w:val="20"/>
              </w:rPr>
            </w:pPr>
            <w:r>
              <w:rPr>
                <w:spacing w:val="-5"/>
                <w:sz w:val="20"/>
              </w:rPr>
              <w:t>81%</w:t>
            </w:r>
          </w:p>
        </w:tc>
        <w:tc>
          <w:tcPr>
            <w:tcW w:w="833" w:type="dxa"/>
            <w:tcBorders>
              <w:bottom w:val="single" w:sz="4" w:space="0" w:color="000000"/>
            </w:tcBorders>
          </w:tcPr>
          <w:p>
            <w:pPr>
              <w:pStyle w:val="TableParagraph"/>
              <w:spacing w:before="1"/>
              <w:ind w:left="6" w:right="5"/>
              <w:jc w:val="center"/>
              <w:rPr>
                <w:sz w:val="20"/>
              </w:rPr>
            </w:pPr>
            <w:r>
              <w:rPr>
                <w:spacing w:val="-5"/>
                <w:sz w:val="20"/>
              </w:rPr>
              <w:t>88%</w:t>
            </w:r>
          </w:p>
        </w:tc>
        <w:tc>
          <w:tcPr>
            <w:tcW w:w="893" w:type="dxa"/>
            <w:tcBorders>
              <w:bottom w:val="single" w:sz="4" w:space="0" w:color="000000"/>
            </w:tcBorders>
          </w:tcPr>
          <w:p>
            <w:pPr>
              <w:pStyle w:val="TableParagraph"/>
              <w:spacing w:before="1"/>
              <w:ind w:left="225"/>
              <w:rPr>
                <w:sz w:val="20"/>
              </w:rPr>
            </w:pPr>
            <w:r>
              <w:rPr>
                <w:spacing w:val="-5"/>
                <w:sz w:val="20"/>
              </w:rPr>
              <w:t>92%</w:t>
            </w:r>
          </w:p>
        </w:tc>
      </w:tr>
    </w:tbl>
    <w:p>
      <w:pPr>
        <w:spacing w:before="7"/>
        <w:ind w:left="712" w:right="139" w:firstLine="0"/>
        <w:jc w:val="center"/>
        <w:rPr>
          <w:i/>
          <w:sz w:val="20"/>
        </w:rPr>
      </w:pPr>
      <w:r>
        <w:rPr>
          <w:i/>
          <w:sz w:val="20"/>
        </w:rPr>
        <w:t>Sumber:</w:t>
      </w:r>
      <w:r>
        <w:rPr>
          <w:i/>
          <w:spacing w:val="-5"/>
          <w:sz w:val="20"/>
        </w:rPr>
        <w:t> </w:t>
      </w:r>
      <w:r>
        <w:rPr>
          <w:i/>
          <w:sz w:val="20"/>
        </w:rPr>
        <w:t>Diolah</w:t>
      </w:r>
      <w:r>
        <w:rPr>
          <w:i/>
          <w:spacing w:val="-4"/>
          <w:sz w:val="20"/>
        </w:rPr>
        <w:t> </w:t>
      </w:r>
      <w:r>
        <w:rPr>
          <w:i/>
          <w:sz w:val="20"/>
        </w:rPr>
        <w:t>penulis</w:t>
      </w:r>
      <w:r>
        <w:rPr>
          <w:i/>
          <w:spacing w:val="-10"/>
          <w:sz w:val="20"/>
        </w:rPr>
        <w:t> </w:t>
      </w:r>
      <w:r>
        <w:rPr>
          <w:i/>
          <w:sz w:val="20"/>
        </w:rPr>
        <w:t>dari</w:t>
      </w:r>
      <w:r>
        <w:rPr>
          <w:i/>
          <w:spacing w:val="-7"/>
          <w:sz w:val="20"/>
        </w:rPr>
        <w:t> </w:t>
      </w:r>
      <w:r>
        <w:rPr>
          <w:i/>
          <w:sz w:val="20"/>
        </w:rPr>
        <w:t>Laporan</w:t>
      </w:r>
      <w:r>
        <w:rPr>
          <w:i/>
          <w:spacing w:val="-9"/>
          <w:sz w:val="20"/>
        </w:rPr>
        <w:t> </w:t>
      </w:r>
      <w:r>
        <w:rPr>
          <w:i/>
          <w:sz w:val="20"/>
        </w:rPr>
        <w:t>Capaian</w:t>
      </w:r>
      <w:r>
        <w:rPr>
          <w:i/>
          <w:spacing w:val="-9"/>
          <w:sz w:val="20"/>
        </w:rPr>
        <w:t> </w:t>
      </w:r>
      <w:r>
        <w:rPr>
          <w:i/>
          <w:sz w:val="20"/>
        </w:rPr>
        <w:t>Kinerja</w:t>
      </w:r>
      <w:r>
        <w:rPr>
          <w:i/>
          <w:spacing w:val="-8"/>
          <w:sz w:val="20"/>
        </w:rPr>
        <w:t> </w:t>
      </w:r>
      <w:r>
        <w:rPr>
          <w:i/>
          <w:sz w:val="20"/>
        </w:rPr>
        <w:t>SIGA</w:t>
      </w:r>
      <w:r>
        <w:rPr>
          <w:i/>
          <w:spacing w:val="-7"/>
          <w:sz w:val="20"/>
        </w:rPr>
        <w:t> </w:t>
      </w:r>
      <w:r>
        <w:rPr>
          <w:i/>
          <w:sz w:val="20"/>
        </w:rPr>
        <w:t>BKKBN</w:t>
      </w:r>
      <w:r>
        <w:rPr>
          <w:i/>
          <w:spacing w:val="-5"/>
          <w:sz w:val="20"/>
        </w:rPr>
        <w:t> </w:t>
      </w:r>
      <w:r>
        <w:rPr>
          <w:i/>
          <w:sz w:val="20"/>
        </w:rPr>
        <w:t>Provinsi</w:t>
      </w:r>
      <w:r>
        <w:rPr>
          <w:i/>
          <w:spacing w:val="-1"/>
          <w:sz w:val="20"/>
        </w:rPr>
        <w:t> </w:t>
      </w:r>
      <w:r>
        <w:rPr>
          <w:i/>
          <w:sz w:val="20"/>
        </w:rPr>
        <w:t>Jawa</w:t>
      </w:r>
      <w:r>
        <w:rPr>
          <w:i/>
          <w:spacing w:val="-5"/>
          <w:sz w:val="20"/>
        </w:rPr>
        <w:t> </w:t>
      </w:r>
      <w:r>
        <w:rPr>
          <w:i/>
          <w:sz w:val="20"/>
        </w:rPr>
        <w:t>Timur,</w:t>
      </w:r>
      <w:r>
        <w:rPr>
          <w:i/>
          <w:spacing w:val="-2"/>
          <w:sz w:val="20"/>
        </w:rPr>
        <w:t> </w:t>
      </w:r>
      <w:r>
        <w:rPr>
          <w:i/>
          <w:spacing w:val="-4"/>
          <w:sz w:val="20"/>
        </w:rPr>
        <w:t>2025</w:t>
      </w:r>
    </w:p>
    <w:p>
      <w:pPr>
        <w:pStyle w:val="BodyText"/>
        <w:spacing w:before="19"/>
        <w:ind w:left="0"/>
        <w:rPr>
          <w:i/>
        </w:rPr>
      </w:pPr>
    </w:p>
    <w:p>
      <w:pPr>
        <w:pStyle w:val="BodyText"/>
        <w:spacing w:before="1"/>
        <w:ind w:right="266" w:firstLine="283"/>
        <w:jc w:val="both"/>
      </w:pPr>
      <w:r>
        <w:rPr/>
        <w:t>Berdasarkan tabel tersebut, terlihat bahwa seluruh jenis</w:t>
      </w:r>
      <w:r>
        <w:rPr>
          <w:spacing w:val="-2"/>
        </w:rPr>
        <w:t> </w:t>
      </w:r>
      <w:r>
        <w:rPr/>
        <w:t>pelayanan yang</w:t>
      </w:r>
      <w:r>
        <w:rPr>
          <w:spacing w:val="-1"/>
        </w:rPr>
        <w:t> </w:t>
      </w:r>
      <w:r>
        <w:rPr/>
        <w:t>difasilitasi</w:t>
      </w:r>
      <w:r>
        <w:rPr>
          <w:spacing w:val="-4"/>
        </w:rPr>
        <w:t> </w:t>
      </w:r>
      <w:r>
        <w:rPr/>
        <w:t>melalui</w:t>
      </w:r>
      <w:r>
        <w:rPr>
          <w:spacing w:val="-4"/>
        </w:rPr>
        <w:t> </w:t>
      </w:r>
      <w:r>
        <w:rPr/>
        <w:t>SIGA</w:t>
      </w:r>
      <w:r>
        <w:rPr>
          <w:spacing w:val="-2"/>
        </w:rPr>
        <w:t> </w:t>
      </w:r>
      <w:r>
        <w:rPr/>
        <w:t>menunjukkan tren</w:t>
      </w:r>
      <w:r>
        <w:rPr>
          <w:spacing w:val="-13"/>
        </w:rPr>
        <w:t> </w:t>
      </w:r>
      <w:r>
        <w:rPr/>
        <w:t>peningkatan</w:t>
      </w:r>
      <w:r>
        <w:rPr>
          <w:spacing w:val="-12"/>
        </w:rPr>
        <w:t> </w:t>
      </w:r>
      <w:r>
        <w:rPr/>
        <w:t>capaian</w:t>
      </w:r>
      <w:r>
        <w:rPr>
          <w:spacing w:val="-11"/>
        </w:rPr>
        <w:t> </w:t>
      </w:r>
      <w:r>
        <w:rPr/>
        <w:t>dari</w:t>
      </w:r>
      <w:r>
        <w:rPr>
          <w:spacing w:val="-13"/>
        </w:rPr>
        <w:t> </w:t>
      </w:r>
      <w:r>
        <w:rPr/>
        <w:t>tahun</w:t>
      </w:r>
      <w:r>
        <w:rPr>
          <w:spacing w:val="-10"/>
        </w:rPr>
        <w:t> </w:t>
      </w:r>
      <w:r>
        <w:rPr/>
        <w:t>ke</w:t>
      </w:r>
      <w:r>
        <w:rPr>
          <w:spacing w:val="-13"/>
        </w:rPr>
        <w:t> </w:t>
      </w:r>
      <w:r>
        <w:rPr/>
        <w:t>tahun.</w:t>
      </w:r>
      <w:r>
        <w:rPr>
          <w:spacing w:val="-8"/>
        </w:rPr>
        <w:t> </w:t>
      </w:r>
      <w:r>
        <w:rPr/>
        <w:t>Pelayanan</w:t>
      </w:r>
      <w:r>
        <w:rPr>
          <w:spacing w:val="-11"/>
        </w:rPr>
        <w:t> </w:t>
      </w:r>
      <w:r>
        <w:rPr/>
        <w:t>kontrasepsi</w:t>
      </w:r>
      <w:r>
        <w:rPr>
          <w:spacing w:val="-10"/>
        </w:rPr>
        <w:t> </w:t>
      </w:r>
      <w:r>
        <w:rPr/>
        <w:t>tepat</w:t>
      </w:r>
      <w:r>
        <w:rPr>
          <w:spacing w:val="-10"/>
        </w:rPr>
        <w:t> </w:t>
      </w:r>
      <w:r>
        <w:rPr/>
        <w:t>waktu</w:t>
      </w:r>
      <w:r>
        <w:rPr>
          <w:spacing w:val="-13"/>
        </w:rPr>
        <w:t> </w:t>
      </w:r>
      <w:r>
        <w:rPr/>
        <w:t>kepada</w:t>
      </w:r>
      <w:r>
        <w:rPr>
          <w:spacing w:val="-12"/>
        </w:rPr>
        <w:t> </w:t>
      </w:r>
      <w:r>
        <w:rPr/>
        <w:t>Pasangan</w:t>
      </w:r>
      <w:r>
        <w:rPr>
          <w:spacing w:val="-11"/>
        </w:rPr>
        <w:t> </w:t>
      </w:r>
      <w:r>
        <w:rPr/>
        <w:t>Usia</w:t>
      </w:r>
      <w:r>
        <w:rPr>
          <w:spacing w:val="-10"/>
        </w:rPr>
        <w:t> </w:t>
      </w:r>
      <w:r>
        <w:rPr/>
        <w:t>Subur</w:t>
      </w:r>
      <w:r>
        <w:rPr>
          <w:spacing w:val="-11"/>
        </w:rPr>
        <w:t> </w:t>
      </w:r>
      <w:r>
        <w:rPr/>
        <w:t>(PUS) meningkat secara konsisten dari 70% pada tahun 2019 menjadi 92% pada tahun 2023, yang menunjukkan peningkatan efisiensi dan ketepatan layanan. Pendataan dan pemutakhiran data keluarga juga mengalami peningkatan signifikan hingga mencapai 93% pada tahun 2023, mencerminkan semakin optimalnya integrasi dan akurasi</w:t>
      </w:r>
      <w:r>
        <w:rPr>
          <w:spacing w:val="-4"/>
        </w:rPr>
        <w:t> </w:t>
      </w:r>
      <w:r>
        <w:rPr/>
        <w:t>data</w:t>
      </w:r>
      <w:r>
        <w:rPr>
          <w:spacing w:val="-4"/>
        </w:rPr>
        <w:t> </w:t>
      </w:r>
      <w:r>
        <w:rPr/>
        <w:t>dalam</w:t>
      </w:r>
      <w:r>
        <w:rPr>
          <w:spacing w:val="-9"/>
        </w:rPr>
        <w:t> </w:t>
      </w:r>
      <w:r>
        <w:rPr/>
        <w:t>sistem.</w:t>
      </w:r>
      <w:r>
        <w:rPr>
          <w:spacing w:val="-3"/>
        </w:rPr>
        <w:t> </w:t>
      </w:r>
      <w:r>
        <w:rPr/>
        <w:t>Kegiatan</w:t>
      </w:r>
      <w:r>
        <w:rPr>
          <w:spacing w:val="-6"/>
        </w:rPr>
        <w:t> </w:t>
      </w:r>
      <w:r>
        <w:rPr/>
        <w:t>konseling</w:t>
      </w:r>
      <w:r>
        <w:rPr>
          <w:spacing w:val="-6"/>
        </w:rPr>
        <w:t> </w:t>
      </w:r>
      <w:r>
        <w:rPr/>
        <w:t>KB,</w:t>
      </w:r>
      <w:r>
        <w:rPr>
          <w:spacing w:val="-3"/>
        </w:rPr>
        <w:t> </w:t>
      </w:r>
      <w:r>
        <w:rPr/>
        <w:t>pembinaan</w:t>
      </w:r>
      <w:r>
        <w:rPr>
          <w:spacing w:val="-2"/>
        </w:rPr>
        <w:t> </w:t>
      </w:r>
      <w:r>
        <w:rPr/>
        <w:t>balita,</w:t>
      </w:r>
      <w:r>
        <w:rPr>
          <w:spacing w:val="-8"/>
        </w:rPr>
        <w:t> </w:t>
      </w:r>
      <w:r>
        <w:rPr/>
        <w:t>remaja,</w:t>
      </w:r>
      <w:r>
        <w:rPr>
          <w:spacing w:val="-8"/>
        </w:rPr>
        <w:t> </w:t>
      </w:r>
      <w:r>
        <w:rPr/>
        <w:t>dan</w:t>
      </w:r>
      <w:r>
        <w:rPr>
          <w:spacing w:val="-6"/>
        </w:rPr>
        <w:t> </w:t>
      </w:r>
      <w:r>
        <w:rPr/>
        <w:t>lansia</w:t>
      </w:r>
      <w:r>
        <w:rPr>
          <w:spacing w:val="-9"/>
        </w:rPr>
        <w:t> </w:t>
      </w:r>
      <w:r>
        <w:rPr/>
        <w:t>turut</w:t>
      </w:r>
      <w:r>
        <w:rPr>
          <w:spacing w:val="-9"/>
        </w:rPr>
        <w:t> </w:t>
      </w:r>
      <w:r>
        <w:rPr/>
        <w:t>menunjukkan</w:t>
      </w:r>
      <w:r>
        <w:rPr>
          <w:spacing w:val="-2"/>
        </w:rPr>
        <w:t> </w:t>
      </w:r>
      <w:r>
        <w:rPr/>
        <w:t>progres positif</w:t>
      </w:r>
      <w:r>
        <w:rPr>
          <w:spacing w:val="-13"/>
        </w:rPr>
        <w:t> </w:t>
      </w:r>
      <w:r>
        <w:rPr/>
        <w:t>dengan</w:t>
      </w:r>
      <w:r>
        <w:rPr>
          <w:spacing w:val="-12"/>
        </w:rPr>
        <w:t> </w:t>
      </w:r>
      <w:r>
        <w:rPr/>
        <w:t>capaian</w:t>
      </w:r>
      <w:r>
        <w:rPr>
          <w:spacing w:val="-13"/>
        </w:rPr>
        <w:t> </w:t>
      </w:r>
      <w:r>
        <w:rPr/>
        <w:t>di</w:t>
      </w:r>
      <w:r>
        <w:rPr>
          <w:spacing w:val="-15"/>
        </w:rPr>
        <w:t> </w:t>
      </w:r>
      <w:r>
        <w:rPr/>
        <w:t>atas</w:t>
      </w:r>
      <w:r>
        <w:rPr>
          <w:spacing w:val="-14"/>
        </w:rPr>
        <w:t> </w:t>
      </w:r>
      <w:r>
        <w:rPr/>
        <w:t>90%</w:t>
      </w:r>
      <w:r>
        <w:rPr>
          <w:spacing w:val="-12"/>
        </w:rPr>
        <w:t> </w:t>
      </w:r>
      <w:r>
        <w:rPr/>
        <w:t>pada</w:t>
      </w:r>
      <w:r>
        <w:rPr>
          <w:spacing w:val="-15"/>
        </w:rPr>
        <w:t> </w:t>
      </w:r>
      <w:r>
        <w:rPr/>
        <w:t>tahun</w:t>
      </w:r>
      <w:r>
        <w:rPr>
          <w:spacing w:val="-13"/>
        </w:rPr>
        <w:t> </w:t>
      </w:r>
      <w:r>
        <w:rPr/>
        <w:t>terakhir.</w:t>
      </w:r>
      <w:r>
        <w:rPr>
          <w:spacing w:val="-12"/>
        </w:rPr>
        <w:t> </w:t>
      </w:r>
      <w:r>
        <w:rPr/>
        <w:t>Tren</w:t>
      </w:r>
      <w:r>
        <w:rPr>
          <w:spacing w:val="-13"/>
        </w:rPr>
        <w:t> </w:t>
      </w:r>
      <w:r>
        <w:rPr/>
        <w:t>ini</w:t>
      </w:r>
      <w:r>
        <w:rPr>
          <w:spacing w:val="-12"/>
        </w:rPr>
        <w:t> </w:t>
      </w:r>
      <w:r>
        <w:rPr/>
        <w:t>mengindikasikan</w:t>
      </w:r>
      <w:r>
        <w:rPr>
          <w:spacing w:val="-11"/>
        </w:rPr>
        <w:t> </w:t>
      </w:r>
      <w:r>
        <w:rPr/>
        <w:t>bahwa</w:t>
      </w:r>
      <w:r>
        <w:rPr>
          <w:spacing w:val="-8"/>
        </w:rPr>
        <w:t> </w:t>
      </w:r>
      <w:r>
        <w:rPr/>
        <w:t>SIGA</w:t>
      </w:r>
      <w:r>
        <w:rPr>
          <w:spacing w:val="-14"/>
        </w:rPr>
        <w:t> </w:t>
      </w:r>
      <w:r>
        <w:rPr/>
        <w:t>tidak</w:t>
      </w:r>
      <w:r>
        <w:rPr>
          <w:spacing w:val="-17"/>
        </w:rPr>
        <w:t> </w:t>
      </w:r>
      <w:r>
        <w:rPr/>
        <w:t>hanya</w:t>
      </w:r>
      <w:r>
        <w:rPr>
          <w:spacing w:val="-9"/>
        </w:rPr>
        <w:t> </w:t>
      </w:r>
      <w:r>
        <w:rPr/>
        <w:t>berfungsi</w:t>
      </w:r>
    </w:p>
    <w:p>
      <w:pPr>
        <w:pStyle w:val="BodyText"/>
        <w:spacing w:after="0"/>
        <w:jc w:val="both"/>
        <w:sectPr>
          <w:pgSz w:w="11910" w:h="16840"/>
          <w:pgMar w:header="0" w:footer="1317" w:top="1440" w:bottom="1500" w:left="566" w:right="992"/>
        </w:sectPr>
      </w:pPr>
    </w:p>
    <w:p>
      <w:pPr>
        <w:pStyle w:val="BodyText"/>
        <w:spacing w:before="5"/>
        <w:ind w:left="0"/>
      </w:pPr>
    </w:p>
    <w:p>
      <w:pPr>
        <w:pStyle w:val="BodyText"/>
        <w:ind w:right="285"/>
        <w:jc w:val="both"/>
      </w:pPr>
      <w:r>
        <w:rPr/>
        <w:t>sebagai alat pencatatan administratif, tetapi juga sebagai instrumen pengendalian program yang efektif dalam memastikan layanan menjangkau seluruh kelompok sasaran secara lebih sistematis dan terukur.</w:t>
      </w:r>
    </w:p>
    <w:p>
      <w:pPr>
        <w:spacing w:before="11"/>
        <w:ind w:left="1128" w:right="264" w:firstLine="0"/>
        <w:jc w:val="both"/>
        <w:rPr>
          <w:sz w:val="20"/>
        </w:rPr>
      </w:pPr>
      <w:r>
        <w:rPr>
          <w:i/>
          <w:sz w:val="20"/>
        </w:rPr>
        <w:t>Peningkatan jumlah petugas yang aktif memasukkan data setiap hari menunjukkan semakin maraknya penggunaan</w:t>
      </w:r>
      <w:r>
        <w:rPr>
          <w:i/>
          <w:spacing w:val="-4"/>
          <w:sz w:val="20"/>
        </w:rPr>
        <w:t> </w:t>
      </w:r>
      <w:r>
        <w:rPr>
          <w:i/>
          <w:sz w:val="20"/>
        </w:rPr>
        <w:t>teknologi,</w:t>
      </w:r>
      <w:r>
        <w:rPr>
          <w:i/>
          <w:spacing w:val="-1"/>
          <w:sz w:val="20"/>
        </w:rPr>
        <w:t> </w:t>
      </w:r>
      <w:r>
        <w:rPr>
          <w:i/>
          <w:sz w:val="20"/>
        </w:rPr>
        <w:t>begitu</w:t>
      </w:r>
      <w:r>
        <w:rPr>
          <w:i/>
          <w:spacing w:val="-8"/>
          <w:sz w:val="20"/>
        </w:rPr>
        <w:t> </w:t>
      </w:r>
      <w:r>
        <w:rPr>
          <w:i/>
          <w:sz w:val="20"/>
        </w:rPr>
        <w:t>pula</w:t>
      </w:r>
      <w:r>
        <w:rPr>
          <w:i/>
          <w:spacing w:val="-8"/>
          <w:sz w:val="20"/>
        </w:rPr>
        <w:t> </w:t>
      </w:r>
      <w:r>
        <w:rPr>
          <w:i/>
          <w:sz w:val="20"/>
        </w:rPr>
        <w:t>kesadaran</w:t>
      </w:r>
      <w:r>
        <w:rPr>
          <w:i/>
          <w:spacing w:val="-4"/>
          <w:sz w:val="20"/>
        </w:rPr>
        <w:t> </w:t>
      </w:r>
      <w:r>
        <w:rPr>
          <w:i/>
          <w:sz w:val="20"/>
        </w:rPr>
        <w:t>petugas</w:t>
      </w:r>
      <w:r>
        <w:rPr>
          <w:i/>
          <w:spacing w:val="-5"/>
          <w:sz w:val="20"/>
        </w:rPr>
        <w:t> </w:t>
      </w:r>
      <w:r>
        <w:rPr>
          <w:i/>
          <w:sz w:val="20"/>
        </w:rPr>
        <w:t>akan</w:t>
      </w:r>
      <w:r>
        <w:rPr>
          <w:i/>
          <w:spacing w:val="-8"/>
          <w:sz w:val="20"/>
        </w:rPr>
        <w:t> </w:t>
      </w:r>
      <w:r>
        <w:rPr>
          <w:i/>
          <w:sz w:val="20"/>
        </w:rPr>
        <w:t>pentingnya</w:t>
      </w:r>
      <w:r>
        <w:rPr>
          <w:i/>
          <w:spacing w:val="-4"/>
          <w:sz w:val="20"/>
        </w:rPr>
        <w:t> </w:t>
      </w:r>
      <w:r>
        <w:rPr>
          <w:i/>
          <w:sz w:val="20"/>
        </w:rPr>
        <w:t>pencatatan</w:t>
      </w:r>
      <w:r>
        <w:rPr>
          <w:i/>
          <w:spacing w:val="-4"/>
          <w:sz w:val="20"/>
        </w:rPr>
        <w:t> </w:t>
      </w:r>
      <w:r>
        <w:rPr>
          <w:i/>
          <w:sz w:val="20"/>
        </w:rPr>
        <w:t>digital</w:t>
      </w:r>
      <w:r>
        <w:rPr>
          <w:i/>
          <w:spacing w:val="-7"/>
          <w:sz w:val="20"/>
        </w:rPr>
        <w:t> </w:t>
      </w:r>
      <w:r>
        <w:rPr>
          <w:i/>
          <w:sz w:val="20"/>
        </w:rPr>
        <w:t>yang</w:t>
      </w:r>
      <w:r>
        <w:rPr>
          <w:i/>
          <w:spacing w:val="-4"/>
          <w:sz w:val="20"/>
        </w:rPr>
        <w:t> </w:t>
      </w:r>
      <w:r>
        <w:rPr>
          <w:i/>
          <w:sz w:val="20"/>
        </w:rPr>
        <w:t>tepat. </w:t>
      </w:r>
      <w:r>
        <w:rPr>
          <w:sz w:val="20"/>
        </w:rPr>
        <w:t>(Sumber: wawancara 21 Januari 2025)</w:t>
      </w:r>
    </w:p>
    <w:p>
      <w:pPr>
        <w:pStyle w:val="BodyText"/>
        <w:spacing w:before="11"/>
        <w:ind w:right="282" w:firstLine="283"/>
        <w:jc w:val="both"/>
      </w:pPr>
      <w:r>
        <w:rPr/>
        <w:t>Secara keseluruhan, temuan ini menunjukkan bahwa SIGA telah membantu mewujudkan tujuan layanan keluarga berencana yang lebih cepat, lebih akurat, dan terorganisir. Meskipun masih terdapat tantangan terkait pemutakhiran</w:t>
      </w:r>
      <w:r>
        <w:rPr>
          <w:spacing w:val="40"/>
        </w:rPr>
        <w:t> </w:t>
      </w:r>
      <w:r>
        <w:rPr/>
        <w:t>dan</w:t>
      </w:r>
      <w:r>
        <w:rPr>
          <w:spacing w:val="40"/>
        </w:rPr>
        <w:t> </w:t>
      </w:r>
      <w:r>
        <w:rPr/>
        <w:t>kelengkapan</w:t>
      </w:r>
      <w:r>
        <w:rPr>
          <w:spacing w:val="40"/>
        </w:rPr>
        <w:t> </w:t>
      </w:r>
      <w:r>
        <w:rPr/>
        <w:t>data,</w:t>
      </w:r>
      <w:r>
        <w:rPr>
          <w:spacing w:val="40"/>
        </w:rPr>
        <w:t> </w:t>
      </w:r>
      <w:r>
        <w:rPr/>
        <w:t>tujuan</w:t>
      </w:r>
      <w:r>
        <w:rPr>
          <w:spacing w:val="40"/>
        </w:rPr>
        <w:t> </w:t>
      </w:r>
      <w:r>
        <w:rPr/>
        <w:t>tersebut</w:t>
      </w:r>
      <w:r>
        <w:rPr>
          <w:spacing w:val="40"/>
        </w:rPr>
        <w:t> </w:t>
      </w:r>
      <w:r>
        <w:rPr/>
        <w:t>sebagian</w:t>
      </w:r>
      <w:r>
        <w:rPr>
          <w:spacing w:val="40"/>
        </w:rPr>
        <w:t> </w:t>
      </w:r>
      <w:r>
        <w:rPr/>
        <w:t>besar</w:t>
      </w:r>
      <w:r>
        <w:rPr>
          <w:spacing w:val="40"/>
        </w:rPr>
        <w:t> </w:t>
      </w:r>
      <w:r>
        <w:rPr/>
        <w:t>telah</w:t>
      </w:r>
      <w:r>
        <w:rPr>
          <w:spacing w:val="40"/>
        </w:rPr>
        <w:t> </w:t>
      </w:r>
      <w:r>
        <w:rPr/>
        <w:t>tercapai,</w:t>
      </w:r>
      <w:r>
        <w:rPr>
          <w:spacing w:val="40"/>
        </w:rPr>
        <w:t> </w:t>
      </w:r>
      <w:r>
        <w:rPr/>
        <w:t>dengan</w:t>
      </w:r>
      <w:r>
        <w:rPr>
          <w:spacing w:val="40"/>
        </w:rPr>
        <w:t> </w:t>
      </w:r>
      <w:r>
        <w:rPr/>
        <w:t>pencatatan</w:t>
      </w:r>
      <w:r>
        <w:rPr>
          <w:spacing w:val="40"/>
        </w:rPr>
        <w:t> </w:t>
      </w:r>
      <w:r>
        <w:rPr/>
        <w:t>yang lebih</w:t>
      </w:r>
      <w:r>
        <w:rPr>
          <w:spacing w:val="40"/>
        </w:rPr>
        <w:t> </w:t>
      </w:r>
      <w:r>
        <w:rPr/>
        <w:t>terorganisir</w:t>
      </w:r>
      <w:r>
        <w:rPr>
          <w:spacing w:val="40"/>
        </w:rPr>
        <w:t> </w:t>
      </w:r>
      <w:r>
        <w:rPr/>
        <w:t>dan</w:t>
      </w:r>
      <w:r>
        <w:rPr>
          <w:spacing w:val="40"/>
        </w:rPr>
        <w:t> </w:t>
      </w:r>
      <w:r>
        <w:rPr/>
        <w:t>penggunaan</w:t>
      </w:r>
      <w:r>
        <w:rPr>
          <w:spacing w:val="40"/>
        </w:rPr>
        <w:t> </w:t>
      </w:r>
      <w:r>
        <w:rPr/>
        <w:t>teknologi</w:t>
      </w:r>
      <w:r>
        <w:rPr>
          <w:spacing w:val="40"/>
        </w:rPr>
        <w:t> </w:t>
      </w:r>
      <w:r>
        <w:rPr/>
        <w:t>yang</w:t>
      </w:r>
      <w:r>
        <w:rPr>
          <w:spacing w:val="40"/>
        </w:rPr>
        <w:t> </w:t>
      </w:r>
      <w:r>
        <w:rPr/>
        <w:t>memudahkan</w:t>
      </w:r>
      <w:r>
        <w:rPr>
          <w:spacing w:val="40"/>
        </w:rPr>
        <w:t> </w:t>
      </w:r>
      <w:r>
        <w:rPr/>
        <w:t>pengawasan</w:t>
      </w:r>
      <w:r>
        <w:rPr>
          <w:spacing w:val="40"/>
        </w:rPr>
        <w:t> </w:t>
      </w:r>
      <w:r>
        <w:rPr/>
        <w:t>dan</w:t>
      </w:r>
      <w:r>
        <w:rPr>
          <w:spacing w:val="40"/>
        </w:rPr>
        <w:t> </w:t>
      </w:r>
      <w:r>
        <w:rPr/>
        <w:t>pengendalian</w:t>
      </w:r>
      <w:r>
        <w:rPr>
          <w:spacing w:val="40"/>
        </w:rPr>
        <w:t> </w:t>
      </w:r>
      <w:r>
        <w:rPr/>
        <w:t>di</w:t>
      </w:r>
      <w:r>
        <w:rPr>
          <w:spacing w:val="39"/>
        </w:rPr>
        <w:t> </w:t>
      </w:r>
      <w:r>
        <w:rPr/>
        <w:t>lapangan.</w:t>
      </w:r>
    </w:p>
    <w:p>
      <w:pPr>
        <w:pStyle w:val="BodyText"/>
        <w:spacing w:before="12"/>
        <w:ind w:right="283" w:firstLine="283"/>
        <w:jc w:val="both"/>
      </w:pPr>
      <w:r>
        <w:rPr/>
        <w:t>Untuk memperjelas gambaran mengenai jenis data yang tersedia pada Modul Indikator Keluarga Berencana dalam SIGA, berikut disajikan tabel ringkasan indikator utama beserta sasaran dan persentase capaian terbaru:</w:t>
      </w:r>
    </w:p>
    <w:p>
      <w:pPr>
        <w:pStyle w:val="BodyText"/>
        <w:spacing w:before="6"/>
        <w:ind w:left="0"/>
      </w:pPr>
    </w:p>
    <w:p>
      <w:pPr>
        <w:pStyle w:val="BodyText"/>
        <w:spacing w:after="5"/>
        <w:ind w:left="712" w:right="9"/>
        <w:jc w:val="center"/>
      </w:pPr>
      <w:r>
        <w:rPr>
          <w:b/>
          <w:spacing w:val="-4"/>
        </w:rPr>
        <w:t>Tabel</w:t>
      </w:r>
      <w:r>
        <w:rPr>
          <w:b/>
          <w:spacing w:val="-10"/>
        </w:rPr>
        <w:t> </w:t>
      </w:r>
      <w:r>
        <w:rPr>
          <w:b/>
          <w:spacing w:val="-4"/>
        </w:rPr>
        <w:t>2.</w:t>
      </w:r>
      <w:r>
        <w:rPr>
          <w:b/>
          <w:spacing w:val="-9"/>
        </w:rPr>
        <w:t> </w:t>
      </w:r>
      <w:r>
        <w:rPr>
          <w:spacing w:val="-4"/>
        </w:rPr>
        <w:t>Ringkasan</w:t>
      </w:r>
      <w:r>
        <w:rPr>
          <w:spacing w:val="-8"/>
        </w:rPr>
        <w:t> </w:t>
      </w:r>
      <w:r>
        <w:rPr>
          <w:spacing w:val="-4"/>
        </w:rPr>
        <w:t>Indikator</w:t>
      </w:r>
      <w:r>
        <w:rPr>
          <w:spacing w:val="-8"/>
        </w:rPr>
        <w:t> </w:t>
      </w:r>
      <w:r>
        <w:rPr>
          <w:spacing w:val="-4"/>
        </w:rPr>
        <w:t>Modul</w:t>
      </w:r>
      <w:r>
        <w:rPr>
          <w:spacing w:val="-9"/>
        </w:rPr>
        <w:t> </w:t>
      </w:r>
      <w:r>
        <w:rPr>
          <w:spacing w:val="-4"/>
        </w:rPr>
        <w:t>Keluarga</w:t>
      </w:r>
      <w:r>
        <w:rPr>
          <w:spacing w:val="-8"/>
        </w:rPr>
        <w:t> </w:t>
      </w:r>
      <w:r>
        <w:rPr>
          <w:spacing w:val="-4"/>
        </w:rPr>
        <w:t>Berencana</w:t>
      </w:r>
      <w:r>
        <w:rPr>
          <w:spacing w:val="-10"/>
        </w:rPr>
        <w:t> </w:t>
      </w:r>
      <w:r>
        <w:rPr>
          <w:spacing w:val="-4"/>
        </w:rPr>
        <w:t>SIGA</w:t>
      </w:r>
    </w:p>
    <w:tbl>
      <w:tblPr>
        <w:tblW w:w="0" w:type="auto"/>
        <w:jc w:val="left"/>
        <w:tblInd w:w="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72"/>
        <w:gridCol w:w="3856"/>
        <w:gridCol w:w="2359"/>
        <w:gridCol w:w="2678"/>
      </w:tblGrid>
      <w:tr>
        <w:trPr>
          <w:trHeight w:val="230" w:hRule="atLeast"/>
        </w:trPr>
        <w:tc>
          <w:tcPr>
            <w:tcW w:w="472" w:type="dxa"/>
            <w:tcBorders>
              <w:top w:val="single" w:sz="4" w:space="0" w:color="000000"/>
              <w:bottom w:val="single" w:sz="4" w:space="0" w:color="000000"/>
            </w:tcBorders>
          </w:tcPr>
          <w:p>
            <w:pPr>
              <w:pStyle w:val="TableParagraph"/>
              <w:spacing w:line="210" w:lineRule="exact"/>
              <w:ind w:right="1"/>
              <w:jc w:val="center"/>
              <w:rPr>
                <w:b/>
                <w:sz w:val="20"/>
              </w:rPr>
            </w:pPr>
            <w:r>
              <w:rPr>
                <w:b/>
                <w:spacing w:val="-5"/>
                <w:sz w:val="20"/>
              </w:rPr>
              <w:t>No</w:t>
            </w:r>
          </w:p>
        </w:tc>
        <w:tc>
          <w:tcPr>
            <w:tcW w:w="3856" w:type="dxa"/>
            <w:tcBorders>
              <w:top w:val="single" w:sz="4" w:space="0" w:color="000000"/>
              <w:bottom w:val="single" w:sz="4" w:space="0" w:color="000000"/>
            </w:tcBorders>
          </w:tcPr>
          <w:p>
            <w:pPr>
              <w:pStyle w:val="TableParagraph"/>
              <w:spacing w:line="210" w:lineRule="exact"/>
              <w:ind w:left="1278"/>
              <w:rPr>
                <w:b/>
                <w:sz w:val="20"/>
              </w:rPr>
            </w:pPr>
            <w:r>
              <w:rPr>
                <w:b/>
                <w:sz w:val="20"/>
              </w:rPr>
              <w:t>Jenis</w:t>
            </w:r>
            <w:r>
              <w:rPr>
                <w:b/>
                <w:spacing w:val="-1"/>
                <w:sz w:val="20"/>
              </w:rPr>
              <w:t> </w:t>
            </w:r>
            <w:r>
              <w:rPr>
                <w:b/>
                <w:spacing w:val="-2"/>
                <w:sz w:val="20"/>
              </w:rPr>
              <w:t>Indikator</w:t>
            </w:r>
          </w:p>
        </w:tc>
        <w:tc>
          <w:tcPr>
            <w:tcW w:w="2359" w:type="dxa"/>
            <w:tcBorders>
              <w:top w:val="single" w:sz="4" w:space="0" w:color="000000"/>
              <w:bottom w:val="single" w:sz="4" w:space="0" w:color="000000"/>
            </w:tcBorders>
          </w:tcPr>
          <w:p>
            <w:pPr>
              <w:pStyle w:val="TableParagraph"/>
              <w:spacing w:line="210" w:lineRule="exact"/>
              <w:ind w:right="1"/>
              <w:jc w:val="center"/>
              <w:rPr>
                <w:b/>
                <w:sz w:val="20"/>
              </w:rPr>
            </w:pPr>
            <w:r>
              <w:rPr>
                <w:b/>
                <w:spacing w:val="-2"/>
                <w:sz w:val="20"/>
              </w:rPr>
              <w:t>Sasaran</w:t>
            </w:r>
          </w:p>
        </w:tc>
        <w:tc>
          <w:tcPr>
            <w:tcW w:w="2678" w:type="dxa"/>
            <w:tcBorders>
              <w:top w:val="single" w:sz="4" w:space="0" w:color="000000"/>
              <w:bottom w:val="single" w:sz="4" w:space="0" w:color="000000"/>
            </w:tcBorders>
          </w:tcPr>
          <w:p>
            <w:pPr>
              <w:pStyle w:val="TableParagraph"/>
              <w:spacing w:line="210" w:lineRule="exact"/>
              <w:ind w:left="268"/>
              <w:rPr>
                <w:b/>
                <w:sz w:val="20"/>
              </w:rPr>
            </w:pPr>
            <w:r>
              <w:rPr>
                <w:b/>
                <w:spacing w:val="-2"/>
                <w:sz w:val="20"/>
              </w:rPr>
              <w:t>Persentase/Capaian</w:t>
            </w:r>
            <w:r>
              <w:rPr>
                <w:b/>
                <w:spacing w:val="17"/>
                <w:sz w:val="20"/>
              </w:rPr>
              <w:t> </w:t>
            </w:r>
            <w:r>
              <w:rPr>
                <w:b/>
                <w:spacing w:val="-4"/>
                <w:sz w:val="20"/>
              </w:rPr>
              <w:t>2023</w:t>
            </w:r>
          </w:p>
        </w:tc>
      </w:tr>
      <w:tr>
        <w:trPr>
          <w:trHeight w:val="229" w:hRule="atLeast"/>
        </w:trPr>
        <w:tc>
          <w:tcPr>
            <w:tcW w:w="472" w:type="dxa"/>
            <w:tcBorders>
              <w:top w:val="single" w:sz="4" w:space="0" w:color="000000"/>
            </w:tcBorders>
          </w:tcPr>
          <w:p>
            <w:pPr>
              <w:pStyle w:val="TableParagraph"/>
              <w:spacing w:line="209" w:lineRule="exact"/>
              <w:ind w:right="1"/>
              <w:jc w:val="center"/>
              <w:rPr>
                <w:sz w:val="20"/>
              </w:rPr>
            </w:pPr>
            <w:r>
              <w:rPr>
                <w:spacing w:val="-10"/>
                <w:sz w:val="20"/>
              </w:rPr>
              <w:t>1</w:t>
            </w:r>
          </w:p>
        </w:tc>
        <w:tc>
          <w:tcPr>
            <w:tcW w:w="3856" w:type="dxa"/>
            <w:tcBorders>
              <w:top w:val="single" w:sz="4" w:space="0" w:color="000000"/>
            </w:tcBorders>
          </w:tcPr>
          <w:p>
            <w:pPr>
              <w:pStyle w:val="TableParagraph"/>
              <w:spacing w:line="209" w:lineRule="exact"/>
              <w:ind w:left="116"/>
              <w:rPr>
                <w:sz w:val="20"/>
              </w:rPr>
            </w:pPr>
            <w:r>
              <w:rPr>
                <w:sz w:val="20"/>
              </w:rPr>
              <w:t>Wanita</w:t>
            </w:r>
            <w:r>
              <w:rPr>
                <w:spacing w:val="-4"/>
                <w:sz w:val="20"/>
              </w:rPr>
              <w:t> </w:t>
            </w:r>
            <w:r>
              <w:rPr>
                <w:sz w:val="20"/>
              </w:rPr>
              <w:t>Kawin</w:t>
            </w:r>
            <w:r>
              <w:rPr>
                <w:spacing w:val="-6"/>
                <w:sz w:val="20"/>
              </w:rPr>
              <w:t> </w:t>
            </w:r>
            <w:r>
              <w:rPr>
                <w:sz w:val="20"/>
              </w:rPr>
              <w:t>Usia</w:t>
            </w:r>
            <w:r>
              <w:rPr>
                <w:spacing w:val="-3"/>
                <w:sz w:val="20"/>
              </w:rPr>
              <w:t> </w:t>
            </w:r>
            <w:r>
              <w:rPr>
                <w:sz w:val="20"/>
              </w:rPr>
              <w:t>10–49</w:t>
            </w:r>
            <w:r>
              <w:rPr>
                <w:spacing w:val="-10"/>
                <w:sz w:val="20"/>
              </w:rPr>
              <w:t> </w:t>
            </w:r>
            <w:r>
              <w:rPr>
                <w:sz w:val="20"/>
              </w:rPr>
              <w:t>Tahun</w:t>
            </w:r>
            <w:r>
              <w:rPr>
                <w:spacing w:val="-5"/>
                <w:sz w:val="20"/>
              </w:rPr>
              <w:t> </w:t>
            </w:r>
            <w:r>
              <w:rPr>
                <w:spacing w:val="-2"/>
                <w:sz w:val="20"/>
              </w:rPr>
              <w:t>terdata</w:t>
            </w:r>
          </w:p>
        </w:tc>
        <w:tc>
          <w:tcPr>
            <w:tcW w:w="2359" w:type="dxa"/>
            <w:tcBorders>
              <w:top w:val="single" w:sz="4" w:space="0" w:color="000000"/>
            </w:tcBorders>
          </w:tcPr>
          <w:p>
            <w:pPr>
              <w:pStyle w:val="TableParagraph"/>
              <w:spacing w:line="209" w:lineRule="exact"/>
              <w:ind w:left="111"/>
              <w:rPr>
                <w:sz w:val="20"/>
              </w:rPr>
            </w:pPr>
            <w:r>
              <w:rPr>
                <w:sz w:val="20"/>
              </w:rPr>
              <w:t>Wanita</w:t>
            </w:r>
            <w:r>
              <w:rPr>
                <w:spacing w:val="-4"/>
                <w:sz w:val="20"/>
              </w:rPr>
              <w:t> </w:t>
            </w:r>
            <w:r>
              <w:rPr>
                <w:spacing w:val="-2"/>
                <w:sz w:val="20"/>
              </w:rPr>
              <w:t>Kawin</w:t>
            </w:r>
          </w:p>
        </w:tc>
        <w:tc>
          <w:tcPr>
            <w:tcW w:w="2678" w:type="dxa"/>
            <w:tcBorders>
              <w:top w:val="single" w:sz="4" w:space="0" w:color="000000"/>
            </w:tcBorders>
          </w:tcPr>
          <w:p>
            <w:pPr>
              <w:pStyle w:val="TableParagraph"/>
              <w:spacing w:line="209" w:lineRule="exact"/>
              <w:ind w:left="115"/>
              <w:rPr>
                <w:sz w:val="20"/>
              </w:rPr>
            </w:pPr>
            <w:r>
              <w:rPr>
                <w:sz w:val="20"/>
              </w:rPr>
              <w:t>95%</w:t>
            </w:r>
            <w:r>
              <w:rPr>
                <w:spacing w:val="-8"/>
                <w:sz w:val="20"/>
              </w:rPr>
              <w:t> </w:t>
            </w:r>
            <w:r>
              <w:rPr>
                <w:sz w:val="20"/>
              </w:rPr>
              <w:t>terdata</w:t>
            </w:r>
            <w:r>
              <w:rPr>
                <w:spacing w:val="-5"/>
                <w:sz w:val="20"/>
              </w:rPr>
              <w:t> </w:t>
            </w:r>
            <w:r>
              <w:rPr>
                <w:sz w:val="20"/>
              </w:rPr>
              <w:t>dalam</w:t>
            </w:r>
            <w:r>
              <w:rPr>
                <w:spacing w:val="-1"/>
                <w:sz w:val="20"/>
              </w:rPr>
              <w:t> </w:t>
            </w:r>
            <w:r>
              <w:rPr>
                <w:spacing w:val="-2"/>
                <w:sz w:val="20"/>
              </w:rPr>
              <w:t>sistem</w:t>
            </w:r>
          </w:p>
        </w:tc>
      </w:tr>
      <w:tr>
        <w:trPr>
          <w:trHeight w:val="461" w:hRule="atLeast"/>
        </w:trPr>
        <w:tc>
          <w:tcPr>
            <w:tcW w:w="472" w:type="dxa"/>
          </w:tcPr>
          <w:p>
            <w:pPr>
              <w:pStyle w:val="TableParagraph"/>
              <w:spacing w:line="226" w:lineRule="exact"/>
              <w:ind w:right="1"/>
              <w:jc w:val="center"/>
              <w:rPr>
                <w:sz w:val="20"/>
              </w:rPr>
            </w:pPr>
            <w:r>
              <w:rPr>
                <w:spacing w:val="-10"/>
                <w:sz w:val="20"/>
              </w:rPr>
              <w:t>2</w:t>
            </w:r>
          </w:p>
        </w:tc>
        <w:tc>
          <w:tcPr>
            <w:tcW w:w="3856" w:type="dxa"/>
          </w:tcPr>
          <w:p>
            <w:pPr>
              <w:pStyle w:val="TableParagraph"/>
              <w:tabs>
                <w:tab w:pos="697" w:val="left" w:leader="none"/>
                <w:tab w:pos="1488" w:val="left" w:leader="none"/>
                <w:tab w:pos="2285" w:val="left" w:leader="none"/>
                <w:tab w:pos="3083" w:val="left" w:leader="none"/>
              </w:tabs>
              <w:spacing w:line="226" w:lineRule="exact"/>
              <w:ind w:left="116"/>
              <w:rPr>
                <w:sz w:val="20"/>
              </w:rPr>
            </w:pPr>
            <w:r>
              <w:rPr>
                <w:spacing w:val="-5"/>
                <w:sz w:val="20"/>
              </w:rPr>
              <w:t>PUS</w:t>
            </w:r>
            <w:r>
              <w:rPr>
                <w:sz w:val="20"/>
              </w:rPr>
              <w:tab/>
            </w:r>
            <w:r>
              <w:rPr>
                <w:spacing w:val="-2"/>
                <w:sz w:val="20"/>
              </w:rPr>
              <w:t>(15–49</w:t>
            </w:r>
            <w:r>
              <w:rPr>
                <w:sz w:val="20"/>
              </w:rPr>
              <w:tab/>
            </w:r>
            <w:r>
              <w:rPr>
                <w:spacing w:val="-2"/>
                <w:sz w:val="20"/>
              </w:rPr>
              <w:t>Tahun)</w:t>
            </w:r>
            <w:r>
              <w:rPr>
                <w:sz w:val="20"/>
              </w:rPr>
              <w:tab/>
            </w:r>
            <w:r>
              <w:rPr>
                <w:spacing w:val="-2"/>
                <w:sz w:val="20"/>
              </w:rPr>
              <w:t>Peserta</w:t>
            </w:r>
            <w:r>
              <w:rPr>
                <w:sz w:val="20"/>
              </w:rPr>
              <w:tab/>
            </w:r>
            <w:r>
              <w:rPr>
                <w:spacing w:val="-2"/>
                <w:sz w:val="20"/>
              </w:rPr>
              <w:t>Jaminan</w:t>
            </w:r>
          </w:p>
          <w:p>
            <w:pPr>
              <w:pStyle w:val="TableParagraph"/>
              <w:spacing w:line="214" w:lineRule="exact"/>
              <w:ind w:left="116"/>
              <w:rPr>
                <w:sz w:val="20"/>
              </w:rPr>
            </w:pPr>
            <w:r>
              <w:rPr>
                <w:spacing w:val="-2"/>
                <w:sz w:val="20"/>
              </w:rPr>
              <w:t>Kesehatan</w:t>
            </w:r>
          </w:p>
        </w:tc>
        <w:tc>
          <w:tcPr>
            <w:tcW w:w="2359" w:type="dxa"/>
          </w:tcPr>
          <w:p>
            <w:pPr>
              <w:pStyle w:val="TableParagraph"/>
              <w:tabs>
                <w:tab w:pos="1138" w:val="left" w:leader="none"/>
                <w:tab w:pos="1770" w:val="left" w:leader="none"/>
              </w:tabs>
              <w:spacing w:line="226" w:lineRule="exact"/>
              <w:ind w:left="111"/>
              <w:rPr>
                <w:sz w:val="20"/>
              </w:rPr>
            </w:pPr>
            <w:r>
              <w:rPr>
                <w:spacing w:val="-2"/>
                <w:sz w:val="20"/>
              </w:rPr>
              <w:t>Pasangan</w:t>
            </w:r>
            <w:r>
              <w:rPr>
                <w:sz w:val="20"/>
              </w:rPr>
              <w:tab/>
            </w:r>
            <w:r>
              <w:rPr>
                <w:spacing w:val="-4"/>
                <w:sz w:val="20"/>
              </w:rPr>
              <w:t>Usia</w:t>
            </w:r>
            <w:r>
              <w:rPr>
                <w:sz w:val="20"/>
              </w:rPr>
              <w:tab/>
            </w:r>
            <w:r>
              <w:rPr>
                <w:spacing w:val="-4"/>
                <w:sz w:val="20"/>
              </w:rPr>
              <w:t>Subur</w:t>
            </w:r>
          </w:p>
          <w:p>
            <w:pPr>
              <w:pStyle w:val="TableParagraph"/>
              <w:spacing w:line="214" w:lineRule="exact"/>
              <w:ind w:left="111"/>
              <w:rPr>
                <w:sz w:val="20"/>
              </w:rPr>
            </w:pPr>
            <w:r>
              <w:rPr>
                <w:spacing w:val="-2"/>
                <w:sz w:val="20"/>
              </w:rPr>
              <w:t>(PUS)</w:t>
            </w:r>
          </w:p>
        </w:tc>
        <w:tc>
          <w:tcPr>
            <w:tcW w:w="2678" w:type="dxa"/>
          </w:tcPr>
          <w:p>
            <w:pPr>
              <w:pStyle w:val="TableParagraph"/>
              <w:tabs>
                <w:tab w:pos="839" w:val="left" w:leader="none"/>
                <w:tab w:pos="1923" w:val="left" w:leader="none"/>
              </w:tabs>
              <w:spacing w:line="226" w:lineRule="exact"/>
              <w:ind w:left="115"/>
              <w:rPr>
                <w:sz w:val="20"/>
              </w:rPr>
            </w:pPr>
            <w:r>
              <w:rPr>
                <w:spacing w:val="-5"/>
                <w:sz w:val="20"/>
              </w:rPr>
              <w:t>88%</w:t>
            </w:r>
            <w:r>
              <w:rPr>
                <w:sz w:val="20"/>
              </w:rPr>
              <w:tab/>
            </w:r>
            <w:r>
              <w:rPr>
                <w:spacing w:val="-2"/>
                <w:sz w:val="20"/>
              </w:rPr>
              <w:t>memiliki</w:t>
            </w:r>
            <w:r>
              <w:rPr>
                <w:sz w:val="20"/>
              </w:rPr>
              <w:tab/>
            </w:r>
            <w:r>
              <w:rPr>
                <w:spacing w:val="-2"/>
                <w:sz w:val="20"/>
              </w:rPr>
              <w:t>jaminan</w:t>
            </w:r>
          </w:p>
          <w:p>
            <w:pPr>
              <w:pStyle w:val="TableParagraph"/>
              <w:spacing w:line="214" w:lineRule="exact"/>
              <w:ind w:left="115"/>
              <w:rPr>
                <w:sz w:val="20"/>
              </w:rPr>
            </w:pPr>
            <w:r>
              <w:rPr>
                <w:spacing w:val="-2"/>
                <w:sz w:val="20"/>
              </w:rPr>
              <w:t>kesehatan</w:t>
            </w:r>
          </w:p>
        </w:tc>
      </w:tr>
      <w:tr>
        <w:trPr>
          <w:trHeight w:val="461" w:hRule="atLeast"/>
        </w:trPr>
        <w:tc>
          <w:tcPr>
            <w:tcW w:w="472" w:type="dxa"/>
          </w:tcPr>
          <w:p>
            <w:pPr>
              <w:pStyle w:val="TableParagraph"/>
              <w:spacing w:line="227" w:lineRule="exact"/>
              <w:ind w:right="1"/>
              <w:jc w:val="center"/>
              <w:rPr>
                <w:sz w:val="20"/>
              </w:rPr>
            </w:pPr>
            <w:r>
              <w:rPr>
                <w:spacing w:val="-10"/>
                <w:sz w:val="20"/>
              </w:rPr>
              <w:t>3</w:t>
            </w:r>
          </w:p>
        </w:tc>
        <w:tc>
          <w:tcPr>
            <w:tcW w:w="3856" w:type="dxa"/>
          </w:tcPr>
          <w:p>
            <w:pPr>
              <w:pStyle w:val="TableParagraph"/>
              <w:spacing w:line="227" w:lineRule="exact"/>
              <w:ind w:left="116"/>
              <w:rPr>
                <w:sz w:val="20"/>
              </w:rPr>
            </w:pPr>
            <w:r>
              <w:rPr>
                <w:sz w:val="20"/>
              </w:rPr>
              <w:t>PUS</w:t>
            </w:r>
            <w:r>
              <w:rPr>
                <w:spacing w:val="-10"/>
                <w:sz w:val="20"/>
              </w:rPr>
              <w:t> </w:t>
            </w:r>
            <w:r>
              <w:rPr>
                <w:sz w:val="20"/>
              </w:rPr>
              <w:t>Peserta</w:t>
            </w:r>
            <w:r>
              <w:rPr>
                <w:spacing w:val="-7"/>
                <w:sz w:val="20"/>
              </w:rPr>
              <w:t> </w:t>
            </w:r>
            <w:r>
              <w:rPr>
                <w:sz w:val="20"/>
              </w:rPr>
              <w:t>Keluarga</w:t>
            </w:r>
            <w:r>
              <w:rPr>
                <w:spacing w:val="-7"/>
                <w:sz w:val="20"/>
              </w:rPr>
              <w:t> </w:t>
            </w:r>
            <w:r>
              <w:rPr>
                <w:sz w:val="20"/>
              </w:rPr>
              <w:t>Berencana</w:t>
            </w:r>
            <w:r>
              <w:rPr>
                <w:spacing w:val="-6"/>
                <w:sz w:val="20"/>
              </w:rPr>
              <w:t> </w:t>
            </w:r>
            <w:r>
              <w:rPr>
                <w:spacing w:val="-4"/>
                <w:sz w:val="20"/>
              </w:rPr>
              <w:t>Aktif</w:t>
            </w:r>
          </w:p>
        </w:tc>
        <w:tc>
          <w:tcPr>
            <w:tcW w:w="2359" w:type="dxa"/>
          </w:tcPr>
          <w:p>
            <w:pPr>
              <w:pStyle w:val="TableParagraph"/>
              <w:tabs>
                <w:tab w:pos="1138" w:val="left" w:leader="none"/>
                <w:tab w:pos="1770" w:val="left" w:leader="none"/>
              </w:tabs>
              <w:spacing w:line="227" w:lineRule="exact"/>
              <w:ind w:left="111"/>
              <w:rPr>
                <w:sz w:val="20"/>
              </w:rPr>
            </w:pPr>
            <w:r>
              <w:rPr>
                <w:spacing w:val="-2"/>
                <w:sz w:val="20"/>
              </w:rPr>
              <w:t>Pasangan</w:t>
            </w:r>
            <w:r>
              <w:rPr>
                <w:sz w:val="20"/>
              </w:rPr>
              <w:tab/>
            </w:r>
            <w:r>
              <w:rPr>
                <w:spacing w:val="-4"/>
                <w:sz w:val="20"/>
              </w:rPr>
              <w:t>Usia</w:t>
            </w:r>
            <w:r>
              <w:rPr>
                <w:sz w:val="20"/>
              </w:rPr>
              <w:tab/>
            </w:r>
            <w:r>
              <w:rPr>
                <w:spacing w:val="-4"/>
                <w:sz w:val="20"/>
              </w:rPr>
              <w:t>Subur</w:t>
            </w:r>
          </w:p>
          <w:p>
            <w:pPr>
              <w:pStyle w:val="TableParagraph"/>
              <w:spacing w:line="214" w:lineRule="exact"/>
              <w:ind w:left="111"/>
              <w:rPr>
                <w:sz w:val="20"/>
              </w:rPr>
            </w:pPr>
            <w:r>
              <w:rPr>
                <w:spacing w:val="-2"/>
                <w:sz w:val="20"/>
              </w:rPr>
              <w:t>(PUS)</w:t>
            </w:r>
          </w:p>
        </w:tc>
        <w:tc>
          <w:tcPr>
            <w:tcW w:w="2678" w:type="dxa"/>
          </w:tcPr>
          <w:p>
            <w:pPr>
              <w:pStyle w:val="TableParagraph"/>
              <w:spacing w:line="227" w:lineRule="exact"/>
              <w:ind w:left="115"/>
              <w:rPr>
                <w:sz w:val="20"/>
              </w:rPr>
            </w:pPr>
            <w:r>
              <w:rPr>
                <w:sz w:val="20"/>
              </w:rPr>
              <w:t>92%</w:t>
            </w:r>
            <w:r>
              <w:rPr>
                <w:spacing w:val="-4"/>
                <w:sz w:val="20"/>
              </w:rPr>
              <w:t> </w:t>
            </w:r>
            <w:r>
              <w:rPr>
                <w:sz w:val="20"/>
              </w:rPr>
              <w:t>peserta</w:t>
            </w:r>
            <w:r>
              <w:rPr>
                <w:spacing w:val="-5"/>
                <w:sz w:val="20"/>
              </w:rPr>
              <w:t> </w:t>
            </w:r>
            <w:r>
              <w:rPr>
                <w:sz w:val="20"/>
              </w:rPr>
              <w:t>KB</w:t>
            </w:r>
            <w:r>
              <w:rPr>
                <w:spacing w:val="-6"/>
                <w:sz w:val="20"/>
              </w:rPr>
              <w:t> </w:t>
            </w:r>
            <w:r>
              <w:rPr>
                <w:spacing w:val="-4"/>
                <w:sz w:val="20"/>
              </w:rPr>
              <w:t>aktif</w:t>
            </w:r>
          </w:p>
        </w:tc>
      </w:tr>
      <w:tr>
        <w:trPr>
          <w:trHeight w:val="230" w:hRule="atLeast"/>
        </w:trPr>
        <w:tc>
          <w:tcPr>
            <w:tcW w:w="472" w:type="dxa"/>
          </w:tcPr>
          <w:p>
            <w:pPr>
              <w:pStyle w:val="TableParagraph"/>
              <w:spacing w:line="210" w:lineRule="exact"/>
              <w:ind w:right="1"/>
              <w:jc w:val="center"/>
              <w:rPr>
                <w:sz w:val="20"/>
              </w:rPr>
            </w:pPr>
            <w:r>
              <w:rPr>
                <w:spacing w:val="-10"/>
                <w:sz w:val="20"/>
              </w:rPr>
              <w:t>4</w:t>
            </w:r>
          </w:p>
        </w:tc>
        <w:tc>
          <w:tcPr>
            <w:tcW w:w="3856" w:type="dxa"/>
          </w:tcPr>
          <w:p>
            <w:pPr>
              <w:pStyle w:val="TableParagraph"/>
              <w:spacing w:line="210" w:lineRule="exact"/>
              <w:ind w:left="116"/>
              <w:rPr>
                <w:sz w:val="20"/>
              </w:rPr>
            </w:pPr>
            <w:r>
              <w:rPr>
                <w:sz w:val="20"/>
              </w:rPr>
              <w:t>PUS</w:t>
            </w:r>
            <w:r>
              <w:rPr>
                <w:spacing w:val="-5"/>
                <w:sz w:val="20"/>
              </w:rPr>
              <w:t> </w:t>
            </w:r>
            <w:r>
              <w:rPr>
                <w:sz w:val="20"/>
              </w:rPr>
              <w:t>dengan</w:t>
            </w:r>
            <w:r>
              <w:rPr>
                <w:spacing w:val="1"/>
                <w:sz w:val="20"/>
              </w:rPr>
              <w:t> </w:t>
            </w:r>
            <w:r>
              <w:rPr>
                <w:sz w:val="20"/>
              </w:rPr>
              <w:t>Anak</w:t>
            </w:r>
            <w:r>
              <w:rPr>
                <w:spacing w:val="-8"/>
                <w:sz w:val="20"/>
              </w:rPr>
              <w:t> </w:t>
            </w:r>
            <w:r>
              <w:rPr>
                <w:sz w:val="20"/>
              </w:rPr>
              <w:t>Lahir</w:t>
            </w:r>
            <w:r>
              <w:rPr>
                <w:spacing w:val="-3"/>
                <w:sz w:val="20"/>
              </w:rPr>
              <w:t> </w:t>
            </w:r>
            <w:r>
              <w:rPr>
                <w:sz w:val="20"/>
              </w:rPr>
              <w:t>Hidup</w:t>
            </w:r>
            <w:r>
              <w:rPr>
                <w:spacing w:val="-7"/>
                <w:sz w:val="20"/>
              </w:rPr>
              <w:t> </w:t>
            </w:r>
            <w:r>
              <w:rPr>
                <w:sz w:val="20"/>
              </w:rPr>
              <w:t>≥</w:t>
            </w:r>
            <w:r>
              <w:rPr>
                <w:spacing w:val="-3"/>
                <w:sz w:val="20"/>
              </w:rPr>
              <w:t> </w:t>
            </w:r>
            <w:r>
              <w:rPr>
                <w:spacing w:val="-10"/>
                <w:sz w:val="20"/>
              </w:rPr>
              <w:t>2</w:t>
            </w:r>
          </w:p>
        </w:tc>
        <w:tc>
          <w:tcPr>
            <w:tcW w:w="2359" w:type="dxa"/>
          </w:tcPr>
          <w:p>
            <w:pPr>
              <w:pStyle w:val="TableParagraph"/>
              <w:spacing w:line="210" w:lineRule="exact"/>
              <w:ind w:left="111"/>
              <w:rPr>
                <w:sz w:val="20"/>
              </w:rPr>
            </w:pPr>
            <w:r>
              <w:rPr>
                <w:spacing w:val="-5"/>
                <w:sz w:val="20"/>
              </w:rPr>
              <w:t>PUS</w:t>
            </w:r>
          </w:p>
        </w:tc>
        <w:tc>
          <w:tcPr>
            <w:tcW w:w="2678" w:type="dxa"/>
          </w:tcPr>
          <w:p>
            <w:pPr>
              <w:pStyle w:val="TableParagraph"/>
              <w:spacing w:line="210" w:lineRule="exact"/>
              <w:ind w:left="115"/>
              <w:rPr>
                <w:sz w:val="20"/>
              </w:rPr>
            </w:pPr>
            <w:r>
              <w:rPr>
                <w:sz w:val="20"/>
              </w:rPr>
              <w:t>67%</w:t>
            </w:r>
            <w:r>
              <w:rPr>
                <w:spacing w:val="-3"/>
                <w:sz w:val="20"/>
              </w:rPr>
              <w:t> </w:t>
            </w:r>
            <w:r>
              <w:rPr>
                <w:sz w:val="20"/>
              </w:rPr>
              <w:t>dari</w:t>
            </w:r>
            <w:r>
              <w:rPr>
                <w:spacing w:val="-5"/>
                <w:sz w:val="20"/>
              </w:rPr>
              <w:t> </w:t>
            </w:r>
            <w:r>
              <w:rPr>
                <w:sz w:val="20"/>
              </w:rPr>
              <w:t>total</w:t>
            </w:r>
            <w:r>
              <w:rPr>
                <w:spacing w:val="-4"/>
                <w:sz w:val="20"/>
              </w:rPr>
              <w:t> </w:t>
            </w:r>
            <w:r>
              <w:rPr>
                <w:spacing w:val="-5"/>
                <w:sz w:val="20"/>
              </w:rPr>
              <w:t>PUS</w:t>
            </w:r>
          </w:p>
        </w:tc>
      </w:tr>
      <w:tr>
        <w:trPr>
          <w:trHeight w:val="230" w:hRule="atLeast"/>
        </w:trPr>
        <w:tc>
          <w:tcPr>
            <w:tcW w:w="472" w:type="dxa"/>
          </w:tcPr>
          <w:p>
            <w:pPr>
              <w:pStyle w:val="TableParagraph"/>
              <w:spacing w:line="210" w:lineRule="exact"/>
              <w:ind w:right="1"/>
              <w:jc w:val="center"/>
              <w:rPr>
                <w:sz w:val="20"/>
              </w:rPr>
            </w:pPr>
            <w:r>
              <w:rPr>
                <w:spacing w:val="-10"/>
                <w:sz w:val="20"/>
              </w:rPr>
              <w:t>5</w:t>
            </w:r>
          </w:p>
        </w:tc>
        <w:tc>
          <w:tcPr>
            <w:tcW w:w="3856" w:type="dxa"/>
          </w:tcPr>
          <w:p>
            <w:pPr>
              <w:pStyle w:val="TableParagraph"/>
              <w:spacing w:line="210" w:lineRule="exact"/>
              <w:ind w:left="116"/>
              <w:rPr>
                <w:sz w:val="20"/>
              </w:rPr>
            </w:pPr>
            <w:r>
              <w:rPr>
                <w:sz w:val="20"/>
              </w:rPr>
              <w:t>PUS</w:t>
            </w:r>
            <w:r>
              <w:rPr>
                <w:spacing w:val="-5"/>
                <w:sz w:val="20"/>
              </w:rPr>
              <w:t> </w:t>
            </w:r>
            <w:r>
              <w:rPr>
                <w:sz w:val="20"/>
              </w:rPr>
              <w:t>dengan</w:t>
            </w:r>
            <w:r>
              <w:rPr>
                <w:spacing w:val="1"/>
                <w:sz w:val="20"/>
              </w:rPr>
              <w:t> </w:t>
            </w:r>
            <w:r>
              <w:rPr>
                <w:sz w:val="20"/>
              </w:rPr>
              <w:t>Anak</w:t>
            </w:r>
            <w:r>
              <w:rPr>
                <w:spacing w:val="-8"/>
                <w:sz w:val="20"/>
              </w:rPr>
              <w:t> </w:t>
            </w:r>
            <w:r>
              <w:rPr>
                <w:sz w:val="20"/>
              </w:rPr>
              <w:t>Masih</w:t>
            </w:r>
            <w:r>
              <w:rPr>
                <w:spacing w:val="-3"/>
                <w:sz w:val="20"/>
              </w:rPr>
              <w:t> </w:t>
            </w:r>
            <w:r>
              <w:rPr>
                <w:sz w:val="20"/>
              </w:rPr>
              <w:t>Hidup</w:t>
            </w:r>
            <w:r>
              <w:rPr>
                <w:spacing w:val="-8"/>
                <w:sz w:val="20"/>
              </w:rPr>
              <w:t> </w:t>
            </w:r>
            <w:r>
              <w:rPr>
                <w:sz w:val="20"/>
              </w:rPr>
              <w:t>≥</w:t>
            </w:r>
            <w:r>
              <w:rPr>
                <w:spacing w:val="-7"/>
                <w:sz w:val="20"/>
              </w:rPr>
              <w:t> </w:t>
            </w:r>
            <w:r>
              <w:rPr>
                <w:spacing w:val="-10"/>
                <w:sz w:val="20"/>
              </w:rPr>
              <w:t>2</w:t>
            </w:r>
          </w:p>
        </w:tc>
        <w:tc>
          <w:tcPr>
            <w:tcW w:w="2359" w:type="dxa"/>
          </w:tcPr>
          <w:p>
            <w:pPr>
              <w:pStyle w:val="TableParagraph"/>
              <w:spacing w:line="210" w:lineRule="exact"/>
              <w:ind w:left="111"/>
              <w:rPr>
                <w:sz w:val="20"/>
              </w:rPr>
            </w:pPr>
            <w:r>
              <w:rPr>
                <w:spacing w:val="-5"/>
                <w:sz w:val="20"/>
              </w:rPr>
              <w:t>PUS</w:t>
            </w:r>
          </w:p>
        </w:tc>
        <w:tc>
          <w:tcPr>
            <w:tcW w:w="2678" w:type="dxa"/>
          </w:tcPr>
          <w:p>
            <w:pPr>
              <w:pStyle w:val="TableParagraph"/>
              <w:spacing w:line="210" w:lineRule="exact"/>
              <w:ind w:left="115"/>
              <w:rPr>
                <w:sz w:val="20"/>
              </w:rPr>
            </w:pPr>
            <w:r>
              <w:rPr>
                <w:sz w:val="20"/>
              </w:rPr>
              <w:t>65%</w:t>
            </w:r>
            <w:r>
              <w:rPr>
                <w:spacing w:val="-3"/>
                <w:sz w:val="20"/>
              </w:rPr>
              <w:t> </w:t>
            </w:r>
            <w:r>
              <w:rPr>
                <w:sz w:val="20"/>
              </w:rPr>
              <w:t>dari</w:t>
            </w:r>
            <w:r>
              <w:rPr>
                <w:spacing w:val="-5"/>
                <w:sz w:val="20"/>
              </w:rPr>
              <w:t> </w:t>
            </w:r>
            <w:r>
              <w:rPr>
                <w:sz w:val="20"/>
              </w:rPr>
              <w:t>total</w:t>
            </w:r>
            <w:r>
              <w:rPr>
                <w:spacing w:val="-4"/>
                <w:sz w:val="20"/>
              </w:rPr>
              <w:t> </w:t>
            </w:r>
            <w:r>
              <w:rPr>
                <w:spacing w:val="-5"/>
                <w:sz w:val="20"/>
              </w:rPr>
              <w:t>PUS</w:t>
            </w:r>
          </w:p>
        </w:tc>
      </w:tr>
      <w:tr>
        <w:trPr>
          <w:trHeight w:val="231" w:hRule="atLeast"/>
        </w:trPr>
        <w:tc>
          <w:tcPr>
            <w:tcW w:w="472" w:type="dxa"/>
            <w:tcBorders>
              <w:bottom w:val="single" w:sz="4" w:space="0" w:color="000000"/>
            </w:tcBorders>
          </w:tcPr>
          <w:p>
            <w:pPr>
              <w:pStyle w:val="TableParagraph"/>
              <w:spacing w:line="211" w:lineRule="exact"/>
              <w:ind w:right="1"/>
              <w:jc w:val="center"/>
              <w:rPr>
                <w:sz w:val="20"/>
              </w:rPr>
            </w:pPr>
            <w:r>
              <w:rPr>
                <w:spacing w:val="-10"/>
                <w:sz w:val="20"/>
              </w:rPr>
              <w:t>6</w:t>
            </w:r>
          </w:p>
        </w:tc>
        <w:tc>
          <w:tcPr>
            <w:tcW w:w="3856" w:type="dxa"/>
            <w:tcBorders>
              <w:bottom w:val="single" w:sz="4" w:space="0" w:color="000000"/>
            </w:tcBorders>
          </w:tcPr>
          <w:p>
            <w:pPr>
              <w:pStyle w:val="TableParagraph"/>
              <w:spacing w:line="211" w:lineRule="exact"/>
              <w:ind w:left="116"/>
              <w:rPr>
                <w:sz w:val="20"/>
              </w:rPr>
            </w:pPr>
            <w:r>
              <w:rPr>
                <w:sz w:val="20"/>
              </w:rPr>
              <w:t>PUS</w:t>
            </w:r>
            <w:r>
              <w:rPr>
                <w:spacing w:val="-9"/>
                <w:sz w:val="20"/>
              </w:rPr>
              <w:t> </w:t>
            </w:r>
            <w:r>
              <w:rPr>
                <w:sz w:val="20"/>
              </w:rPr>
              <w:t>Tidak</w:t>
            </w:r>
            <w:r>
              <w:rPr>
                <w:spacing w:val="-10"/>
                <w:sz w:val="20"/>
              </w:rPr>
              <w:t> </w:t>
            </w:r>
            <w:r>
              <w:rPr>
                <w:sz w:val="20"/>
              </w:rPr>
              <w:t>Menggunakan</w:t>
            </w:r>
            <w:r>
              <w:rPr>
                <w:spacing w:val="-5"/>
                <w:sz w:val="20"/>
              </w:rPr>
              <w:t> KB</w:t>
            </w:r>
          </w:p>
        </w:tc>
        <w:tc>
          <w:tcPr>
            <w:tcW w:w="2359" w:type="dxa"/>
            <w:tcBorders>
              <w:bottom w:val="single" w:sz="4" w:space="0" w:color="000000"/>
            </w:tcBorders>
          </w:tcPr>
          <w:p>
            <w:pPr>
              <w:pStyle w:val="TableParagraph"/>
              <w:spacing w:line="211" w:lineRule="exact"/>
              <w:ind w:left="111"/>
              <w:rPr>
                <w:sz w:val="20"/>
              </w:rPr>
            </w:pPr>
            <w:r>
              <w:rPr>
                <w:spacing w:val="-5"/>
                <w:sz w:val="20"/>
              </w:rPr>
              <w:t>PUS</w:t>
            </w:r>
          </w:p>
        </w:tc>
        <w:tc>
          <w:tcPr>
            <w:tcW w:w="2678" w:type="dxa"/>
            <w:tcBorders>
              <w:bottom w:val="single" w:sz="4" w:space="0" w:color="000000"/>
            </w:tcBorders>
          </w:tcPr>
          <w:p>
            <w:pPr>
              <w:pStyle w:val="TableParagraph"/>
              <w:spacing w:line="211" w:lineRule="exact"/>
              <w:ind w:left="115"/>
              <w:rPr>
                <w:sz w:val="20"/>
              </w:rPr>
            </w:pPr>
            <w:r>
              <w:rPr>
                <w:sz w:val="20"/>
              </w:rPr>
              <w:t>8%</w:t>
            </w:r>
            <w:r>
              <w:rPr>
                <w:spacing w:val="-3"/>
                <w:sz w:val="20"/>
              </w:rPr>
              <w:t> </w:t>
            </w:r>
            <w:r>
              <w:rPr>
                <w:sz w:val="20"/>
              </w:rPr>
              <w:t>dari</w:t>
            </w:r>
            <w:r>
              <w:rPr>
                <w:spacing w:val="-4"/>
                <w:sz w:val="20"/>
              </w:rPr>
              <w:t> </w:t>
            </w:r>
            <w:r>
              <w:rPr>
                <w:sz w:val="20"/>
              </w:rPr>
              <w:t>total </w:t>
            </w:r>
            <w:r>
              <w:rPr>
                <w:spacing w:val="-5"/>
                <w:sz w:val="20"/>
              </w:rPr>
              <w:t>PUS</w:t>
            </w:r>
          </w:p>
        </w:tc>
      </w:tr>
    </w:tbl>
    <w:p>
      <w:pPr>
        <w:spacing w:before="0"/>
        <w:ind w:left="711" w:right="15" w:firstLine="0"/>
        <w:jc w:val="center"/>
        <w:rPr>
          <w:i/>
          <w:sz w:val="20"/>
        </w:rPr>
      </w:pPr>
      <w:r>
        <w:rPr>
          <w:i/>
          <w:sz w:val="20"/>
        </w:rPr>
        <w:t>Sumber:</w:t>
      </w:r>
      <w:r>
        <w:rPr>
          <w:i/>
          <w:spacing w:val="-5"/>
          <w:sz w:val="20"/>
        </w:rPr>
        <w:t> </w:t>
      </w:r>
      <w:r>
        <w:rPr>
          <w:i/>
          <w:sz w:val="20"/>
        </w:rPr>
        <w:t>Diolah</w:t>
      </w:r>
      <w:r>
        <w:rPr>
          <w:i/>
          <w:spacing w:val="-5"/>
          <w:sz w:val="20"/>
        </w:rPr>
        <w:t> </w:t>
      </w:r>
      <w:r>
        <w:rPr>
          <w:i/>
          <w:sz w:val="20"/>
        </w:rPr>
        <w:t>penulis</w:t>
      </w:r>
      <w:r>
        <w:rPr>
          <w:i/>
          <w:spacing w:val="-11"/>
          <w:sz w:val="20"/>
        </w:rPr>
        <w:t> </w:t>
      </w:r>
      <w:r>
        <w:rPr>
          <w:i/>
          <w:sz w:val="20"/>
        </w:rPr>
        <w:t>dari</w:t>
      </w:r>
      <w:r>
        <w:rPr>
          <w:i/>
          <w:spacing w:val="-7"/>
          <w:sz w:val="20"/>
        </w:rPr>
        <w:t> </w:t>
      </w:r>
      <w:r>
        <w:rPr>
          <w:i/>
          <w:sz w:val="20"/>
        </w:rPr>
        <w:t>Sistem</w:t>
      </w:r>
      <w:r>
        <w:rPr>
          <w:i/>
          <w:spacing w:val="-10"/>
          <w:sz w:val="20"/>
        </w:rPr>
        <w:t> </w:t>
      </w:r>
      <w:r>
        <w:rPr>
          <w:i/>
          <w:sz w:val="20"/>
        </w:rPr>
        <w:t>Informasi</w:t>
      </w:r>
      <w:r>
        <w:rPr>
          <w:i/>
          <w:spacing w:val="-8"/>
          <w:sz w:val="20"/>
        </w:rPr>
        <w:t> </w:t>
      </w:r>
      <w:r>
        <w:rPr>
          <w:i/>
          <w:sz w:val="20"/>
        </w:rPr>
        <w:t>Keluarga</w:t>
      </w:r>
      <w:r>
        <w:rPr>
          <w:i/>
          <w:spacing w:val="-5"/>
          <w:sz w:val="20"/>
        </w:rPr>
        <w:t> </w:t>
      </w:r>
      <w:r>
        <w:rPr>
          <w:i/>
          <w:sz w:val="20"/>
        </w:rPr>
        <w:t>(SIGA)</w:t>
      </w:r>
      <w:r>
        <w:rPr>
          <w:i/>
          <w:spacing w:val="-9"/>
          <w:sz w:val="20"/>
        </w:rPr>
        <w:t> </w:t>
      </w:r>
      <w:r>
        <w:rPr>
          <w:i/>
          <w:sz w:val="20"/>
        </w:rPr>
        <w:t>BKKBN</w:t>
      </w:r>
      <w:r>
        <w:rPr>
          <w:i/>
          <w:spacing w:val="-10"/>
          <w:sz w:val="20"/>
        </w:rPr>
        <w:t> </w:t>
      </w:r>
      <w:r>
        <w:rPr>
          <w:i/>
          <w:sz w:val="20"/>
        </w:rPr>
        <w:t>Provinsi</w:t>
      </w:r>
      <w:r>
        <w:rPr>
          <w:i/>
          <w:spacing w:val="-7"/>
          <w:sz w:val="20"/>
        </w:rPr>
        <w:t> </w:t>
      </w:r>
      <w:r>
        <w:rPr>
          <w:i/>
          <w:sz w:val="20"/>
        </w:rPr>
        <w:t>Jawa</w:t>
      </w:r>
      <w:r>
        <w:rPr>
          <w:i/>
          <w:spacing w:val="-5"/>
          <w:sz w:val="20"/>
        </w:rPr>
        <w:t> </w:t>
      </w:r>
      <w:r>
        <w:rPr>
          <w:i/>
          <w:sz w:val="20"/>
        </w:rPr>
        <w:t>Timur,</w:t>
      </w:r>
      <w:r>
        <w:rPr>
          <w:i/>
          <w:spacing w:val="-3"/>
          <w:sz w:val="20"/>
        </w:rPr>
        <w:t> </w:t>
      </w:r>
      <w:r>
        <w:rPr>
          <w:i/>
          <w:spacing w:val="-4"/>
          <w:sz w:val="20"/>
        </w:rPr>
        <w:t>2025</w:t>
      </w:r>
    </w:p>
    <w:p>
      <w:pPr>
        <w:pStyle w:val="BodyText"/>
        <w:spacing w:before="222"/>
        <w:ind w:right="277" w:firstLine="283"/>
        <w:jc w:val="both"/>
      </w:pPr>
      <w:r>
        <w:rPr/>
        <w:t>Berdasarkan</w:t>
      </w:r>
      <w:r>
        <w:rPr>
          <w:spacing w:val="40"/>
        </w:rPr>
        <w:t> </w:t>
      </w:r>
      <w:r>
        <w:rPr/>
        <w:t>tabel</w:t>
      </w:r>
      <w:r>
        <w:rPr>
          <w:spacing w:val="40"/>
        </w:rPr>
        <w:t> </w:t>
      </w:r>
      <w:r>
        <w:rPr/>
        <w:t>tersebut,</w:t>
      </w:r>
      <w:r>
        <w:rPr>
          <w:spacing w:val="40"/>
        </w:rPr>
        <w:t> </w:t>
      </w:r>
      <w:r>
        <w:rPr/>
        <w:t>terlihat</w:t>
      </w:r>
      <w:r>
        <w:rPr>
          <w:spacing w:val="40"/>
        </w:rPr>
        <w:t> </w:t>
      </w:r>
      <w:r>
        <w:rPr/>
        <w:t>bahwa</w:t>
      </w:r>
      <w:r>
        <w:rPr>
          <w:spacing w:val="40"/>
        </w:rPr>
        <w:t> </w:t>
      </w:r>
      <w:r>
        <w:rPr/>
        <w:t>sebagian</w:t>
      </w:r>
      <w:r>
        <w:rPr>
          <w:spacing w:val="40"/>
        </w:rPr>
        <w:t> </w:t>
      </w:r>
      <w:r>
        <w:rPr/>
        <w:t>besar</w:t>
      </w:r>
      <w:r>
        <w:rPr>
          <w:spacing w:val="40"/>
        </w:rPr>
        <w:t> </w:t>
      </w:r>
      <w:r>
        <w:rPr/>
        <w:t>wanita</w:t>
      </w:r>
      <w:r>
        <w:rPr>
          <w:spacing w:val="40"/>
        </w:rPr>
        <w:t> </w:t>
      </w:r>
      <w:r>
        <w:rPr/>
        <w:t>kawin</w:t>
      </w:r>
      <w:r>
        <w:rPr>
          <w:spacing w:val="40"/>
        </w:rPr>
        <w:t> </w:t>
      </w:r>
      <w:r>
        <w:rPr/>
        <w:t>usia</w:t>
      </w:r>
      <w:r>
        <w:rPr>
          <w:spacing w:val="40"/>
        </w:rPr>
        <w:t> </w:t>
      </w:r>
      <w:r>
        <w:rPr/>
        <w:t>subur</w:t>
      </w:r>
      <w:r>
        <w:rPr>
          <w:spacing w:val="40"/>
        </w:rPr>
        <w:t> </w:t>
      </w:r>
      <w:r>
        <w:rPr/>
        <w:t>telah</w:t>
      </w:r>
      <w:r>
        <w:rPr>
          <w:spacing w:val="40"/>
        </w:rPr>
        <w:t> </w:t>
      </w:r>
      <w:r>
        <w:rPr/>
        <w:t>terdata</w:t>
      </w:r>
      <w:r>
        <w:rPr>
          <w:spacing w:val="40"/>
        </w:rPr>
        <w:t> </w:t>
      </w:r>
      <w:r>
        <w:rPr/>
        <w:t>dalam sistem</w:t>
      </w:r>
      <w:r>
        <w:rPr>
          <w:spacing w:val="40"/>
        </w:rPr>
        <w:t> </w:t>
      </w:r>
      <w:r>
        <w:rPr/>
        <w:t>SIGA</w:t>
      </w:r>
      <w:r>
        <w:rPr>
          <w:spacing w:val="38"/>
        </w:rPr>
        <w:t> </w:t>
      </w:r>
      <w:r>
        <w:rPr/>
        <w:t>dengan</w:t>
      </w:r>
      <w:r>
        <w:rPr>
          <w:spacing w:val="39"/>
        </w:rPr>
        <w:t> </w:t>
      </w:r>
      <w:r>
        <w:rPr/>
        <w:t>tingkat cakupan</w:t>
      </w:r>
      <w:r>
        <w:rPr>
          <w:spacing w:val="39"/>
        </w:rPr>
        <w:t> </w:t>
      </w:r>
      <w:r>
        <w:rPr/>
        <w:t>mencapai 95%,</w:t>
      </w:r>
      <w:r>
        <w:rPr>
          <w:spacing w:val="40"/>
        </w:rPr>
        <w:t> </w:t>
      </w:r>
      <w:r>
        <w:rPr/>
        <w:t>yang menunjukkan</w:t>
      </w:r>
      <w:r>
        <w:rPr>
          <w:spacing w:val="39"/>
        </w:rPr>
        <w:t> </w:t>
      </w:r>
      <w:r>
        <w:rPr/>
        <w:t>akurasi dan</w:t>
      </w:r>
      <w:r>
        <w:rPr>
          <w:spacing w:val="39"/>
        </w:rPr>
        <w:t> </w:t>
      </w:r>
      <w:r>
        <w:rPr/>
        <w:t>kelengkapan</w:t>
      </w:r>
      <w:r>
        <w:rPr>
          <w:spacing w:val="39"/>
        </w:rPr>
        <w:t> </w:t>
      </w:r>
      <w:r>
        <w:rPr/>
        <w:t>pendataan yang tinggi. Persentase PUS peserta KB aktif mencapai 92%, mencerminkan keberhasilan program dalam meningkatkan partisipasi keluarga berencana. Sementara itu, data mengenai jumlah anak lahir hidup dan anak masih</w:t>
      </w:r>
      <w:r>
        <w:rPr>
          <w:spacing w:val="40"/>
        </w:rPr>
        <w:t> </w:t>
      </w:r>
      <w:r>
        <w:rPr/>
        <w:t>hidup</w:t>
      </w:r>
      <w:r>
        <w:rPr>
          <w:spacing w:val="40"/>
        </w:rPr>
        <w:t> </w:t>
      </w:r>
      <w:r>
        <w:rPr/>
        <w:t>memberikan</w:t>
      </w:r>
      <w:r>
        <w:rPr>
          <w:spacing w:val="40"/>
        </w:rPr>
        <w:t> </w:t>
      </w:r>
      <w:r>
        <w:rPr/>
        <w:t>gambaran</w:t>
      </w:r>
      <w:r>
        <w:rPr>
          <w:spacing w:val="40"/>
        </w:rPr>
        <w:t> </w:t>
      </w:r>
      <w:r>
        <w:rPr/>
        <w:t>struktur</w:t>
      </w:r>
      <w:r>
        <w:rPr>
          <w:spacing w:val="40"/>
        </w:rPr>
        <w:t> </w:t>
      </w:r>
      <w:r>
        <w:rPr/>
        <w:t>keluarga</w:t>
      </w:r>
      <w:r>
        <w:rPr>
          <w:spacing w:val="40"/>
        </w:rPr>
        <w:t> </w:t>
      </w:r>
      <w:r>
        <w:rPr/>
        <w:t>yang</w:t>
      </w:r>
      <w:r>
        <w:rPr>
          <w:spacing w:val="40"/>
        </w:rPr>
        <w:t> </w:t>
      </w:r>
      <w:r>
        <w:rPr/>
        <w:t>menjadi</w:t>
      </w:r>
      <w:r>
        <w:rPr>
          <w:spacing w:val="40"/>
        </w:rPr>
        <w:t> </w:t>
      </w:r>
      <w:r>
        <w:rPr/>
        <w:t>dasar</w:t>
      </w:r>
      <w:r>
        <w:rPr>
          <w:spacing w:val="40"/>
        </w:rPr>
        <w:t> </w:t>
      </w:r>
      <w:r>
        <w:rPr/>
        <w:t>dalam</w:t>
      </w:r>
      <w:r>
        <w:rPr>
          <w:spacing w:val="40"/>
        </w:rPr>
        <w:t> </w:t>
      </w:r>
      <w:r>
        <w:rPr/>
        <w:t>penyusunan</w:t>
      </w:r>
      <w:r>
        <w:rPr>
          <w:spacing w:val="40"/>
        </w:rPr>
        <w:t> </w:t>
      </w:r>
      <w:r>
        <w:rPr/>
        <w:t>strategi konseling.</w:t>
      </w:r>
      <w:r>
        <w:rPr>
          <w:spacing w:val="40"/>
        </w:rPr>
        <w:t> </w:t>
      </w:r>
      <w:r>
        <w:rPr/>
        <w:t>Adanya</w:t>
      </w:r>
      <w:r>
        <w:rPr>
          <w:spacing w:val="40"/>
        </w:rPr>
        <w:t> </w:t>
      </w:r>
      <w:r>
        <w:rPr/>
        <w:t>8%</w:t>
      </w:r>
      <w:r>
        <w:rPr>
          <w:spacing w:val="38"/>
        </w:rPr>
        <w:t> </w:t>
      </w:r>
      <w:r>
        <w:rPr/>
        <w:t>PUS</w:t>
      </w:r>
      <w:r>
        <w:rPr>
          <w:spacing w:val="40"/>
        </w:rPr>
        <w:t> </w:t>
      </w:r>
      <w:r>
        <w:rPr/>
        <w:t>yang</w:t>
      </w:r>
      <w:r>
        <w:rPr>
          <w:spacing w:val="40"/>
        </w:rPr>
        <w:t> </w:t>
      </w:r>
      <w:r>
        <w:rPr/>
        <w:t>belum</w:t>
      </w:r>
      <w:r>
        <w:rPr>
          <w:spacing w:val="39"/>
        </w:rPr>
        <w:t> </w:t>
      </w:r>
      <w:r>
        <w:rPr/>
        <w:t>menggunakan</w:t>
      </w:r>
      <w:r>
        <w:rPr>
          <w:spacing w:val="40"/>
        </w:rPr>
        <w:t> </w:t>
      </w:r>
      <w:r>
        <w:rPr/>
        <w:t>KB menjadi</w:t>
      </w:r>
      <w:r>
        <w:rPr>
          <w:spacing w:val="40"/>
        </w:rPr>
        <w:t> </w:t>
      </w:r>
      <w:r>
        <w:rPr/>
        <w:t>perhatian</w:t>
      </w:r>
      <w:r>
        <w:rPr>
          <w:spacing w:val="40"/>
        </w:rPr>
        <w:t> </w:t>
      </w:r>
      <w:r>
        <w:rPr/>
        <w:t>khusus</w:t>
      </w:r>
      <w:r>
        <w:rPr>
          <w:spacing w:val="40"/>
        </w:rPr>
        <w:t> </w:t>
      </w:r>
      <w:r>
        <w:rPr/>
        <w:t>bagi</w:t>
      </w:r>
      <w:r>
        <w:rPr>
          <w:spacing w:val="39"/>
        </w:rPr>
        <w:t> </w:t>
      </w:r>
      <w:r>
        <w:rPr/>
        <w:t>petugas lapangan untuk dilakukan pendekatan dan edukasi lebih lanjut. Data kepesertaan jaminan kesehatan sebesar 88% juga membantu integrasi layanan KB dengan program kesehatan lainnya. Secara tren tahunan, persentase cakupan pendataan dan kepesertaan KB menunjukkan kecenderungan meningkat dari tahun ke tahun, yang</w:t>
      </w:r>
      <w:r>
        <w:rPr>
          <w:spacing w:val="40"/>
        </w:rPr>
        <w:t> </w:t>
      </w:r>
      <w:r>
        <w:rPr/>
        <w:t>mengindikasikan perbaikan sistem pencatatan dan perluasan jangkauan layanan. Peningkatan ini terlihat dari bertambahnya jumlah PUS terdata dan meningkatnya partisipasi KB aktif secara konsisten setiap tahun. Sebaliknya, persentase PUS yang belum menggunakan KB menunjukkan tren menurun, yang menandakan</w:t>
      </w:r>
      <w:r>
        <w:rPr>
          <w:spacing w:val="40"/>
        </w:rPr>
        <w:t> </w:t>
      </w:r>
      <w:r>
        <w:rPr/>
        <w:t>semakin</w:t>
      </w:r>
      <w:r>
        <w:rPr>
          <w:spacing w:val="40"/>
        </w:rPr>
        <w:t> </w:t>
      </w:r>
      <w:r>
        <w:rPr/>
        <w:t>efektifnya</w:t>
      </w:r>
      <w:r>
        <w:rPr>
          <w:spacing w:val="40"/>
        </w:rPr>
        <w:t> </w:t>
      </w:r>
      <w:r>
        <w:rPr/>
        <w:t>upaya</w:t>
      </w:r>
      <w:r>
        <w:rPr>
          <w:spacing w:val="40"/>
        </w:rPr>
        <w:t> </w:t>
      </w:r>
      <w:r>
        <w:rPr/>
        <w:t>edukasi</w:t>
      </w:r>
      <w:r>
        <w:rPr>
          <w:spacing w:val="40"/>
        </w:rPr>
        <w:t> </w:t>
      </w:r>
      <w:r>
        <w:rPr/>
        <w:t>dan</w:t>
      </w:r>
      <w:r>
        <w:rPr>
          <w:spacing w:val="40"/>
        </w:rPr>
        <w:t> </w:t>
      </w:r>
      <w:r>
        <w:rPr/>
        <w:t>intervensi</w:t>
      </w:r>
      <w:r>
        <w:rPr>
          <w:spacing w:val="40"/>
        </w:rPr>
        <w:t> </w:t>
      </w:r>
      <w:r>
        <w:rPr/>
        <w:t>lapangan.</w:t>
      </w:r>
      <w:r>
        <w:rPr>
          <w:spacing w:val="40"/>
        </w:rPr>
        <w:t> </w:t>
      </w:r>
      <w:r>
        <w:rPr/>
        <w:t>Kenaikan</w:t>
      </w:r>
      <w:r>
        <w:rPr>
          <w:spacing w:val="40"/>
        </w:rPr>
        <w:t> </w:t>
      </w:r>
      <w:r>
        <w:rPr/>
        <w:t>capaian</w:t>
      </w:r>
      <w:r>
        <w:rPr>
          <w:spacing w:val="40"/>
        </w:rPr>
        <w:t> </w:t>
      </w:r>
      <w:r>
        <w:rPr/>
        <w:t>ini</w:t>
      </w:r>
      <w:r>
        <w:rPr>
          <w:spacing w:val="40"/>
        </w:rPr>
        <w:t> </w:t>
      </w:r>
      <w:r>
        <w:rPr/>
        <w:t>juga</w:t>
      </w:r>
      <w:r>
        <w:rPr>
          <w:spacing w:val="40"/>
        </w:rPr>
        <w:t> </w:t>
      </w:r>
      <w:r>
        <w:rPr/>
        <w:t>diiringi</w:t>
      </w:r>
      <w:r>
        <w:rPr>
          <w:spacing w:val="40"/>
        </w:rPr>
        <w:t> </w:t>
      </w:r>
      <w:r>
        <w:rPr/>
        <w:t>dengan peningkatan integrasi data antar modul, sehingga kualitas pelaporan semakin baik. Dengan demikian, perkembangan persentase yang cenderung naik pada indikator positif dan menurun pada indikator risiko memperkuat kesimpulan bahwa Modul Indikator KB dalam SIGA semakin efektif dalam mendukung</w:t>
      </w:r>
      <w:r>
        <w:rPr>
          <w:spacing w:val="80"/>
        </w:rPr>
        <w:t> </w:t>
      </w:r>
      <w:r>
        <w:rPr/>
        <w:t>perencanaan,</w:t>
      </w:r>
      <w:r>
        <w:rPr>
          <w:spacing w:val="38"/>
        </w:rPr>
        <w:t> </w:t>
      </w:r>
      <w:r>
        <w:rPr/>
        <w:t>pengendalian,</w:t>
      </w:r>
      <w:r>
        <w:rPr>
          <w:spacing w:val="38"/>
        </w:rPr>
        <w:t> </w:t>
      </w:r>
      <w:r>
        <w:rPr/>
        <w:t>dan</w:t>
      </w:r>
      <w:r>
        <w:rPr>
          <w:spacing w:val="40"/>
        </w:rPr>
        <w:t> </w:t>
      </w:r>
      <w:r>
        <w:rPr/>
        <w:t>evaluasi</w:t>
      </w:r>
      <w:r>
        <w:rPr>
          <w:spacing w:val="40"/>
        </w:rPr>
        <w:t> </w:t>
      </w:r>
      <w:r>
        <w:rPr/>
        <w:t>program</w:t>
      </w:r>
      <w:r>
        <w:rPr>
          <w:spacing w:val="40"/>
        </w:rPr>
        <w:t> </w:t>
      </w:r>
      <w:r>
        <w:rPr/>
        <w:t>secara</w:t>
      </w:r>
      <w:r>
        <w:rPr>
          <w:spacing w:val="38"/>
        </w:rPr>
        <w:t> </w:t>
      </w:r>
      <w:r>
        <w:rPr/>
        <w:t>tepat</w:t>
      </w:r>
      <w:r>
        <w:rPr>
          <w:spacing w:val="40"/>
        </w:rPr>
        <w:t> </w:t>
      </w:r>
      <w:r>
        <w:rPr/>
        <w:t>sasaran</w:t>
      </w:r>
      <w:r>
        <w:rPr>
          <w:spacing w:val="40"/>
        </w:rPr>
        <w:t> </w:t>
      </w:r>
      <w:r>
        <w:rPr/>
        <w:t>dan</w:t>
      </w:r>
      <w:r>
        <w:rPr>
          <w:spacing w:val="40"/>
        </w:rPr>
        <w:t> </w:t>
      </w:r>
      <w:r>
        <w:rPr/>
        <w:t>berbasis</w:t>
      </w:r>
      <w:r>
        <w:rPr>
          <w:spacing w:val="39"/>
        </w:rPr>
        <w:t> </w:t>
      </w:r>
      <w:r>
        <w:rPr/>
        <w:t>bukti</w:t>
      </w:r>
      <w:r>
        <w:rPr>
          <w:spacing w:val="38"/>
        </w:rPr>
        <w:t> </w:t>
      </w:r>
      <w:r>
        <w:rPr/>
        <w:t>[13].</w:t>
      </w:r>
    </w:p>
    <w:p>
      <w:pPr>
        <w:pStyle w:val="BodyText"/>
        <w:spacing w:before="4"/>
        <w:ind w:right="268" w:firstLine="283"/>
        <w:jc w:val="both"/>
      </w:pPr>
      <w:r>
        <w:rPr/>
        <w:t>Namun demikian, kesenjangan ini menjadi semakin krusial mengingat BKKBN Jawa Timur juga dihadapkan pada</w:t>
      </w:r>
      <w:r>
        <w:rPr>
          <w:spacing w:val="-13"/>
        </w:rPr>
        <w:t> </w:t>
      </w:r>
      <w:r>
        <w:rPr/>
        <w:t>persoalan</w:t>
      </w:r>
      <w:r>
        <w:rPr>
          <w:spacing w:val="-12"/>
        </w:rPr>
        <w:t> </w:t>
      </w:r>
      <w:r>
        <w:rPr/>
        <w:t>struktural</w:t>
      </w:r>
      <w:r>
        <w:rPr>
          <w:spacing w:val="-10"/>
        </w:rPr>
        <w:t> </w:t>
      </w:r>
      <w:r>
        <w:rPr/>
        <w:t>berupa</w:t>
      </w:r>
      <w:r>
        <w:rPr>
          <w:spacing w:val="-13"/>
        </w:rPr>
        <w:t> </w:t>
      </w:r>
      <w:r>
        <w:rPr/>
        <w:t>tingginya</w:t>
      </w:r>
      <w:r>
        <w:rPr>
          <w:spacing w:val="-10"/>
        </w:rPr>
        <w:t> </w:t>
      </w:r>
      <w:r>
        <w:rPr/>
        <w:t>laju</w:t>
      </w:r>
      <w:r>
        <w:rPr>
          <w:spacing w:val="-11"/>
        </w:rPr>
        <w:t> </w:t>
      </w:r>
      <w:r>
        <w:rPr/>
        <w:t>pertumbuhan</w:t>
      </w:r>
      <w:r>
        <w:rPr>
          <w:spacing w:val="-12"/>
        </w:rPr>
        <w:t> </w:t>
      </w:r>
      <w:r>
        <w:rPr/>
        <w:t>penduduk</w:t>
      </w:r>
      <w:r>
        <w:rPr>
          <w:spacing w:val="-11"/>
        </w:rPr>
        <w:t> </w:t>
      </w:r>
      <w:r>
        <w:rPr/>
        <w:t>dan</w:t>
      </w:r>
      <w:r>
        <w:rPr>
          <w:spacing w:val="-7"/>
        </w:rPr>
        <w:t> </w:t>
      </w:r>
      <w:r>
        <w:rPr/>
        <w:t>penyebaran</w:t>
      </w:r>
      <w:r>
        <w:rPr>
          <w:spacing w:val="-11"/>
        </w:rPr>
        <w:t> </w:t>
      </w:r>
      <w:r>
        <w:rPr/>
        <w:t>penduduk</w:t>
      </w:r>
      <w:r>
        <w:rPr>
          <w:spacing w:val="-7"/>
        </w:rPr>
        <w:t> </w:t>
      </w:r>
      <w:r>
        <w:rPr/>
        <w:t>yang</w:t>
      </w:r>
      <w:r>
        <w:rPr>
          <w:spacing w:val="-11"/>
        </w:rPr>
        <w:t> </w:t>
      </w:r>
      <w:r>
        <w:rPr/>
        <w:t>tidak</w:t>
      </w:r>
      <w:r>
        <w:rPr>
          <w:spacing w:val="-13"/>
        </w:rPr>
        <w:t> </w:t>
      </w:r>
      <w:r>
        <w:rPr/>
        <w:t>merata antarwilayah. Wilayah dengan jumlah penduduk besar dan kepadatan tinggi cenderung memiliki beban pelayanan KB yang lebih kompleks dibandingkan daerah dengan populasi lebih kecil, sehingga berpotensi menimbulkan ketimpangan</w:t>
      </w:r>
      <w:r>
        <w:rPr>
          <w:spacing w:val="-6"/>
        </w:rPr>
        <w:t> </w:t>
      </w:r>
      <w:r>
        <w:rPr/>
        <w:t>capaian</w:t>
      </w:r>
      <w:r>
        <w:rPr>
          <w:spacing w:val="-10"/>
        </w:rPr>
        <w:t> </w:t>
      </w:r>
      <w:r>
        <w:rPr/>
        <w:t>program.</w:t>
      </w:r>
      <w:r>
        <w:rPr>
          <w:spacing w:val="-13"/>
        </w:rPr>
        <w:t> </w:t>
      </w:r>
      <w:r>
        <w:rPr/>
        <w:t>Tanpa</w:t>
      </w:r>
      <w:r>
        <w:rPr>
          <w:spacing w:val="-9"/>
        </w:rPr>
        <w:t> </w:t>
      </w:r>
      <w:r>
        <w:rPr/>
        <w:t>strategi</w:t>
      </w:r>
      <w:r>
        <w:rPr>
          <w:spacing w:val="-9"/>
        </w:rPr>
        <w:t> </w:t>
      </w:r>
      <w:r>
        <w:rPr/>
        <w:t>berbasis</w:t>
      </w:r>
      <w:r>
        <w:rPr>
          <w:spacing w:val="-12"/>
        </w:rPr>
        <w:t> </w:t>
      </w:r>
      <w:r>
        <w:rPr/>
        <w:t>data</w:t>
      </w:r>
      <w:r>
        <w:rPr>
          <w:spacing w:val="-9"/>
        </w:rPr>
        <w:t> </w:t>
      </w:r>
      <w:r>
        <w:rPr/>
        <w:t>yang</w:t>
      </w:r>
      <w:r>
        <w:rPr>
          <w:spacing w:val="-10"/>
        </w:rPr>
        <w:t> </w:t>
      </w:r>
      <w:r>
        <w:rPr/>
        <w:t>presisi,</w:t>
      </w:r>
      <w:r>
        <w:rPr>
          <w:spacing w:val="-8"/>
        </w:rPr>
        <w:t> </w:t>
      </w:r>
      <w:r>
        <w:rPr/>
        <w:t>kondisi</w:t>
      </w:r>
      <w:r>
        <w:rPr>
          <w:spacing w:val="-9"/>
        </w:rPr>
        <w:t> </w:t>
      </w:r>
      <w:r>
        <w:rPr/>
        <w:t>ini</w:t>
      </w:r>
      <w:r>
        <w:rPr>
          <w:spacing w:val="-9"/>
        </w:rPr>
        <w:t> </w:t>
      </w:r>
      <w:r>
        <w:rPr/>
        <w:t>dapat</w:t>
      </w:r>
      <w:r>
        <w:rPr>
          <w:spacing w:val="-9"/>
        </w:rPr>
        <w:t> </w:t>
      </w:r>
      <w:r>
        <w:rPr/>
        <w:t>menyebabkan</w:t>
      </w:r>
      <w:r>
        <w:rPr>
          <w:spacing w:val="-6"/>
        </w:rPr>
        <w:t> </w:t>
      </w:r>
      <w:r>
        <w:rPr/>
        <w:t>konsentrasi pelayanan</w:t>
      </w:r>
      <w:r>
        <w:rPr>
          <w:spacing w:val="-5"/>
        </w:rPr>
        <w:t> </w:t>
      </w:r>
      <w:r>
        <w:rPr/>
        <w:t>hanya terfokus</w:t>
      </w:r>
      <w:r>
        <w:rPr>
          <w:spacing w:val="-2"/>
        </w:rPr>
        <w:t> </w:t>
      </w:r>
      <w:r>
        <w:rPr/>
        <w:t>pada</w:t>
      </w:r>
      <w:r>
        <w:rPr>
          <w:spacing w:val="-4"/>
        </w:rPr>
        <w:t> </w:t>
      </w:r>
      <w:r>
        <w:rPr/>
        <w:t>wilayah</w:t>
      </w:r>
      <w:r>
        <w:rPr>
          <w:spacing w:val="-1"/>
        </w:rPr>
        <w:t> </w:t>
      </w:r>
      <w:r>
        <w:rPr/>
        <w:t>tertentu</w:t>
      </w:r>
      <w:r>
        <w:rPr>
          <w:spacing w:val="-5"/>
        </w:rPr>
        <w:t> </w:t>
      </w:r>
      <w:r>
        <w:rPr/>
        <w:t>dan</w:t>
      </w:r>
      <w:r>
        <w:rPr>
          <w:spacing w:val="-1"/>
        </w:rPr>
        <w:t> </w:t>
      </w:r>
      <w:r>
        <w:rPr/>
        <w:t>kurang</w:t>
      </w:r>
      <w:r>
        <w:rPr>
          <w:spacing w:val="-9"/>
        </w:rPr>
        <w:t> </w:t>
      </w:r>
      <w:r>
        <w:rPr/>
        <w:t>menjangkau</w:t>
      </w:r>
      <w:r>
        <w:rPr>
          <w:spacing w:val="-5"/>
        </w:rPr>
        <w:t> </w:t>
      </w:r>
      <w:r>
        <w:rPr/>
        <w:t>daerah</w:t>
      </w:r>
      <w:r>
        <w:rPr>
          <w:spacing w:val="-1"/>
        </w:rPr>
        <w:t> </w:t>
      </w:r>
      <w:r>
        <w:rPr/>
        <w:t>dengan</w:t>
      </w:r>
      <w:r>
        <w:rPr>
          <w:spacing w:val="-1"/>
        </w:rPr>
        <w:t> </w:t>
      </w:r>
      <w:r>
        <w:rPr/>
        <w:t>akses</w:t>
      </w:r>
      <w:r>
        <w:rPr>
          <w:spacing w:val="-2"/>
        </w:rPr>
        <w:t> </w:t>
      </w:r>
      <w:r>
        <w:rPr/>
        <w:t>terbatas.</w:t>
      </w:r>
      <w:r>
        <w:rPr>
          <w:spacing w:val="-3"/>
        </w:rPr>
        <w:t> </w:t>
      </w:r>
      <w:r>
        <w:rPr/>
        <w:t>Oleh karena itu,</w:t>
      </w:r>
      <w:r>
        <w:rPr>
          <w:spacing w:val="-5"/>
        </w:rPr>
        <w:t> </w:t>
      </w:r>
      <w:r>
        <w:rPr/>
        <w:t>penelitian</w:t>
      </w:r>
      <w:r>
        <w:rPr>
          <w:spacing w:val="-7"/>
        </w:rPr>
        <w:t> </w:t>
      </w:r>
      <w:r>
        <w:rPr/>
        <w:t>ini</w:t>
      </w:r>
      <w:r>
        <w:rPr>
          <w:spacing w:val="-6"/>
        </w:rPr>
        <w:t> </w:t>
      </w:r>
      <w:r>
        <w:rPr/>
        <w:t>merekomendasikan</w:t>
      </w:r>
      <w:r>
        <w:rPr>
          <w:spacing w:val="-3"/>
        </w:rPr>
        <w:t> </w:t>
      </w:r>
      <w:r>
        <w:rPr/>
        <w:t>optimalisasi</w:t>
      </w:r>
      <w:r>
        <w:rPr>
          <w:spacing w:val="-6"/>
        </w:rPr>
        <w:t> </w:t>
      </w:r>
      <w:r>
        <w:rPr/>
        <w:t>pemanfaatan</w:t>
      </w:r>
      <w:r>
        <w:rPr>
          <w:spacing w:val="-3"/>
        </w:rPr>
        <w:t> </w:t>
      </w:r>
      <w:r>
        <w:rPr/>
        <w:t>SIGA</w:t>
      </w:r>
      <w:r>
        <w:rPr>
          <w:spacing w:val="-8"/>
        </w:rPr>
        <w:t> </w:t>
      </w:r>
      <w:r>
        <w:rPr/>
        <w:t>sebagai</w:t>
      </w:r>
      <w:r>
        <w:rPr>
          <w:spacing w:val="-6"/>
        </w:rPr>
        <w:t> </w:t>
      </w:r>
      <w:r>
        <w:rPr/>
        <w:t>alat</w:t>
      </w:r>
      <w:r>
        <w:rPr>
          <w:spacing w:val="-6"/>
        </w:rPr>
        <w:t> </w:t>
      </w:r>
      <w:r>
        <w:rPr/>
        <w:t>pemetaan</w:t>
      </w:r>
      <w:r>
        <w:rPr>
          <w:spacing w:val="-7"/>
        </w:rPr>
        <w:t> </w:t>
      </w:r>
      <w:r>
        <w:rPr/>
        <w:t>spasial</w:t>
      </w:r>
      <w:r>
        <w:rPr>
          <w:spacing w:val="-6"/>
        </w:rPr>
        <w:t> </w:t>
      </w:r>
      <w:r>
        <w:rPr/>
        <w:t>dan</w:t>
      </w:r>
      <w:r>
        <w:rPr>
          <w:spacing w:val="-3"/>
        </w:rPr>
        <w:t> </w:t>
      </w:r>
      <w:r>
        <w:rPr/>
        <w:t>demografis untuk mengidentifikasi wilayah dengan laju pertumbuhan tinggi, tingkat partisipasi KB rendah, serta konsentrasi PUS yang</w:t>
      </w:r>
      <w:r>
        <w:rPr>
          <w:spacing w:val="-2"/>
        </w:rPr>
        <w:t> </w:t>
      </w:r>
      <w:r>
        <w:rPr/>
        <w:t>besar.</w:t>
      </w:r>
      <w:r>
        <w:rPr>
          <w:spacing w:val="-1"/>
        </w:rPr>
        <w:t> </w:t>
      </w:r>
      <w:r>
        <w:rPr/>
        <w:t>Selain</w:t>
      </w:r>
      <w:r>
        <w:rPr>
          <w:spacing w:val="-2"/>
        </w:rPr>
        <w:t> </w:t>
      </w:r>
      <w:r>
        <w:rPr/>
        <w:t>itu,</w:t>
      </w:r>
      <w:r>
        <w:rPr>
          <w:spacing w:val="-4"/>
        </w:rPr>
        <w:t> </w:t>
      </w:r>
      <w:r>
        <w:rPr/>
        <w:t>diperlukan</w:t>
      </w:r>
      <w:r>
        <w:rPr>
          <w:spacing w:val="-2"/>
        </w:rPr>
        <w:t> </w:t>
      </w:r>
      <w:r>
        <w:rPr/>
        <w:t>penguatan</w:t>
      </w:r>
      <w:r>
        <w:rPr>
          <w:spacing w:val="-2"/>
        </w:rPr>
        <w:t> </w:t>
      </w:r>
      <w:r>
        <w:rPr/>
        <w:t>kebijakan</w:t>
      </w:r>
      <w:r>
        <w:rPr>
          <w:spacing w:val="-7"/>
        </w:rPr>
        <w:t> </w:t>
      </w:r>
      <w:r>
        <w:rPr/>
        <w:t>afirmatif</w:t>
      </w:r>
      <w:r>
        <w:rPr>
          <w:spacing w:val="-7"/>
        </w:rPr>
        <w:t> </w:t>
      </w:r>
      <w:r>
        <w:rPr/>
        <w:t>berupa</w:t>
      </w:r>
      <w:r>
        <w:rPr>
          <w:spacing w:val="-1"/>
        </w:rPr>
        <w:t> </w:t>
      </w:r>
      <w:r>
        <w:rPr/>
        <w:t>distribusi</w:t>
      </w:r>
      <w:r>
        <w:rPr>
          <w:spacing w:val="-1"/>
        </w:rPr>
        <w:t> </w:t>
      </w:r>
      <w:r>
        <w:rPr/>
        <w:t>tenaga</w:t>
      </w:r>
      <w:r>
        <w:rPr>
          <w:spacing w:val="-5"/>
        </w:rPr>
        <w:t> </w:t>
      </w:r>
      <w:r>
        <w:rPr/>
        <w:t>lapangan</w:t>
      </w:r>
      <w:r>
        <w:rPr>
          <w:spacing w:val="-2"/>
        </w:rPr>
        <w:t> </w:t>
      </w:r>
      <w:r>
        <w:rPr/>
        <w:t>dan</w:t>
      </w:r>
      <w:r>
        <w:rPr>
          <w:spacing w:val="-2"/>
        </w:rPr>
        <w:t> </w:t>
      </w:r>
      <w:r>
        <w:rPr/>
        <w:t>alokasi sumber daya yang proporsional berdasarkan analisis data SIGA. Pendekatan berbasis data ini memungkinkan intervensi</w:t>
      </w:r>
      <w:r>
        <w:rPr>
          <w:spacing w:val="-13"/>
        </w:rPr>
        <w:t> </w:t>
      </w:r>
      <w:r>
        <w:rPr/>
        <w:t>yang</w:t>
      </w:r>
      <w:r>
        <w:rPr>
          <w:spacing w:val="-12"/>
        </w:rPr>
        <w:t> </w:t>
      </w:r>
      <w:r>
        <w:rPr/>
        <w:t>lebih</w:t>
      </w:r>
      <w:r>
        <w:rPr>
          <w:spacing w:val="-13"/>
        </w:rPr>
        <w:t> </w:t>
      </w:r>
      <w:r>
        <w:rPr/>
        <w:t>terarah,</w:t>
      </w:r>
      <w:r>
        <w:rPr>
          <w:spacing w:val="-12"/>
        </w:rPr>
        <w:t> </w:t>
      </w:r>
      <w:r>
        <w:rPr/>
        <w:t>seperti</w:t>
      </w:r>
      <w:r>
        <w:rPr>
          <w:spacing w:val="-13"/>
        </w:rPr>
        <w:t> </w:t>
      </w:r>
      <w:r>
        <w:rPr/>
        <w:t>intensifikasi</w:t>
      </w:r>
      <w:r>
        <w:rPr>
          <w:spacing w:val="-12"/>
        </w:rPr>
        <w:t> </w:t>
      </w:r>
      <w:r>
        <w:rPr/>
        <w:t>edukasi</w:t>
      </w:r>
      <w:r>
        <w:rPr>
          <w:spacing w:val="-13"/>
        </w:rPr>
        <w:t> </w:t>
      </w:r>
      <w:r>
        <w:rPr/>
        <w:t>di</w:t>
      </w:r>
      <w:r>
        <w:rPr>
          <w:spacing w:val="-12"/>
        </w:rPr>
        <w:t> </w:t>
      </w:r>
      <w:r>
        <w:rPr/>
        <w:t>daerah</w:t>
      </w:r>
      <w:r>
        <w:rPr>
          <w:spacing w:val="-13"/>
        </w:rPr>
        <w:t> </w:t>
      </w:r>
      <w:r>
        <w:rPr/>
        <w:t>dengan</w:t>
      </w:r>
      <w:r>
        <w:rPr>
          <w:spacing w:val="-12"/>
        </w:rPr>
        <w:t> </w:t>
      </w:r>
      <w:r>
        <w:rPr/>
        <w:t>unmet</w:t>
      </w:r>
      <w:r>
        <w:rPr>
          <w:spacing w:val="-13"/>
        </w:rPr>
        <w:t> </w:t>
      </w:r>
      <w:r>
        <w:rPr/>
        <w:t>need</w:t>
      </w:r>
      <w:r>
        <w:rPr>
          <w:spacing w:val="-12"/>
        </w:rPr>
        <w:t> </w:t>
      </w:r>
      <w:r>
        <w:rPr/>
        <w:t>tinggi</w:t>
      </w:r>
      <w:r>
        <w:rPr>
          <w:spacing w:val="-13"/>
        </w:rPr>
        <w:t> </w:t>
      </w:r>
      <w:r>
        <w:rPr/>
        <w:t>dan</w:t>
      </w:r>
      <w:r>
        <w:rPr>
          <w:spacing w:val="-12"/>
        </w:rPr>
        <w:t> </w:t>
      </w:r>
      <w:r>
        <w:rPr/>
        <w:t>penguatan</w:t>
      </w:r>
      <w:r>
        <w:rPr>
          <w:spacing w:val="-13"/>
        </w:rPr>
        <w:t> </w:t>
      </w:r>
      <w:r>
        <w:rPr/>
        <w:t>layanan di wilayah padat penduduk. Dengan demikian, SIGA tidak hanya berfungsi sebagai alat pencatatan, tetapi juga sebagai instrumen strategis dalam merespons tantangan demografis dan mengurangi kesenjangan pelayanan keluarga berencana secara sistematis.</w:t>
      </w:r>
    </w:p>
    <w:p>
      <w:pPr>
        <w:pStyle w:val="BodyText"/>
        <w:spacing w:line="237" w:lineRule="auto" w:before="4"/>
        <w:ind w:right="286" w:firstLine="283"/>
        <w:jc w:val="both"/>
      </w:pPr>
      <w:r>
        <w:rPr/>
        <w:t>Penelitian terdahulu oleh Faradiba dkk (2021) menunjukkan bahwa keberhasilan program KB di beberapa daerah di Indonesia seringkali terhambat oleh ketidakakuratan data dan keterlambatan pencatatan, yang pada akhirnya</w:t>
      </w:r>
      <w:r>
        <w:rPr>
          <w:spacing w:val="32"/>
        </w:rPr>
        <w:t> </w:t>
      </w:r>
      <w:r>
        <w:rPr/>
        <w:t>menyebabkan</w:t>
      </w:r>
      <w:r>
        <w:rPr>
          <w:spacing w:val="38"/>
        </w:rPr>
        <w:t> </w:t>
      </w:r>
      <w:r>
        <w:rPr/>
        <w:t>pelaporan</w:t>
      </w:r>
      <w:r>
        <w:rPr>
          <w:spacing w:val="31"/>
        </w:rPr>
        <w:t> </w:t>
      </w:r>
      <w:r>
        <w:rPr/>
        <w:t>tidak</w:t>
      </w:r>
      <w:r>
        <w:rPr>
          <w:spacing w:val="23"/>
        </w:rPr>
        <w:t> </w:t>
      </w:r>
      <w:r>
        <w:rPr/>
        <w:t>tepat</w:t>
      </w:r>
      <w:r>
        <w:rPr>
          <w:spacing w:val="32"/>
        </w:rPr>
        <w:t> </w:t>
      </w:r>
      <w:r>
        <w:rPr/>
        <w:t>waktu.</w:t>
      </w:r>
      <w:r>
        <w:rPr>
          <w:spacing w:val="40"/>
        </w:rPr>
        <w:t> </w:t>
      </w:r>
      <w:r>
        <w:rPr/>
        <w:t>Berbeda</w:t>
      </w:r>
      <w:r>
        <w:rPr>
          <w:spacing w:val="32"/>
        </w:rPr>
        <w:t> </w:t>
      </w:r>
      <w:r>
        <w:rPr/>
        <w:t>dengan</w:t>
      </w:r>
      <w:r>
        <w:rPr>
          <w:spacing w:val="31"/>
        </w:rPr>
        <w:t> </w:t>
      </w:r>
      <w:r>
        <w:rPr/>
        <w:t>temuan</w:t>
      </w:r>
      <w:r>
        <w:rPr>
          <w:spacing w:val="31"/>
        </w:rPr>
        <w:t> </w:t>
      </w:r>
      <w:r>
        <w:rPr/>
        <w:t>tersebut,</w:t>
      </w:r>
      <w:r>
        <w:rPr>
          <w:spacing w:val="33"/>
        </w:rPr>
        <w:t> </w:t>
      </w:r>
      <w:r>
        <w:rPr/>
        <w:t>SIGA</w:t>
      </w:r>
      <w:r>
        <w:rPr>
          <w:spacing w:val="35"/>
        </w:rPr>
        <w:t> </w:t>
      </w:r>
      <w:r>
        <w:rPr/>
        <w:t>dalam</w:t>
      </w:r>
      <w:r>
        <w:rPr>
          <w:spacing w:val="32"/>
        </w:rPr>
        <w:t> </w:t>
      </w:r>
      <w:r>
        <w:rPr/>
        <w:t>penelitian</w:t>
      </w:r>
    </w:p>
    <w:p>
      <w:pPr>
        <w:pStyle w:val="BodyText"/>
        <w:spacing w:after="0" w:line="237" w:lineRule="auto"/>
        <w:jc w:val="both"/>
        <w:sectPr>
          <w:pgSz w:w="11910" w:h="16840"/>
          <w:pgMar w:header="0" w:footer="1317" w:top="1440" w:bottom="1500" w:left="566" w:right="992"/>
        </w:sectPr>
      </w:pPr>
    </w:p>
    <w:p>
      <w:pPr>
        <w:pStyle w:val="BodyText"/>
        <w:spacing w:before="39"/>
        <w:ind w:left="0"/>
      </w:pPr>
    </w:p>
    <w:p>
      <w:pPr>
        <w:pStyle w:val="BodyText"/>
        <w:ind w:right="266"/>
        <w:jc w:val="both"/>
      </w:pPr>
      <w:r>
        <w:rPr/>
        <w:t>ini justru menunjukkan peningkatan yang signifikan dalam akurasi dan kecepatan pencatatan data, terbukti dari peningkatan persentase pelayanan KB yang tepat waktu dari 70% menjadi 92%. Hal</w:t>
      </w:r>
      <w:r>
        <w:rPr>
          <w:spacing w:val="-3"/>
        </w:rPr>
        <w:t> </w:t>
      </w:r>
      <w:r>
        <w:rPr/>
        <w:t>ini jelas</w:t>
      </w:r>
      <w:r>
        <w:rPr>
          <w:spacing w:val="-2"/>
        </w:rPr>
        <w:t> </w:t>
      </w:r>
      <w:r>
        <w:rPr/>
        <w:t>menunjukkan bahwa SIGA telah menciptakan sistem pencatatan dan pelaporan kegiatan pelayanan KB yang jauh lebih efektif dibandingkan</w:t>
      </w:r>
      <w:r>
        <w:rPr>
          <w:spacing w:val="40"/>
        </w:rPr>
        <w:t> </w:t>
      </w:r>
      <w:r>
        <w:rPr/>
        <w:t>metode</w:t>
      </w:r>
      <w:r>
        <w:rPr>
          <w:spacing w:val="40"/>
        </w:rPr>
        <w:t> </w:t>
      </w:r>
      <w:r>
        <w:rPr/>
        <w:t>yang</w:t>
      </w:r>
      <w:r>
        <w:rPr>
          <w:spacing w:val="40"/>
        </w:rPr>
        <w:t> </w:t>
      </w:r>
      <w:r>
        <w:rPr/>
        <w:t>diulas</w:t>
      </w:r>
      <w:r>
        <w:rPr>
          <w:spacing w:val="40"/>
        </w:rPr>
        <w:t> </w:t>
      </w:r>
      <w:r>
        <w:rPr/>
        <w:t>dalam</w:t>
      </w:r>
      <w:r>
        <w:rPr>
          <w:spacing w:val="40"/>
        </w:rPr>
        <w:t> </w:t>
      </w:r>
      <w:r>
        <w:rPr/>
        <w:t>penelitian</w:t>
      </w:r>
      <w:r>
        <w:rPr>
          <w:spacing w:val="40"/>
        </w:rPr>
        <w:t> </w:t>
      </w:r>
      <w:r>
        <w:rPr/>
        <w:t>sebelumnya.</w:t>
      </w:r>
      <w:r>
        <w:rPr>
          <w:spacing w:val="40"/>
        </w:rPr>
        <w:t> </w:t>
      </w:r>
      <w:r>
        <w:rPr/>
        <w:t>Dengan</w:t>
      </w:r>
      <w:r>
        <w:rPr>
          <w:spacing w:val="40"/>
        </w:rPr>
        <w:t> </w:t>
      </w:r>
      <w:r>
        <w:rPr/>
        <w:t>demikian,</w:t>
      </w:r>
      <w:r>
        <w:rPr>
          <w:spacing w:val="40"/>
        </w:rPr>
        <w:t> </w:t>
      </w:r>
      <w:r>
        <w:rPr/>
        <w:t>SIGA</w:t>
      </w:r>
      <w:r>
        <w:rPr>
          <w:spacing w:val="40"/>
        </w:rPr>
        <w:t> </w:t>
      </w:r>
      <w:r>
        <w:rPr/>
        <w:t>tidak</w:t>
      </w:r>
      <w:r>
        <w:rPr>
          <w:spacing w:val="40"/>
        </w:rPr>
        <w:t> </w:t>
      </w:r>
      <w:r>
        <w:rPr/>
        <w:t>hanya memenuhi</w:t>
      </w:r>
      <w:r>
        <w:rPr>
          <w:spacing w:val="40"/>
        </w:rPr>
        <w:t> </w:t>
      </w:r>
      <w:r>
        <w:rPr/>
        <w:t>tetapi</w:t>
      </w:r>
      <w:r>
        <w:rPr>
          <w:spacing w:val="40"/>
        </w:rPr>
        <w:t> </w:t>
      </w:r>
      <w:r>
        <w:rPr/>
        <w:t>juga</w:t>
      </w:r>
      <w:r>
        <w:rPr>
          <w:spacing w:val="40"/>
        </w:rPr>
        <w:t> </w:t>
      </w:r>
      <w:r>
        <w:rPr/>
        <w:t>memperkuat</w:t>
      </w:r>
      <w:r>
        <w:rPr>
          <w:spacing w:val="40"/>
        </w:rPr>
        <w:t> </w:t>
      </w:r>
      <w:r>
        <w:rPr/>
        <w:t>prinsip</w:t>
      </w:r>
      <w:r>
        <w:rPr>
          <w:spacing w:val="40"/>
        </w:rPr>
        <w:t> </w:t>
      </w:r>
      <w:r>
        <w:rPr/>
        <w:t>penargetan</w:t>
      </w:r>
      <w:r>
        <w:rPr>
          <w:spacing w:val="40"/>
        </w:rPr>
        <w:t> </w:t>
      </w:r>
      <w:r>
        <w:rPr/>
        <w:t>keberhasilan</w:t>
      </w:r>
      <w:r>
        <w:rPr>
          <w:spacing w:val="40"/>
        </w:rPr>
        <w:t> </w:t>
      </w:r>
      <w:r>
        <w:rPr/>
        <w:t>dalam</w:t>
      </w:r>
      <w:r>
        <w:rPr>
          <w:spacing w:val="40"/>
        </w:rPr>
        <w:t> </w:t>
      </w:r>
      <w:r>
        <w:rPr/>
        <w:t>teori</w:t>
      </w:r>
      <w:r>
        <w:rPr>
          <w:spacing w:val="40"/>
        </w:rPr>
        <w:t> </w:t>
      </w:r>
      <w:r>
        <w:rPr/>
        <w:t>Campbell,</w:t>
      </w:r>
      <w:r>
        <w:rPr>
          <w:spacing w:val="40"/>
        </w:rPr>
        <w:t> </w:t>
      </w:r>
      <w:r>
        <w:rPr/>
        <w:t>dengan meningkatkan kualitas dan kecepatan pelayanan</w:t>
      </w:r>
      <w:r>
        <w:rPr>
          <w:spacing w:val="40"/>
        </w:rPr>
        <w:t> </w:t>
      </w:r>
      <w:r>
        <w:rPr/>
        <w:t>yang diberikan langsung kepada kelompok penerima manfaat </w:t>
      </w:r>
      <w:r>
        <w:rPr>
          <w:spacing w:val="-2"/>
        </w:rPr>
        <w:t>[10].</w:t>
      </w:r>
    </w:p>
    <w:p>
      <w:pPr>
        <w:pStyle w:val="BodyText"/>
        <w:spacing w:before="9"/>
        <w:ind w:left="0"/>
      </w:pPr>
    </w:p>
    <w:p>
      <w:pPr>
        <w:pStyle w:val="Heading2"/>
        <w:numPr>
          <w:ilvl w:val="0"/>
          <w:numId w:val="2"/>
        </w:numPr>
        <w:tabs>
          <w:tab w:pos="1270" w:val="left" w:leader="none"/>
        </w:tabs>
        <w:spacing w:line="228" w:lineRule="exact" w:before="0" w:after="0"/>
        <w:ind w:left="1270" w:right="0" w:hanging="358"/>
        <w:jc w:val="both"/>
      </w:pPr>
      <w:r>
        <w:rPr/>
        <w:t>Kepuasan</w:t>
      </w:r>
      <w:r>
        <w:rPr>
          <w:spacing w:val="-7"/>
        </w:rPr>
        <w:t> </w:t>
      </w:r>
      <w:r>
        <w:rPr/>
        <w:t>Terhadap</w:t>
      </w:r>
      <w:r>
        <w:rPr>
          <w:spacing w:val="-7"/>
        </w:rPr>
        <w:t> </w:t>
      </w:r>
      <w:r>
        <w:rPr>
          <w:spacing w:val="-2"/>
        </w:rPr>
        <w:t>Program</w:t>
      </w:r>
    </w:p>
    <w:p>
      <w:pPr>
        <w:pStyle w:val="BodyText"/>
        <w:ind w:left="912" w:right="137" w:firstLine="216"/>
        <w:jc w:val="both"/>
      </w:pPr>
      <w:r>
        <w:rPr/>
        <w:t>Kepuasan terhadap program merupakan salah satu indikator penting dalam teori Campbell, karena</w:t>
      </w:r>
      <w:r>
        <w:rPr>
          <w:spacing w:val="40"/>
        </w:rPr>
        <w:t> </w:t>
      </w:r>
      <w:r>
        <w:rPr/>
        <w:t>mencerminkan sejauh mana pengguna atau pihak yang terlibat merasa menerima dan mendapatkan manfaat dari program</w:t>
      </w:r>
      <w:r>
        <w:rPr>
          <w:spacing w:val="31"/>
        </w:rPr>
        <w:t> </w:t>
      </w:r>
      <w:r>
        <w:rPr/>
        <w:t>tersebut.</w:t>
      </w:r>
      <w:r>
        <w:rPr>
          <w:spacing w:val="32"/>
        </w:rPr>
        <w:t> </w:t>
      </w:r>
      <w:r>
        <w:rPr/>
        <w:t>Indikator</w:t>
      </w:r>
      <w:r>
        <w:rPr>
          <w:spacing w:val="35"/>
        </w:rPr>
        <w:t> </w:t>
      </w:r>
      <w:r>
        <w:rPr/>
        <w:t>ini</w:t>
      </w:r>
      <w:r>
        <w:rPr>
          <w:spacing w:val="31"/>
        </w:rPr>
        <w:t> </w:t>
      </w:r>
      <w:r>
        <w:rPr/>
        <w:t>tidak</w:t>
      </w:r>
      <w:r>
        <w:rPr>
          <w:spacing w:val="30"/>
        </w:rPr>
        <w:t> </w:t>
      </w:r>
      <w:r>
        <w:rPr/>
        <w:t>hanya</w:t>
      </w:r>
      <w:r>
        <w:rPr>
          <w:spacing w:val="37"/>
        </w:rPr>
        <w:t> </w:t>
      </w:r>
      <w:r>
        <w:rPr/>
        <w:t>menilai</w:t>
      </w:r>
      <w:r>
        <w:rPr>
          <w:spacing w:val="37"/>
        </w:rPr>
        <w:t> </w:t>
      </w:r>
      <w:r>
        <w:rPr/>
        <w:t>apakah</w:t>
      </w:r>
      <w:r>
        <w:rPr>
          <w:spacing w:val="35"/>
        </w:rPr>
        <w:t> </w:t>
      </w:r>
      <w:r>
        <w:rPr/>
        <w:t>program</w:t>
      </w:r>
      <w:r>
        <w:rPr>
          <w:spacing w:val="37"/>
        </w:rPr>
        <w:t> </w:t>
      </w:r>
      <w:r>
        <w:rPr/>
        <w:t>berjalan</w:t>
      </w:r>
      <w:r>
        <w:rPr>
          <w:spacing w:val="40"/>
        </w:rPr>
        <w:t> </w:t>
      </w:r>
      <w:r>
        <w:rPr/>
        <w:t>dengan</w:t>
      </w:r>
      <w:r>
        <w:rPr>
          <w:spacing w:val="40"/>
        </w:rPr>
        <w:t> </w:t>
      </w:r>
      <w:r>
        <w:rPr/>
        <w:t>baik</w:t>
      </w:r>
      <w:r>
        <w:rPr>
          <w:spacing w:val="40"/>
        </w:rPr>
        <w:t> </w:t>
      </w:r>
      <w:r>
        <w:rPr/>
        <w:t>secara</w:t>
      </w:r>
      <w:r>
        <w:rPr>
          <w:spacing w:val="27"/>
        </w:rPr>
        <w:t> </w:t>
      </w:r>
      <w:r>
        <w:rPr/>
        <w:t>teknis,</w:t>
      </w:r>
      <w:r>
        <w:rPr>
          <w:spacing w:val="27"/>
        </w:rPr>
        <w:t> </w:t>
      </w:r>
      <w:r>
        <w:rPr/>
        <w:t>tetapi juga apakah program tersebut benar-benar diterima dan diapresiasi oleh mereka yang menggunakan atau terlibat dalam program tersebut. Hal ini berdampak pada keberhasilan dan keberlanjutan program secara keseluruhan. Berdasarkan wawancara dengan informan, tingkat kepuasan petugas BKKBN Jawa Timur terhadap SIGA secara umum</w:t>
      </w:r>
      <w:r>
        <w:rPr>
          <w:spacing w:val="40"/>
        </w:rPr>
        <w:t> </w:t>
      </w:r>
      <w:r>
        <w:rPr/>
        <w:t>cukup</w:t>
      </w:r>
      <w:r>
        <w:rPr>
          <w:spacing w:val="31"/>
        </w:rPr>
        <w:t> </w:t>
      </w:r>
      <w:r>
        <w:rPr/>
        <w:t>tinggi.</w:t>
      </w:r>
      <w:r>
        <w:rPr>
          <w:spacing w:val="40"/>
        </w:rPr>
        <w:t> </w:t>
      </w:r>
      <w:r>
        <w:rPr/>
        <w:t>Petugas</w:t>
      </w:r>
      <w:r>
        <w:rPr>
          <w:spacing w:val="28"/>
        </w:rPr>
        <w:t> </w:t>
      </w:r>
      <w:r>
        <w:rPr/>
        <w:t>lapangan</w:t>
      </w:r>
      <w:r>
        <w:rPr>
          <w:spacing w:val="40"/>
        </w:rPr>
        <w:t> </w:t>
      </w:r>
      <w:r>
        <w:rPr/>
        <w:t>menyatakan</w:t>
      </w:r>
      <w:r>
        <w:rPr>
          <w:spacing w:val="40"/>
        </w:rPr>
        <w:t> </w:t>
      </w:r>
      <w:r>
        <w:rPr/>
        <w:t>bahwa</w:t>
      </w:r>
      <w:r>
        <w:rPr>
          <w:spacing w:val="40"/>
        </w:rPr>
        <w:t> </w:t>
      </w:r>
      <w:r>
        <w:rPr/>
        <w:t>sistem</w:t>
      </w:r>
      <w:r>
        <w:rPr>
          <w:spacing w:val="40"/>
        </w:rPr>
        <w:t> </w:t>
      </w:r>
      <w:r>
        <w:rPr/>
        <w:t>tersebut</w:t>
      </w:r>
      <w:r>
        <w:rPr>
          <w:spacing w:val="40"/>
        </w:rPr>
        <w:t> </w:t>
      </w:r>
      <w:r>
        <w:rPr/>
        <w:t>sangat</w:t>
      </w:r>
      <w:r>
        <w:rPr>
          <w:spacing w:val="40"/>
        </w:rPr>
        <w:t> </w:t>
      </w:r>
      <w:r>
        <w:rPr/>
        <w:t>membantu</w:t>
      </w:r>
      <w:r>
        <w:rPr>
          <w:spacing w:val="38"/>
        </w:rPr>
        <w:t> </w:t>
      </w:r>
      <w:r>
        <w:rPr/>
        <w:t>dalam</w:t>
      </w:r>
      <w:r>
        <w:rPr>
          <w:spacing w:val="40"/>
        </w:rPr>
        <w:t> </w:t>
      </w:r>
      <w:r>
        <w:rPr/>
        <w:t>pencatatan dan pelaporan kegiatan KB, sehingga memudahkan tugas mereka sehari-hari. Data empiris juga mendukung hal tersebut</w:t>
      </w:r>
      <w:r>
        <w:rPr>
          <w:spacing w:val="37"/>
        </w:rPr>
        <w:t> </w:t>
      </w:r>
      <w:r>
        <w:rPr/>
        <w:t>dengan</w:t>
      </w:r>
      <w:r>
        <w:rPr>
          <w:spacing w:val="40"/>
        </w:rPr>
        <w:t> </w:t>
      </w:r>
      <w:r>
        <w:rPr/>
        <w:t>menunjukkan</w:t>
      </w:r>
      <w:r>
        <w:rPr>
          <w:spacing w:val="40"/>
        </w:rPr>
        <w:t> </w:t>
      </w:r>
      <w:r>
        <w:rPr/>
        <w:t>adanya</w:t>
      </w:r>
      <w:r>
        <w:rPr>
          <w:spacing w:val="40"/>
        </w:rPr>
        <w:t> </w:t>
      </w:r>
      <w:r>
        <w:rPr/>
        <w:t>peningkatan</w:t>
      </w:r>
      <w:r>
        <w:rPr>
          <w:spacing w:val="40"/>
        </w:rPr>
        <w:t> </w:t>
      </w:r>
      <w:r>
        <w:rPr/>
        <w:t>kepuasan</w:t>
      </w:r>
      <w:r>
        <w:rPr>
          <w:spacing w:val="40"/>
        </w:rPr>
        <w:t> </w:t>
      </w:r>
      <w:r>
        <w:rPr/>
        <w:t>petugas</w:t>
      </w:r>
      <w:r>
        <w:rPr>
          <w:spacing w:val="40"/>
        </w:rPr>
        <w:t> </w:t>
      </w:r>
      <w:r>
        <w:rPr/>
        <w:t>terhadap</w:t>
      </w:r>
      <w:r>
        <w:rPr>
          <w:spacing w:val="40"/>
        </w:rPr>
        <w:t> </w:t>
      </w:r>
      <w:r>
        <w:rPr/>
        <w:t>SIGA</w:t>
      </w:r>
      <w:r>
        <w:rPr>
          <w:spacing w:val="40"/>
        </w:rPr>
        <w:t> </w:t>
      </w:r>
      <w:r>
        <w:rPr/>
        <w:t>dari</w:t>
      </w:r>
      <w:r>
        <w:rPr>
          <w:spacing w:val="40"/>
        </w:rPr>
        <w:t> </w:t>
      </w:r>
      <w:r>
        <w:rPr/>
        <w:t>tahun</w:t>
      </w:r>
      <w:r>
        <w:rPr>
          <w:spacing w:val="40"/>
        </w:rPr>
        <w:t> </w:t>
      </w:r>
      <w:r>
        <w:rPr/>
        <w:t>2019</w:t>
      </w:r>
      <w:r>
        <w:rPr>
          <w:spacing w:val="40"/>
        </w:rPr>
        <w:t> </w:t>
      </w:r>
      <w:r>
        <w:rPr/>
        <w:t>hingga tahun 2023. Pada tahun 2019, tingkat kepuasan mencapai 65%, namun pada tahun 2023 meningkat menjadi 91%. Peningkatan</w:t>
      </w:r>
      <w:r>
        <w:rPr>
          <w:spacing w:val="40"/>
        </w:rPr>
        <w:t> </w:t>
      </w:r>
      <w:r>
        <w:rPr/>
        <w:t>ini</w:t>
      </w:r>
      <w:r>
        <w:rPr>
          <w:spacing w:val="40"/>
        </w:rPr>
        <w:t> </w:t>
      </w:r>
      <w:r>
        <w:rPr/>
        <w:t>ditunjukkan</w:t>
      </w:r>
      <w:r>
        <w:rPr>
          <w:spacing w:val="40"/>
        </w:rPr>
        <w:t> </w:t>
      </w:r>
      <w:r>
        <w:rPr/>
        <w:t>dengan</w:t>
      </w:r>
      <w:r>
        <w:rPr>
          <w:spacing w:val="40"/>
        </w:rPr>
        <w:t> </w:t>
      </w:r>
      <w:r>
        <w:rPr/>
        <w:t>semakin</w:t>
      </w:r>
      <w:r>
        <w:rPr>
          <w:spacing w:val="40"/>
        </w:rPr>
        <w:t> </w:t>
      </w:r>
      <w:r>
        <w:rPr/>
        <w:t>banyaknya</w:t>
      </w:r>
      <w:r>
        <w:rPr>
          <w:spacing w:val="40"/>
        </w:rPr>
        <w:t> </w:t>
      </w:r>
      <w:r>
        <w:rPr/>
        <w:t>petugas</w:t>
      </w:r>
      <w:r>
        <w:rPr>
          <w:spacing w:val="40"/>
        </w:rPr>
        <w:t> </w:t>
      </w:r>
      <w:r>
        <w:rPr/>
        <w:t>yang</w:t>
      </w:r>
      <w:r>
        <w:rPr>
          <w:spacing w:val="40"/>
        </w:rPr>
        <w:t> </w:t>
      </w:r>
      <w:r>
        <w:rPr/>
        <w:t>merasakan</w:t>
      </w:r>
      <w:r>
        <w:rPr>
          <w:spacing w:val="40"/>
        </w:rPr>
        <w:t> </w:t>
      </w:r>
      <w:r>
        <w:rPr/>
        <w:t>kemudahan</w:t>
      </w:r>
      <w:r>
        <w:rPr>
          <w:spacing w:val="40"/>
        </w:rPr>
        <w:t> </w:t>
      </w:r>
      <w:r>
        <w:rPr/>
        <w:t>dalam pekerjaannya karena menggunakan SIGA. Hal ini menunjukkan bahwa sistem tersebut telah diterima dan</w:t>
      </w:r>
      <w:r>
        <w:rPr>
          <w:spacing w:val="40"/>
        </w:rPr>
        <w:t> </w:t>
      </w:r>
      <w:r>
        <w:rPr/>
        <w:t>digunakan dengan baik oleh pengguna.</w:t>
      </w:r>
    </w:p>
    <w:p>
      <w:pPr>
        <w:pStyle w:val="BodyText"/>
        <w:ind w:left="912" w:right="131" w:firstLine="216"/>
        <w:jc w:val="both"/>
      </w:pPr>
      <w:r>
        <w:rPr/>
        <w:t>Selain itu, modul Elsimil (elektronik siap nikah dan siap konsepsi), yang merupakan bagian dari SIGA, juga mengalami peningkatan signifikan sejak</w:t>
      </w:r>
      <w:r>
        <w:rPr>
          <w:spacing w:val="-5"/>
        </w:rPr>
        <w:t> </w:t>
      </w:r>
      <w:r>
        <w:rPr/>
        <w:t>diperkenalkan pada</w:t>
      </w:r>
      <w:r>
        <w:rPr>
          <w:spacing w:val="-4"/>
        </w:rPr>
        <w:t> </w:t>
      </w:r>
      <w:r>
        <w:rPr/>
        <w:t>tahun 2021. Pada</w:t>
      </w:r>
      <w:r>
        <w:rPr>
          <w:spacing w:val="-4"/>
        </w:rPr>
        <w:t> </w:t>
      </w:r>
      <w:r>
        <w:rPr/>
        <w:t>awal tahun 2021, hanya sekitar 30% modul Elsimil yang tersedia, tetapi pada tahun 2023 jumlahnya meningkat menjadi 85%. Peningkatan ini menunjukkan</w:t>
      </w:r>
      <w:r>
        <w:rPr>
          <w:spacing w:val="40"/>
        </w:rPr>
        <w:t> </w:t>
      </w:r>
      <w:r>
        <w:rPr/>
        <w:t>upaya</w:t>
      </w:r>
      <w:r>
        <w:rPr>
          <w:spacing w:val="40"/>
        </w:rPr>
        <w:t> </w:t>
      </w:r>
      <w:r>
        <w:rPr/>
        <w:t>berkelanjutan</w:t>
      </w:r>
      <w:r>
        <w:rPr>
          <w:spacing w:val="40"/>
        </w:rPr>
        <w:t> </w:t>
      </w:r>
      <w:r>
        <w:rPr/>
        <w:t>untuk</w:t>
      </w:r>
      <w:r>
        <w:rPr>
          <w:spacing w:val="40"/>
        </w:rPr>
        <w:t> </w:t>
      </w:r>
      <w:r>
        <w:rPr/>
        <w:t>meningkatkan</w:t>
      </w:r>
      <w:r>
        <w:rPr>
          <w:spacing w:val="40"/>
        </w:rPr>
        <w:t> </w:t>
      </w:r>
      <w:r>
        <w:rPr/>
        <w:t>dan</w:t>
      </w:r>
      <w:r>
        <w:rPr>
          <w:spacing w:val="40"/>
        </w:rPr>
        <w:t> </w:t>
      </w:r>
      <w:r>
        <w:rPr/>
        <w:t>menyempurnakan</w:t>
      </w:r>
      <w:r>
        <w:rPr>
          <w:spacing w:val="40"/>
        </w:rPr>
        <w:t> </w:t>
      </w:r>
      <w:r>
        <w:rPr/>
        <w:t>fitur-fitur</w:t>
      </w:r>
      <w:r>
        <w:rPr>
          <w:spacing w:val="40"/>
        </w:rPr>
        <w:t> </w:t>
      </w:r>
      <w:r>
        <w:rPr/>
        <w:t>SIGA.</w:t>
      </w:r>
      <w:r>
        <w:rPr>
          <w:spacing w:val="40"/>
        </w:rPr>
        <w:t> </w:t>
      </w:r>
      <w:r>
        <w:rPr/>
        <w:t>Di</w:t>
      </w:r>
      <w:r>
        <w:rPr>
          <w:spacing w:val="40"/>
        </w:rPr>
        <w:t> </w:t>
      </w:r>
      <w:r>
        <w:rPr/>
        <w:t>saat</w:t>
      </w:r>
      <w:r>
        <w:rPr>
          <w:spacing w:val="40"/>
        </w:rPr>
        <w:t> </w:t>
      </w:r>
      <w:r>
        <w:rPr/>
        <w:t>yang sama,</w:t>
      </w:r>
      <w:r>
        <w:rPr>
          <w:spacing w:val="40"/>
        </w:rPr>
        <w:t> </w:t>
      </w:r>
      <w:r>
        <w:rPr/>
        <w:t>keluhan</w:t>
      </w:r>
      <w:r>
        <w:rPr>
          <w:spacing w:val="40"/>
        </w:rPr>
        <w:t> </w:t>
      </w:r>
      <w:r>
        <w:rPr/>
        <w:t>terhadap</w:t>
      </w:r>
      <w:r>
        <w:rPr>
          <w:spacing w:val="40"/>
        </w:rPr>
        <w:t> </w:t>
      </w:r>
      <w:r>
        <w:rPr/>
        <w:t>modul</w:t>
      </w:r>
      <w:r>
        <w:rPr>
          <w:spacing w:val="36"/>
        </w:rPr>
        <w:t> </w:t>
      </w:r>
      <w:r>
        <w:rPr/>
        <w:t>Elsimil</w:t>
      </w:r>
      <w:r>
        <w:rPr>
          <w:spacing w:val="40"/>
        </w:rPr>
        <w:t> </w:t>
      </w:r>
      <w:r>
        <w:rPr/>
        <w:t>menurun</w:t>
      </w:r>
      <w:r>
        <w:rPr>
          <w:spacing w:val="40"/>
        </w:rPr>
        <w:t> </w:t>
      </w:r>
      <w:r>
        <w:rPr/>
        <w:t>drastis,</w:t>
      </w:r>
      <w:r>
        <w:rPr>
          <w:spacing w:val="40"/>
        </w:rPr>
        <w:t> </w:t>
      </w:r>
      <w:r>
        <w:rPr/>
        <w:t>dari</w:t>
      </w:r>
      <w:r>
        <w:rPr>
          <w:spacing w:val="40"/>
        </w:rPr>
        <w:t> </w:t>
      </w:r>
      <w:r>
        <w:rPr/>
        <w:t>45%</w:t>
      </w:r>
      <w:r>
        <w:rPr>
          <w:spacing w:val="40"/>
        </w:rPr>
        <w:t> </w:t>
      </w:r>
      <w:r>
        <w:rPr/>
        <w:t>pada</w:t>
      </w:r>
      <w:r>
        <w:rPr>
          <w:spacing w:val="36"/>
        </w:rPr>
        <w:t> </w:t>
      </w:r>
      <w:r>
        <w:rPr/>
        <w:t>tahun</w:t>
      </w:r>
      <w:r>
        <w:rPr>
          <w:spacing w:val="40"/>
        </w:rPr>
        <w:t> </w:t>
      </w:r>
      <w:r>
        <w:rPr/>
        <w:t>2021</w:t>
      </w:r>
      <w:r>
        <w:rPr>
          <w:spacing w:val="40"/>
        </w:rPr>
        <w:t> </w:t>
      </w:r>
      <w:r>
        <w:rPr/>
        <w:t>menjadi hanya</w:t>
      </w:r>
      <w:r>
        <w:rPr>
          <w:spacing w:val="36"/>
        </w:rPr>
        <w:t> </w:t>
      </w:r>
      <w:r>
        <w:rPr/>
        <w:t>18% pada tahun</w:t>
      </w:r>
      <w:r>
        <w:rPr>
          <w:spacing w:val="-2"/>
        </w:rPr>
        <w:t> </w:t>
      </w:r>
      <w:r>
        <w:rPr/>
        <w:t>2023. Hal</w:t>
      </w:r>
      <w:r>
        <w:rPr>
          <w:spacing w:val="-6"/>
        </w:rPr>
        <w:t> </w:t>
      </w:r>
      <w:r>
        <w:rPr/>
        <w:t>ini</w:t>
      </w:r>
      <w:r>
        <w:rPr>
          <w:spacing w:val="-6"/>
        </w:rPr>
        <w:t> </w:t>
      </w:r>
      <w:r>
        <w:rPr/>
        <w:t>menunjukkan</w:t>
      </w:r>
      <w:r>
        <w:rPr>
          <w:spacing w:val="-2"/>
        </w:rPr>
        <w:t> </w:t>
      </w:r>
      <w:r>
        <w:rPr/>
        <w:t>bahwa para</w:t>
      </w:r>
      <w:r>
        <w:rPr>
          <w:spacing w:val="-5"/>
        </w:rPr>
        <w:t> </w:t>
      </w:r>
      <w:r>
        <w:rPr/>
        <w:t>pengembang</w:t>
      </w:r>
      <w:r>
        <w:rPr>
          <w:spacing w:val="-7"/>
        </w:rPr>
        <w:t> </w:t>
      </w:r>
      <w:r>
        <w:rPr/>
        <w:t>berhasil</w:t>
      </w:r>
      <w:r>
        <w:rPr>
          <w:spacing w:val="-11"/>
        </w:rPr>
        <w:t> </w:t>
      </w:r>
      <w:r>
        <w:rPr/>
        <w:t>memperbaiki</w:t>
      </w:r>
      <w:r>
        <w:rPr>
          <w:spacing w:val="-3"/>
        </w:rPr>
        <w:t> </w:t>
      </w:r>
      <w:r>
        <w:rPr/>
        <w:t>masalah teknis</w:t>
      </w:r>
      <w:r>
        <w:rPr>
          <w:spacing w:val="-4"/>
        </w:rPr>
        <w:t> </w:t>
      </w:r>
      <w:r>
        <w:rPr/>
        <w:t>atau fungsionalitas yang sebelumnya ada.</w:t>
      </w:r>
    </w:p>
    <w:p>
      <w:pPr>
        <w:spacing w:before="0"/>
        <w:ind w:left="1128" w:right="137" w:firstLine="0"/>
        <w:jc w:val="both"/>
        <w:rPr>
          <w:sz w:val="20"/>
        </w:rPr>
      </w:pPr>
      <w:r>
        <w:rPr>
          <w:i/>
          <w:sz w:val="20"/>
        </w:rPr>
        <w:t>Efisiensi</w:t>
      </w:r>
      <w:r>
        <w:rPr>
          <w:i/>
          <w:spacing w:val="-12"/>
          <w:sz w:val="20"/>
        </w:rPr>
        <w:t> </w:t>
      </w:r>
      <w:r>
        <w:rPr>
          <w:i/>
          <w:sz w:val="20"/>
        </w:rPr>
        <w:t>SIGA</w:t>
      </w:r>
      <w:r>
        <w:rPr>
          <w:i/>
          <w:spacing w:val="-11"/>
          <w:sz w:val="20"/>
        </w:rPr>
        <w:t> </w:t>
      </w:r>
      <w:r>
        <w:rPr>
          <w:i/>
          <w:sz w:val="20"/>
        </w:rPr>
        <w:t>juga</w:t>
      </w:r>
      <w:r>
        <w:rPr>
          <w:i/>
          <w:spacing w:val="-9"/>
          <w:sz w:val="20"/>
        </w:rPr>
        <w:t> </w:t>
      </w:r>
      <w:r>
        <w:rPr>
          <w:i/>
          <w:sz w:val="20"/>
        </w:rPr>
        <w:t>terlihat</w:t>
      </w:r>
      <w:r>
        <w:rPr>
          <w:i/>
          <w:spacing w:val="-8"/>
          <w:sz w:val="20"/>
        </w:rPr>
        <w:t> </w:t>
      </w:r>
      <w:r>
        <w:rPr>
          <w:i/>
          <w:sz w:val="20"/>
        </w:rPr>
        <w:t>dari</w:t>
      </w:r>
      <w:r>
        <w:rPr>
          <w:i/>
          <w:spacing w:val="-4"/>
          <w:sz w:val="20"/>
        </w:rPr>
        <w:t> </w:t>
      </w:r>
      <w:r>
        <w:rPr>
          <w:i/>
          <w:sz w:val="20"/>
        </w:rPr>
        <w:t>penurunan</w:t>
      </w:r>
      <w:r>
        <w:rPr>
          <w:i/>
          <w:spacing w:val="-9"/>
          <w:sz w:val="20"/>
        </w:rPr>
        <w:t> </w:t>
      </w:r>
      <w:r>
        <w:rPr>
          <w:i/>
          <w:sz w:val="20"/>
        </w:rPr>
        <w:t>rata-rata</w:t>
      </w:r>
      <w:r>
        <w:rPr>
          <w:i/>
          <w:spacing w:val="-9"/>
          <w:sz w:val="20"/>
        </w:rPr>
        <w:t> </w:t>
      </w:r>
      <w:r>
        <w:rPr>
          <w:i/>
          <w:sz w:val="20"/>
        </w:rPr>
        <w:t>waktu</w:t>
      </w:r>
      <w:r>
        <w:rPr>
          <w:i/>
          <w:spacing w:val="-13"/>
          <w:sz w:val="20"/>
        </w:rPr>
        <w:t> </w:t>
      </w:r>
      <w:r>
        <w:rPr>
          <w:i/>
          <w:sz w:val="20"/>
        </w:rPr>
        <w:t>yang</w:t>
      </w:r>
      <w:r>
        <w:rPr>
          <w:i/>
          <w:spacing w:val="-5"/>
          <w:sz w:val="20"/>
        </w:rPr>
        <w:t> </w:t>
      </w:r>
      <w:r>
        <w:rPr>
          <w:i/>
          <w:sz w:val="20"/>
        </w:rPr>
        <w:t>dibutuhkan</w:t>
      </w:r>
      <w:r>
        <w:rPr>
          <w:i/>
          <w:spacing w:val="-13"/>
          <w:sz w:val="20"/>
        </w:rPr>
        <w:t> </w:t>
      </w:r>
      <w:r>
        <w:rPr>
          <w:i/>
          <w:sz w:val="20"/>
        </w:rPr>
        <w:t>untuk</w:t>
      </w:r>
      <w:r>
        <w:rPr>
          <w:i/>
          <w:spacing w:val="-7"/>
          <w:sz w:val="20"/>
        </w:rPr>
        <w:t> </w:t>
      </w:r>
      <w:r>
        <w:rPr>
          <w:i/>
          <w:sz w:val="20"/>
        </w:rPr>
        <w:t>entri</w:t>
      </w:r>
      <w:r>
        <w:rPr>
          <w:i/>
          <w:spacing w:val="-4"/>
          <w:sz w:val="20"/>
        </w:rPr>
        <w:t> </w:t>
      </w:r>
      <w:r>
        <w:rPr>
          <w:i/>
          <w:sz w:val="20"/>
        </w:rPr>
        <w:t>data</w:t>
      </w:r>
      <w:r>
        <w:rPr>
          <w:i/>
          <w:spacing w:val="-6"/>
          <w:sz w:val="20"/>
        </w:rPr>
        <w:t> </w:t>
      </w:r>
      <w:r>
        <w:rPr>
          <w:i/>
          <w:sz w:val="20"/>
        </w:rPr>
        <w:t>harian.</w:t>
      </w:r>
      <w:r>
        <w:rPr>
          <w:i/>
          <w:spacing w:val="-7"/>
          <w:sz w:val="20"/>
        </w:rPr>
        <w:t> </w:t>
      </w:r>
      <w:r>
        <w:rPr>
          <w:i/>
          <w:sz w:val="20"/>
        </w:rPr>
        <w:t>Waktu</w:t>
      </w:r>
      <w:r>
        <w:rPr>
          <w:i/>
          <w:spacing w:val="-6"/>
          <w:sz w:val="20"/>
        </w:rPr>
        <w:t> </w:t>
      </w:r>
      <w:r>
        <w:rPr>
          <w:i/>
          <w:sz w:val="20"/>
        </w:rPr>
        <w:t>entri data harian berkurang dari 45 menit menjadi hanya 25 menit, menunjukkan bahwa SIGA telah dioptimalkan dalam mendukung pekerjaan petugas lapangan. </w:t>
      </w:r>
      <w:r>
        <w:rPr>
          <w:sz w:val="20"/>
        </w:rPr>
        <w:t>(Sumber: wawancara 21 Januari 2025)</w:t>
      </w:r>
    </w:p>
    <w:p>
      <w:pPr>
        <w:pStyle w:val="BodyText"/>
        <w:ind w:left="912" w:right="139" w:firstLine="216"/>
        <w:jc w:val="both"/>
      </w:pPr>
      <w:r>
        <w:rPr/>
        <w:t>Dengan</w:t>
      </w:r>
      <w:r>
        <w:rPr>
          <w:spacing w:val="40"/>
        </w:rPr>
        <w:t> </w:t>
      </w:r>
      <w:r>
        <w:rPr/>
        <w:t>sistem ini,</w:t>
      </w:r>
      <w:r>
        <w:rPr>
          <w:spacing w:val="40"/>
        </w:rPr>
        <w:t> </w:t>
      </w:r>
      <w:r>
        <w:rPr/>
        <w:t>petugas dapat</w:t>
      </w:r>
      <w:r>
        <w:rPr>
          <w:spacing w:val="40"/>
        </w:rPr>
        <w:t> </w:t>
      </w:r>
      <w:r>
        <w:rPr/>
        <w:t>bekerja lebih</w:t>
      </w:r>
      <w:r>
        <w:rPr>
          <w:spacing w:val="40"/>
        </w:rPr>
        <w:t> </w:t>
      </w:r>
      <w:r>
        <w:rPr/>
        <w:t>cepat</w:t>
      </w:r>
      <w:r>
        <w:rPr>
          <w:spacing w:val="40"/>
        </w:rPr>
        <w:t> </w:t>
      </w:r>
      <w:r>
        <w:rPr/>
        <w:t>dan</w:t>
      </w:r>
      <w:r>
        <w:rPr>
          <w:spacing w:val="40"/>
        </w:rPr>
        <w:t> </w:t>
      </w:r>
      <w:r>
        <w:rPr/>
        <w:t>efisien.</w:t>
      </w:r>
      <w:r>
        <w:rPr>
          <w:spacing w:val="40"/>
        </w:rPr>
        <w:t> </w:t>
      </w:r>
      <w:r>
        <w:rPr/>
        <w:t>Meskipun</w:t>
      </w:r>
      <w:r>
        <w:rPr>
          <w:spacing w:val="40"/>
        </w:rPr>
        <w:t> </w:t>
      </w:r>
      <w:r>
        <w:rPr/>
        <w:t>memiliki</w:t>
      </w:r>
      <w:r>
        <w:rPr>
          <w:spacing w:val="40"/>
        </w:rPr>
        <w:t> </w:t>
      </w:r>
      <w:r>
        <w:rPr/>
        <w:t>banyak</w:t>
      </w:r>
      <w:r>
        <w:rPr>
          <w:spacing w:val="40"/>
        </w:rPr>
        <w:t> </w:t>
      </w:r>
      <w:r>
        <w:rPr/>
        <w:t>keunggulan, Bapak Fajar mengakui masih terdapat beberapa kekurangan yang perlu diperbaiki. Hal ini terutama terkait kelengkapan data modul Elsimil yang baru akan tersedia sepenuhnya pada akhir tahun 2023. Modul ini sangat penting</w:t>
      </w:r>
      <w:r>
        <w:rPr>
          <w:spacing w:val="34"/>
        </w:rPr>
        <w:t> </w:t>
      </w:r>
      <w:r>
        <w:rPr/>
        <w:t>untuk</w:t>
      </w:r>
      <w:r>
        <w:rPr>
          <w:spacing w:val="34"/>
        </w:rPr>
        <w:t> </w:t>
      </w:r>
      <w:r>
        <w:rPr/>
        <w:t>memantau</w:t>
      </w:r>
      <w:r>
        <w:rPr>
          <w:spacing w:val="34"/>
        </w:rPr>
        <w:t> </w:t>
      </w:r>
      <w:r>
        <w:rPr/>
        <w:t>kesiapan</w:t>
      </w:r>
      <w:r>
        <w:rPr>
          <w:spacing w:val="40"/>
        </w:rPr>
        <w:t> </w:t>
      </w:r>
      <w:r>
        <w:rPr/>
        <w:t>calon</w:t>
      </w:r>
      <w:r>
        <w:rPr>
          <w:spacing w:val="40"/>
        </w:rPr>
        <w:t> </w:t>
      </w:r>
      <w:r>
        <w:rPr/>
        <w:t>pasangan</w:t>
      </w:r>
      <w:r>
        <w:rPr>
          <w:spacing w:val="34"/>
        </w:rPr>
        <w:t> </w:t>
      </w:r>
      <w:r>
        <w:rPr/>
        <w:t>dalam</w:t>
      </w:r>
      <w:r>
        <w:rPr>
          <w:spacing w:val="37"/>
        </w:rPr>
        <w:t> </w:t>
      </w:r>
      <w:r>
        <w:rPr/>
        <w:t>mengikuti</w:t>
      </w:r>
      <w:r>
        <w:rPr>
          <w:spacing w:val="37"/>
        </w:rPr>
        <w:t> </w:t>
      </w:r>
      <w:r>
        <w:rPr/>
        <w:t>program</w:t>
      </w:r>
      <w:r>
        <w:rPr>
          <w:spacing w:val="40"/>
        </w:rPr>
        <w:t> </w:t>
      </w:r>
      <w:r>
        <w:rPr/>
        <w:t>keluarga</w:t>
      </w:r>
      <w:r>
        <w:rPr>
          <w:spacing w:val="39"/>
        </w:rPr>
        <w:t> </w:t>
      </w:r>
      <w:r>
        <w:rPr/>
        <w:t>berencana.</w:t>
      </w:r>
      <w:r>
        <w:rPr>
          <w:spacing w:val="32"/>
        </w:rPr>
        <w:t> </w:t>
      </w:r>
      <w:r>
        <w:rPr/>
        <w:t>Oleh</w:t>
      </w:r>
      <w:r>
        <w:rPr>
          <w:spacing w:val="34"/>
        </w:rPr>
        <w:t> </w:t>
      </w:r>
      <w:r>
        <w:rPr/>
        <w:t>karena itu, data yang belum lengkap masih menjadi tantangan dalam pencatatan kegiatan yang berkaitan dengan calon pengantin dan ibu hamil. Selain kepuasan</w:t>
      </w:r>
      <w:r>
        <w:rPr>
          <w:spacing w:val="33"/>
        </w:rPr>
        <w:t> </w:t>
      </w:r>
      <w:r>
        <w:rPr/>
        <w:t>yang diperoleh petugas, keberhasilan suatu program juga dapat dilihat dari tanggapan positif masyarakat penerima manfaat.</w:t>
      </w:r>
    </w:p>
    <w:p>
      <w:pPr>
        <w:pStyle w:val="BodyText"/>
        <w:ind w:left="912" w:right="134" w:firstLine="216"/>
        <w:jc w:val="both"/>
      </w:pPr>
      <w:r>
        <w:rPr/>
        <w:t>Sebagai bagian dari evaluasi kinerja pelayanan publik, BKKBN juga melakukan pengukuran tingkat kepuasan masyarakat</w:t>
      </w:r>
      <w:r>
        <w:rPr>
          <w:spacing w:val="-13"/>
        </w:rPr>
        <w:t> </w:t>
      </w:r>
      <w:r>
        <w:rPr/>
        <w:t>untuk</w:t>
      </w:r>
      <w:r>
        <w:rPr>
          <w:spacing w:val="-12"/>
        </w:rPr>
        <w:t> </w:t>
      </w:r>
      <w:r>
        <w:rPr/>
        <w:t>mengetahui</w:t>
      </w:r>
      <w:r>
        <w:rPr>
          <w:spacing w:val="-13"/>
        </w:rPr>
        <w:t> </w:t>
      </w:r>
      <w:r>
        <w:rPr/>
        <w:t>sejauh</w:t>
      </w:r>
      <w:r>
        <w:rPr>
          <w:spacing w:val="-12"/>
        </w:rPr>
        <w:t> </w:t>
      </w:r>
      <w:r>
        <w:rPr/>
        <w:t>mana</w:t>
      </w:r>
      <w:r>
        <w:rPr>
          <w:spacing w:val="-13"/>
        </w:rPr>
        <w:t> </w:t>
      </w:r>
      <w:r>
        <w:rPr/>
        <w:t>layanan</w:t>
      </w:r>
      <w:r>
        <w:rPr>
          <w:spacing w:val="-12"/>
        </w:rPr>
        <w:t> </w:t>
      </w:r>
      <w:r>
        <w:rPr/>
        <w:t>yang</w:t>
      </w:r>
      <w:r>
        <w:rPr>
          <w:spacing w:val="-13"/>
        </w:rPr>
        <w:t> </w:t>
      </w:r>
      <w:r>
        <w:rPr/>
        <w:t>diberikan</w:t>
      </w:r>
      <w:r>
        <w:rPr>
          <w:spacing w:val="-12"/>
        </w:rPr>
        <w:t> </w:t>
      </w:r>
      <w:r>
        <w:rPr/>
        <w:t>telah</w:t>
      </w:r>
      <w:r>
        <w:rPr>
          <w:spacing w:val="-13"/>
        </w:rPr>
        <w:t> </w:t>
      </w:r>
      <w:r>
        <w:rPr/>
        <w:t>memenuhi</w:t>
      </w:r>
      <w:r>
        <w:rPr>
          <w:spacing w:val="-12"/>
        </w:rPr>
        <w:t> </w:t>
      </w:r>
      <w:r>
        <w:rPr/>
        <w:t>harapan</w:t>
      </w:r>
      <w:r>
        <w:rPr>
          <w:spacing w:val="-13"/>
        </w:rPr>
        <w:t> </w:t>
      </w:r>
      <w:r>
        <w:rPr/>
        <w:t>dan</w:t>
      </w:r>
      <w:r>
        <w:rPr>
          <w:spacing w:val="-12"/>
        </w:rPr>
        <w:t> </w:t>
      </w:r>
      <w:r>
        <w:rPr/>
        <w:t>kebutuhan</w:t>
      </w:r>
      <w:r>
        <w:rPr>
          <w:spacing w:val="-9"/>
        </w:rPr>
        <w:t> </w:t>
      </w:r>
      <w:r>
        <w:rPr/>
        <w:t>pengguna layanan. Survei Kepuasan Masyarakat (SKM) ini menjadi instrumen penting dalam menilai kualitas pelayanan, transparansi, responsivitas, serta profesionalisme petugas. Berikut disajikan hasil Survei Kepuasan Masyarakat terhadap pelayanan BKKBN Kalimantan Barat:</w:t>
      </w:r>
    </w:p>
    <w:p>
      <w:pPr>
        <w:pStyle w:val="BodyText"/>
        <w:ind w:left="0"/>
        <w:rPr>
          <w:sz w:val="18"/>
        </w:rPr>
      </w:pPr>
      <w:r>
        <w:rPr>
          <w:sz w:val="18"/>
        </w:rPr>
        <w:drawing>
          <wp:anchor distT="0" distB="0" distL="0" distR="0" allowOverlap="1" layoutInCell="1" locked="0" behindDoc="1" simplePos="0" relativeHeight="487590912">
            <wp:simplePos x="0" y="0"/>
            <wp:positionH relativeFrom="page">
              <wp:posOffset>3242310</wp:posOffset>
            </wp:positionH>
            <wp:positionV relativeFrom="paragraph">
              <wp:posOffset>146673</wp:posOffset>
            </wp:positionV>
            <wp:extent cx="1769911" cy="1790319"/>
            <wp:effectExtent l="0" t="0" r="0" b="0"/>
            <wp:wrapTopAndBottom/>
            <wp:docPr id="29" name="Image 29" descr="WhatsApp Image 2025-07-29 at 00.34.26"/>
            <wp:cNvGraphicFramePr>
              <a:graphicFrameLocks/>
            </wp:cNvGraphicFramePr>
            <a:graphic>
              <a:graphicData uri="http://schemas.openxmlformats.org/drawingml/2006/picture">
                <pic:pic>
                  <pic:nvPicPr>
                    <pic:cNvPr id="29" name="Image 29" descr="WhatsApp Image 2025-07-29 at 00.34.26"/>
                    <pic:cNvPicPr/>
                  </pic:nvPicPr>
                  <pic:blipFill>
                    <a:blip r:embed="rId14" cstate="print"/>
                    <a:stretch>
                      <a:fillRect/>
                    </a:stretch>
                  </pic:blipFill>
                  <pic:spPr>
                    <a:xfrm>
                      <a:off x="0" y="0"/>
                      <a:ext cx="1769911" cy="1790319"/>
                    </a:xfrm>
                    <a:prstGeom prst="rect">
                      <a:avLst/>
                    </a:prstGeom>
                  </pic:spPr>
                </pic:pic>
              </a:graphicData>
            </a:graphic>
          </wp:anchor>
        </w:drawing>
      </w:r>
    </w:p>
    <w:p>
      <w:pPr>
        <w:pStyle w:val="BodyText"/>
        <w:spacing w:after="0"/>
        <w:rPr>
          <w:sz w:val="18"/>
        </w:rPr>
        <w:sectPr>
          <w:pgSz w:w="11910" w:h="16840"/>
          <w:pgMar w:header="0" w:footer="1317" w:top="1440" w:bottom="1500" w:left="566" w:right="992"/>
        </w:sectPr>
      </w:pPr>
    </w:p>
    <w:p>
      <w:pPr>
        <w:pStyle w:val="BodyText"/>
        <w:spacing w:before="5"/>
        <w:ind w:left="0"/>
      </w:pPr>
    </w:p>
    <w:p>
      <w:pPr>
        <w:pStyle w:val="BodyText"/>
        <w:ind w:left="1854"/>
      </w:pPr>
      <w:r>
        <w:rPr>
          <w:b/>
          <w:spacing w:val="-2"/>
        </w:rPr>
        <w:t>Gambar</w:t>
      </w:r>
      <w:r>
        <w:rPr>
          <w:b/>
          <w:spacing w:val="-7"/>
        </w:rPr>
        <w:t> </w:t>
      </w:r>
      <w:r>
        <w:rPr>
          <w:b/>
          <w:spacing w:val="-2"/>
        </w:rPr>
        <w:t>3.</w:t>
      </w:r>
      <w:r>
        <w:rPr>
          <w:b/>
          <w:spacing w:val="-6"/>
        </w:rPr>
        <w:t> </w:t>
      </w:r>
      <w:r>
        <w:rPr>
          <w:spacing w:val="-2"/>
        </w:rPr>
        <w:t>Hasil</w:t>
      </w:r>
      <w:r>
        <w:rPr>
          <w:spacing w:val="-1"/>
        </w:rPr>
        <w:t> </w:t>
      </w:r>
      <w:r>
        <w:rPr>
          <w:spacing w:val="-2"/>
        </w:rPr>
        <w:t>Survei</w:t>
      </w:r>
      <w:r>
        <w:rPr>
          <w:spacing w:val="-1"/>
        </w:rPr>
        <w:t> </w:t>
      </w:r>
      <w:r>
        <w:rPr>
          <w:spacing w:val="-2"/>
        </w:rPr>
        <w:t>Kepuasan</w:t>
      </w:r>
      <w:r>
        <w:rPr>
          <w:spacing w:val="2"/>
        </w:rPr>
        <w:t> </w:t>
      </w:r>
      <w:r>
        <w:rPr>
          <w:spacing w:val="-2"/>
        </w:rPr>
        <w:t>Masyarakat</w:t>
      </w:r>
      <w:r>
        <w:rPr>
          <w:spacing w:val="-5"/>
        </w:rPr>
        <w:t> </w:t>
      </w:r>
      <w:r>
        <w:rPr>
          <w:spacing w:val="-2"/>
        </w:rPr>
        <w:t>terhadap</w:t>
      </w:r>
      <w:r>
        <w:rPr>
          <w:spacing w:val="-8"/>
        </w:rPr>
        <w:t> </w:t>
      </w:r>
      <w:r>
        <w:rPr>
          <w:spacing w:val="-2"/>
        </w:rPr>
        <w:t>Pelayanan</w:t>
      </w:r>
      <w:r>
        <w:rPr>
          <w:spacing w:val="2"/>
        </w:rPr>
        <w:t> </w:t>
      </w:r>
      <w:r>
        <w:rPr>
          <w:spacing w:val="-2"/>
        </w:rPr>
        <w:t>BKKBN</w:t>
      </w:r>
      <w:r>
        <w:rPr>
          <w:spacing w:val="2"/>
        </w:rPr>
        <w:t> </w:t>
      </w:r>
      <w:r>
        <w:rPr>
          <w:spacing w:val="-2"/>
        </w:rPr>
        <w:t>Kalimantan Barat</w:t>
      </w:r>
    </w:p>
    <w:p>
      <w:pPr>
        <w:pStyle w:val="BodyText"/>
        <w:spacing w:before="39"/>
        <w:ind w:left="3409"/>
      </w:pPr>
      <w:r>
        <w:rPr>
          <w:i/>
        </w:rPr>
        <w:t>Sumber:</w:t>
      </w:r>
      <w:r>
        <w:rPr>
          <w:i/>
          <w:spacing w:val="7"/>
        </w:rPr>
        <w:t> </w:t>
      </w:r>
      <w:r>
        <w:rPr/>
        <w:t>BKKBN</w:t>
      </w:r>
      <w:r>
        <w:rPr>
          <w:spacing w:val="16"/>
        </w:rPr>
        <w:t> </w:t>
      </w:r>
      <w:r>
        <w:rPr/>
        <w:t>Provinsi</w:t>
      </w:r>
      <w:r>
        <w:rPr>
          <w:spacing w:val="3"/>
        </w:rPr>
        <w:t> </w:t>
      </w:r>
      <w:r>
        <w:rPr/>
        <w:t>Kalimantan</w:t>
      </w:r>
      <w:r>
        <w:rPr>
          <w:spacing w:val="15"/>
        </w:rPr>
        <w:t> </w:t>
      </w:r>
      <w:r>
        <w:rPr/>
        <w:t>Barat,</w:t>
      </w:r>
      <w:r>
        <w:rPr>
          <w:spacing w:val="20"/>
        </w:rPr>
        <w:t> </w:t>
      </w:r>
      <w:r>
        <w:rPr>
          <w:spacing w:val="-4"/>
        </w:rPr>
        <w:t>2025</w:t>
      </w:r>
    </w:p>
    <w:p>
      <w:pPr>
        <w:pStyle w:val="BodyText"/>
        <w:spacing w:before="1"/>
        <w:ind w:left="0"/>
      </w:pPr>
    </w:p>
    <w:p>
      <w:pPr>
        <w:pStyle w:val="BodyText"/>
        <w:spacing w:before="1"/>
        <w:ind w:right="280" w:firstLine="283"/>
        <w:jc w:val="both"/>
      </w:pPr>
      <w:r>
        <w:rPr/>
        <w:t>Hasil survei kepuasan masyarakat (SKM) terhadap</w:t>
      </w:r>
      <w:r>
        <w:rPr>
          <w:spacing w:val="40"/>
        </w:rPr>
        <w:t> </w:t>
      </w:r>
      <w:r>
        <w:rPr/>
        <w:t>pelayanan</w:t>
      </w:r>
      <w:r>
        <w:rPr>
          <w:spacing w:val="40"/>
        </w:rPr>
        <w:t> </w:t>
      </w:r>
      <w:r>
        <w:rPr/>
        <w:t>yang diberikan oleh Kementerian Kependudukan dan Pembangunan Keluarga/Perwakilan BKKBN Provinsi Kalimantan Barat pada Periode Triwulan I Tahun 2025, dengan nilai 3,69. Nilai ini lebih tinggi dari batas minimal survei kepuasan masyarakat yang ditetapkan dalam Permen PAN RB No. 90 Tahun 2021, yaitu 3,2. Meskipun survei ini dilakukan di Perwakilan</w:t>
      </w:r>
      <w:r>
        <w:rPr>
          <w:spacing w:val="40"/>
        </w:rPr>
        <w:t> </w:t>
      </w:r>
      <w:r>
        <w:rPr/>
        <w:t>BKKBN Kalimantan</w:t>
      </w:r>
      <w:r>
        <w:rPr>
          <w:spacing w:val="40"/>
        </w:rPr>
        <w:t> </w:t>
      </w:r>
      <w:r>
        <w:rPr/>
        <w:t>Barat, capaian</w:t>
      </w:r>
      <w:r>
        <w:rPr>
          <w:spacing w:val="40"/>
        </w:rPr>
        <w:t> </w:t>
      </w:r>
      <w:r>
        <w:rPr/>
        <w:t>"Sangat Baik" ini</w:t>
      </w:r>
      <w:r>
        <w:rPr>
          <w:spacing w:val="40"/>
        </w:rPr>
        <w:t> </w:t>
      </w:r>
      <w:r>
        <w:rPr/>
        <w:t>mencerminkan standar</w:t>
      </w:r>
      <w:r>
        <w:rPr>
          <w:spacing w:val="40"/>
        </w:rPr>
        <w:t> </w:t>
      </w:r>
      <w:r>
        <w:rPr/>
        <w:t>mutu</w:t>
      </w:r>
      <w:r>
        <w:rPr>
          <w:spacing w:val="40"/>
        </w:rPr>
        <w:t> </w:t>
      </w:r>
      <w:r>
        <w:rPr/>
        <w:t>pelayanan nasional BKKBN dan menunjukkan bahwa inisiatif seperti SIGA, yang mendukung pengelolaan data dan pelayanan, berkontribusi pada pengalaman positif masyarakat. Nilai yang tinggi ini menunjukkan bahwa masyarakat puas dengan mutu pelayanan yang diberikan, yang pada gilirannya memperkuat legitimasi dan keberlanjutan program keluarga berencana.</w:t>
      </w:r>
    </w:p>
    <w:p>
      <w:pPr>
        <w:pStyle w:val="BodyText"/>
        <w:ind w:right="274" w:firstLine="283"/>
        <w:jc w:val="both"/>
      </w:pPr>
      <w:r>
        <w:rPr/>
        <w:t>Meskipun demikian, salah satu permasalahan yang teridentifikasi dalam penelitian ini adalah adanya variasi kompetensi pelaksana di lapangan dalam mengoperasikan SIGA dan memahami prosedur pelayanan berbasis digital.</w:t>
      </w:r>
      <w:r>
        <w:rPr>
          <w:spacing w:val="40"/>
        </w:rPr>
        <w:t> </w:t>
      </w:r>
      <w:r>
        <w:rPr/>
        <w:t>Perbedaan latar</w:t>
      </w:r>
      <w:r>
        <w:rPr>
          <w:spacing w:val="40"/>
        </w:rPr>
        <w:t> </w:t>
      </w:r>
      <w:r>
        <w:rPr/>
        <w:t>belakang pendidikan,</w:t>
      </w:r>
      <w:r>
        <w:rPr>
          <w:spacing w:val="40"/>
        </w:rPr>
        <w:t> </w:t>
      </w:r>
      <w:r>
        <w:rPr/>
        <w:t>pengalaman</w:t>
      </w:r>
      <w:r>
        <w:rPr>
          <w:spacing w:val="40"/>
        </w:rPr>
        <w:t> </w:t>
      </w:r>
      <w:r>
        <w:rPr/>
        <w:t>kerja,</w:t>
      </w:r>
      <w:r>
        <w:rPr>
          <w:spacing w:val="40"/>
        </w:rPr>
        <w:t> </w:t>
      </w:r>
      <w:r>
        <w:rPr/>
        <w:t>serta</w:t>
      </w:r>
      <w:r>
        <w:rPr>
          <w:spacing w:val="40"/>
        </w:rPr>
        <w:t> </w:t>
      </w:r>
      <w:r>
        <w:rPr/>
        <w:t>tingkat</w:t>
      </w:r>
      <w:r>
        <w:rPr>
          <w:spacing w:val="40"/>
        </w:rPr>
        <w:t> </w:t>
      </w:r>
      <w:r>
        <w:rPr/>
        <w:t>literasi</w:t>
      </w:r>
      <w:r>
        <w:rPr>
          <w:spacing w:val="40"/>
        </w:rPr>
        <w:t> </w:t>
      </w:r>
      <w:r>
        <w:rPr/>
        <w:t>teknologi</w:t>
      </w:r>
      <w:r>
        <w:rPr>
          <w:spacing w:val="40"/>
        </w:rPr>
        <w:t> </w:t>
      </w:r>
      <w:r>
        <w:rPr/>
        <w:t>menyebabkan tidak semua petugas mampu memanfaatkan fitur SIGA secara optimal, yang pada akhirnya berpotensi memengaruhi kualitas input data dan kecepatan pelayanan. Variasi kemampuan ini juga dapat menimbulkan ketidakkonsistenan dalam pencatatan dan interpretasi indikator program keluarga berencana. Oleh karena itu, penelitian</w:t>
      </w:r>
      <w:r>
        <w:rPr>
          <w:spacing w:val="40"/>
        </w:rPr>
        <w:t> </w:t>
      </w:r>
      <w:r>
        <w:rPr/>
        <w:t>ini</w:t>
      </w:r>
      <w:r>
        <w:rPr>
          <w:spacing w:val="40"/>
        </w:rPr>
        <w:t> </w:t>
      </w:r>
      <w:r>
        <w:rPr/>
        <w:t>merekomendasikan</w:t>
      </w:r>
      <w:r>
        <w:rPr>
          <w:spacing w:val="40"/>
        </w:rPr>
        <w:t> </w:t>
      </w:r>
      <w:r>
        <w:rPr/>
        <w:t>adanya</w:t>
      </w:r>
      <w:r>
        <w:rPr>
          <w:spacing w:val="40"/>
        </w:rPr>
        <w:t> </w:t>
      </w:r>
      <w:r>
        <w:rPr/>
        <w:t>pelatihan</w:t>
      </w:r>
      <w:r>
        <w:rPr>
          <w:spacing w:val="40"/>
        </w:rPr>
        <w:t> </w:t>
      </w:r>
      <w:r>
        <w:rPr/>
        <w:t>teknis</w:t>
      </w:r>
      <w:r>
        <w:rPr>
          <w:spacing w:val="40"/>
        </w:rPr>
        <w:t> </w:t>
      </w:r>
      <w:r>
        <w:rPr/>
        <w:t>dan</w:t>
      </w:r>
      <w:r>
        <w:rPr>
          <w:spacing w:val="40"/>
        </w:rPr>
        <w:t> </w:t>
      </w:r>
      <w:r>
        <w:rPr/>
        <w:t>bimbingan</w:t>
      </w:r>
      <w:r>
        <w:rPr>
          <w:spacing w:val="40"/>
        </w:rPr>
        <w:t> </w:t>
      </w:r>
      <w:r>
        <w:rPr/>
        <w:t>berkelanjutan</w:t>
      </w:r>
      <w:r>
        <w:rPr>
          <w:spacing w:val="40"/>
        </w:rPr>
        <w:t> </w:t>
      </w:r>
      <w:r>
        <w:rPr/>
        <w:t>(</w:t>
      </w:r>
      <w:r>
        <w:rPr>
          <w:i/>
        </w:rPr>
        <w:t>capacity</w:t>
      </w:r>
      <w:r>
        <w:rPr>
          <w:i/>
          <w:spacing w:val="40"/>
        </w:rPr>
        <w:t> </w:t>
      </w:r>
      <w:r>
        <w:rPr>
          <w:i/>
        </w:rPr>
        <w:t>building</w:t>
      </w:r>
      <w:r>
        <w:rPr/>
        <w:t>) yang</w:t>
      </w:r>
      <w:r>
        <w:rPr>
          <w:spacing w:val="35"/>
        </w:rPr>
        <w:t> </w:t>
      </w:r>
      <w:r>
        <w:rPr/>
        <w:t>terstruktur,</w:t>
      </w:r>
      <w:r>
        <w:rPr>
          <w:spacing w:val="40"/>
        </w:rPr>
        <w:t> </w:t>
      </w:r>
      <w:r>
        <w:rPr/>
        <w:t>termasuk</w:t>
      </w:r>
      <w:r>
        <w:rPr>
          <w:spacing w:val="40"/>
        </w:rPr>
        <w:t> </w:t>
      </w:r>
      <w:r>
        <w:rPr/>
        <w:t>penyusunan</w:t>
      </w:r>
      <w:r>
        <w:rPr>
          <w:spacing w:val="40"/>
        </w:rPr>
        <w:t> </w:t>
      </w:r>
      <w:r>
        <w:rPr/>
        <w:t>modul</w:t>
      </w:r>
      <w:r>
        <w:rPr>
          <w:spacing w:val="40"/>
        </w:rPr>
        <w:t> </w:t>
      </w:r>
      <w:r>
        <w:rPr/>
        <w:t>standar</w:t>
      </w:r>
      <w:r>
        <w:rPr>
          <w:spacing w:val="40"/>
        </w:rPr>
        <w:t> </w:t>
      </w:r>
      <w:r>
        <w:rPr/>
        <w:t>operasional</w:t>
      </w:r>
      <w:r>
        <w:rPr>
          <w:spacing w:val="40"/>
        </w:rPr>
        <w:t> </w:t>
      </w:r>
      <w:r>
        <w:rPr/>
        <w:t>yang</w:t>
      </w:r>
      <w:r>
        <w:rPr>
          <w:spacing w:val="35"/>
        </w:rPr>
        <w:t> </w:t>
      </w:r>
      <w:r>
        <w:rPr/>
        <w:t>lebih</w:t>
      </w:r>
      <w:r>
        <w:rPr>
          <w:spacing w:val="40"/>
        </w:rPr>
        <w:t> </w:t>
      </w:r>
      <w:r>
        <w:rPr/>
        <w:t>sederhana</w:t>
      </w:r>
      <w:r>
        <w:rPr>
          <w:spacing w:val="40"/>
        </w:rPr>
        <w:t> </w:t>
      </w:r>
      <w:r>
        <w:rPr/>
        <w:t>dan</w:t>
      </w:r>
      <w:r>
        <w:rPr>
          <w:spacing w:val="40"/>
        </w:rPr>
        <w:t> </w:t>
      </w:r>
      <w:r>
        <w:rPr/>
        <w:t>aplikatif.</w:t>
      </w:r>
      <w:r>
        <w:rPr>
          <w:spacing w:val="40"/>
        </w:rPr>
        <w:t> </w:t>
      </w:r>
      <w:r>
        <w:rPr/>
        <w:t>Selain itu, perlu diterapkan mekanisme mentoring antarpetugas serta evaluasi kompetensi secara berkala untuk memastikan standar pelayanan tetap seragam di seluruh wilayah. Dengan penguatan kapasitas sumber daya manusia tersebut, variasi kompetensi dapat diminimalkan sehingga implementasi SIGA semakin efektif dan berdampak</w:t>
      </w:r>
      <w:r>
        <w:rPr>
          <w:spacing w:val="40"/>
        </w:rPr>
        <w:t> </w:t>
      </w:r>
      <w:r>
        <w:rPr/>
        <w:t>langsung</w:t>
      </w:r>
      <w:r>
        <w:rPr>
          <w:spacing w:val="40"/>
        </w:rPr>
        <w:t> </w:t>
      </w:r>
      <w:r>
        <w:rPr/>
        <w:t>pada</w:t>
      </w:r>
      <w:r>
        <w:rPr>
          <w:spacing w:val="40"/>
        </w:rPr>
        <w:t> </w:t>
      </w:r>
      <w:r>
        <w:rPr/>
        <w:t>peningkatan</w:t>
      </w:r>
      <w:r>
        <w:rPr>
          <w:spacing w:val="40"/>
        </w:rPr>
        <w:t> </w:t>
      </w:r>
      <w:r>
        <w:rPr/>
        <w:t>kepuasan</w:t>
      </w:r>
      <w:r>
        <w:rPr>
          <w:spacing w:val="40"/>
        </w:rPr>
        <w:t> </w:t>
      </w:r>
      <w:r>
        <w:rPr/>
        <w:t>masyarakat</w:t>
      </w:r>
      <w:r>
        <w:rPr>
          <w:spacing w:val="40"/>
        </w:rPr>
        <w:t> </w:t>
      </w:r>
      <w:r>
        <w:rPr/>
        <w:t>serta</w:t>
      </w:r>
      <w:r>
        <w:rPr>
          <w:spacing w:val="40"/>
        </w:rPr>
        <w:t> </w:t>
      </w:r>
      <w:r>
        <w:rPr/>
        <w:t>profesionalisme</w:t>
      </w:r>
      <w:r>
        <w:rPr>
          <w:spacing w:val="40"/>
        </w:rPr>
        <w:t> </w:t>
      </w:r>
      <w:r>
        <w:rPr/>
        <w:t>pelayanan.</w:t>
      </w:r>
    </w:p>
    <w:p>
      <w:pPr>
        <w:pStyle w:val="BodyText"/>
        <w:ind w:right="273" w:firstLine="283"/>
        <w:jc w:val="both"/>
      </w:pPr>
      <w:r>
        <w:rPr/>
        <w:t>Penelitian sebelumnya oleh</w:t>
      </w:r>
      <w:r>
        <w:rPr>
          <w:spacing w:val="40"/>
        </w:rPr>
        <w:t> </w:t>
      </w:r>
      <w:r>
        <w:rPr/>
        <w:t>Khofifah &amp; Meirinawati (2024) menunjukkan bahwa kepuasan staf terhadap</w:t>
      </w:r>
      <w:r>
        <w:rPr>
          <w:spacing w:val="40"/>
        </w:rPr>
        <w:t> </w:t>
      </w:r>
      <w:r>
        <w:rPr/>
        <w:t>sistem informasi dalam layanan keluarga berencana sering kali terkendala oleh kendala teknis dan kelengkapan data yang kurang memadai, sehingga menyebabkan rendahnya efisiensi kerja staf. Berbeda dengan temuan ini, SIGA</w:t>
      </w:r>
      <w:r>
        <w:rPr>
          <w:spacing w:val="40"/>
        </w:rPr>
        <w:t> </w:t>
      </w:r>
      <w:r>
        <w:rPr/>
        <w:t>justru</w:t>
      </w:r>
      <w:r>
        <w:rPr>
          <w:spacing w:val="40"/>
        </w:rPr>
        <w:t> </w:t>
      </w:r>
      <w:r>
        <w:rPr/>
        <w:t>menunjukkan</w:t>
      </w:r>
      <w:r>
        <w:rPr>
          <w:spacing w:val="40"/>
        </w:rPr>
        <w:t> </w:t>
      </w:r>
      <w:r>
        <w:rPr/>
        <w:t>peningkatan</w:t>
      </w:r>
      <w:r>
        <w:rPr>
          <w:spacing w:val="40"/>
        </w:rPr>
        <w:t> </w:t>
      </w:r>
      <w:r>
        <w:rPr/>
        <w:t>kepuasan</w:t>
      </w:r>
      <w:r>
        <w:rPr>
          <w:spacing w:val="40"/>
        </w:rPr>
        <w:t> </w:t>
      </w:r>
      <w:r>
        <w:rPr/>
        <w:t>yang signifikan,</w:t>
      </w:r>
      <w:r>
        <w:rPr>
          <w:spacing w:val="38"/>
        </w:rPr>
        <w:t> </w:t>
      </w:r>
      <w:r>
        <w:rPr/>
        <w:t>dengan</w:t>
      </w:r>
      <w:r>
        <w:rPr>
          <w:spacing w:val="40"/>
        </w:rPr>
        <w:t> </w:t>
      </w:r>
      <w:r>
        <w:rPr/>
        <w:t>peningkatan kepuasan petugas dari 65% menjadi 91% selama periode 2019 hingga 2023, berkat kemudahan yang ditawarkan dalam pencatatan dan pelaporan data. Meskipun masih terdapat tantangan terkait kelengkapan data dalam modul Elsimil,</w:t>
      </w:r>
      <w:r>
        <w:rPr>
          <w:spacing w:val="80"/>
        </w:rPr>
        <w:t> </w:t>
      </w:r>
      <w:r>
        <w:rPr/>
        <w:t>penyempurnaan yang dilakukan pada sistem SIGA menunjukkan komitmen yang kuat untuk meningkatkan</w:t>
      </w:r>
      <w:r>
        <w:rPr>
          <w:spacing w:val="40"/>
        </w:rPr>
        <w:t> </w:t>
      </w:r>
      <w:r>
        <w:rPr/>
        <w:t>kualitas layanan</w:t>
      </w:r>
      <w:r>
        <w:rPr>
          <w:spacing w:val="40"/>
        </w:rPr>
        <w:t> </w:t>
      </w:r>
      <w:r>
        <w:rPr/>
        <w:t>keluarga</w:t>
      </w:r>
      <w:r>
        <w:rPr>
          <w:spacing w:val="40"/>
        </w:rPr>
        <w:t> </w:t>
      </w:r>
      <w:r>
        <w:rPr/>
        <w:t>berencana</w:t>
      </w:r>
      <w:r>
        <w:rPr>
          <w:spacing w:val="40"/>
        </w:rPr>
        <w:t> </w:t>
      </w:r>
      <w:r>
        <w:rPr/>
        <w:t>secara</w:t>
      </w:r>
      <w:r>
        <w:rPr>
          <w:spacing w:val="40"/>
        </w:rPr>
        <w:t> </w:t>
      </w:r>
      <w:r>
        <w:rPr/>
        <w:t>keseluruhan</w:t>
      </w:r>
      <w:r>
        <w:rPr>
          <w:spacing w:val="40"/>
        </w:rPr>
        <w:t> </w:t>
      </w:r>
      <w:r>
        <w:rPr/>
        <w:t>[6].</w:t>
      </w:r>
    </w:p>
    <w:p>
      <w:pPr>
        <w:pStyle w:val="BodyText"/>
        <w:spacing w:before="4"/>
        <w:ind w:left="0"/>
      </w:pPr>
    </w:p>
    <w:p>
      <w:pPr>
        <w:pStyle w:val="Heading2"/>
        <w:numPr>
          <w:ilvl w:val="0"/>
          <w:numId w:val="2"/>
        </w:numPr>
        <w:tabs>
          <w:tab w:pos="1270" w:val="left" w:leader="none"/>
        </w:tabs>
        <w:spacing w:line="240" w:lineRule="auto" w:before="0" w:after="0"/>
        <w:ind w:left="1270" w:right="0" w:hanging="358"/>
        <w:jc w:val="both"/>
      </w:pPr>
      <w:r>
        <w:rPr/>
        <w:t>Tingkat</w:t>
      </w:r>
      <w:r>
        <w:rPr>
          <w:spacing w:val="-4"/>
        </w:rPr>
        <w:t> </w:t>
      </w:r>
      <w:r>
        <w:rPr/>
        <w:t>Input</w:t>
      </w:r>
      <w:r>
        <w:rPr>
          <w:spacing w:val="-4"/>
        </w:rPr>
        <w:t> </w:t>
      </w:r>
      <w:r>
        <w:rPr/>
        <w:t>dan</w:t>
      </w:r>
      <w:r>
        <w:rPr>
          <w:spacing w:val="-4"/>
        </w:rPr>
        <w:t> </w:t>
      </w:r>
      <w:r>
        <w:rPr>
          <w:spacing w:val="-2"/>
        </w:rPr>
        <w:t>Output</w:t>
      </w:r>
    </w:p>
    <w:p>
      <w:pPr>
        <w:pStyle w:val="BodyText"/>
        <w:spacing w:before="6"/>
        <w:ind w:right="281" w:firstLine="283"/>
        <w:jc w:val="both"/>
      </w:pPr>
      <w:r>
        <w:rPr/>
        <w:t>Dalam teori efektivitas Campbell, keseimbangan antara tingkat masukan dan keluaran merupakan indikator kunci dalam menilai efektivitas suatu program. Masukan mencakup semua sumber daya yang digunakan</w:t>
      </w:r>
      <w:r>
        <w:rPr>
          <w:spacing w:val="40"/>
        </w:rPr>
        <w:t> </w:t>
      </w:r>
      <w:r>
        <w:rPr/>
        <w:t>dalam implementasi program, seperti tenaga kerja, anggaran, peralatan teknologi, dan waktu. Sementara itu, keluaran adalah hasil langsung dan terukur</w:t>
      </w:r>
      <w:r>
        <w:rPr>
          <w:spacing w:val="40"/>
        </w:rPr>
        <w:t> </w:t>
      </w:r>
      <w:r>
        <w:rPr/>
        <w:t>yang dihasilkan dari penggunaan masukan ini, misalnya</w:t>
      </w:r>
      <w:r>
        <w:rPr>
          <w:spacing w:val="40"/>
        </w:rPr>
        <w:t> </w:t>
      </w:r>
      <w:r>
        <w:rPr/>
        <w:t>data</w:t>
      </w:r>
      <w:r>
        <w:rPr>
          <w:spacing w:val="40"/>
        </w:rPr>
        <w:t> </w:t>
      </w:r>
      <w:r>
        <w:rPr/>
        <w:t>yang dikumpulkan, laporan</w:t>
      </w:r>
      <w:r>
        <w:rPr>
          <w:spacing w:val="40"/>
        </w:rPr>
        <w:t> </w:t>
      </w:r>
      <w:r>
        <w:rPr/>
        <w:t>yang</w:t>
      </w:r>
      <w:r>
        <w:rPr>
          <w:spacing w:val="40"/>
        </w:rPr>
        <w:t> </w:t>
      </w:r>
      <w:r>
        <w:rPr/>
        <w:t>dibuat, atau layanan</w:t>
      </w:r>
      <w:r>
        <w:rPr>
          <w:spacing w:val="40"/>
        </w:rPr>
        <w:t> </w:t>
      </w:r>
      <w:r>
        <w:rPr/>
        <w:t>yang diberikan.</w:t>
      </w:r>
    </w:p>
    <w:p>
      <w:pPr>
        <w:spacing w:line="237" w:lineRule="auto" w:before="14"/>
        <w:ind w:left="1128" w:right="269" w:firstLine="0"/>
        <w:jc w:val="both"/>
        <w:rPr>
          <w:sz w:val="20"/>
        </w:rPr>
      </w:pPr>
      <w:r>
        <w:rPr>
          <w:i/>
          <w:sz w:val="20"/>
        </w:rPr>
        <w:t>Efektivitas dianggap tercapai apabila hasil yang diperoleh sama atau bahkan lebih besar dari input yang digunakan, yang mengindikasikan penggunaan sumber daya yang efisien dan produktif. (S</w:t>
      </w:r>
      <w:r>
        <w:rPr>
          <w:sz w:val="20"/>
        </w:rPr>
        <w:t>umber: wawancara 21 Januari 2025).</w:t>
      </w:r>
    </w:p>
    <w:p>
      <w:pPr>
        <w:pStyle w:val="BodyText"/>
        <w:spacing w:before="11"/>
        <w:ind w:right="276" w:firstLine="283"/>
        <w:jc w:val="both"/>
      </w:pPr>
      <w:r>
        <w:rPr/>
        <w:t>Berdasarkan</w:t>
      </w:r>
      <w:r>
        <w:rPr>
          <w:spacing w:val="-2"/>
        </w:rPr>
        <w:t> </w:t>
      </w:r>
      <w:r>
        <w:rPr/>
        <w:t>wawancara</w:t>
      </w:r>
      <w:r>
        <w:rPr>
          <w:spacing w:val="-5"/>
        </w:rPr>
        <w:t> </w:t>
      </w:r>
      <w:r>
        <w:rPr/>
        <w:t>dengan</w:t>
      </w:r>
      <w:r>
        <w:rPr>
          <w:spacing w:val="-7"/>
        </w:rPr>
        <w:t> </w:t>
      </w:r>
      <w:r>
        <w:rPr/>
        <w:t>Bapak</w:t>
      </w:r>
      <w:r>
        <w:rPr>
          <w:spacing w:val="-10"/>
        </w:rPr>
        <w:t> </w:t>
      </w:r>
      <w:r>
        <w:rPr/>
        <w:t>Fajar,</w:t>
      </w:r>
      <w:r>
        <w:rPr>
          <w:spacing w:val="-4"/>
        </w:rPr>
        <w:t> </w:t>
      </w:r>
      <w:r>
        <w:rPr/>
        <w:t>terlihat bahwa</w:t>
      </w:r>
      <w:r>
        <w:rPr>
          <w:spacing w:val="-10"/>
        </w:rPr>
        <w:t> </w:t>
      </w:r>
      <w:r>
        <w:rPr/>
        <w:t>input</w:t>
      </w:r>
      <w:r>
        <w:rPr>
          <w:spacing w:val="-10"/>
        </w:rPr>
        <w:t> </w:t>
      </w:r>
      <w:r>
        <w:rPr/>
        <w:t>yang</w:t>
      </w:r>
      <w:r>
        <w:rPr>
          <w:spacing w:val="-7"/>
        </w:rPr>
        <w:t> </w:t>
      </w:r>
      <w:r>
        <w:rPr/>
        <w:t>dialokasikan</w:t>
      </w:r>
      <w:r>
        <w:rPr>
          <w:spacing w:val="-7"/>
        </w:rPr>
        <w:t> </w:t>
      </w:r>
      <w:r>
        <w:rPr/>
        <w:t>untuk</w:t>
      </w:r>
      <w:r>
        <w:rPr>
          <w:spacing w:val="-7"/>
        </w:rPr>
        <w:t> </w:t>
      </w:r>
      <w:r>
        <w:rPr/>
        <w:t>pemanfaatan</w:t>
      </w:r>
      <w:r>
        <w:rPr>
          <w:spacing w:val="33"/>
        </w:rPr>
        <w:t> </w:t>
      </w:r>
      <w:r>
        <w:rPr/>
        <w:t>sistem informasi keluarga berencana (SIGA) cukup besar. Input tersebut meliputi tenaga</w:t>
      </w:r>
      <w:r>
        <w:rPr>
          <w:spacing w:val="-3"/>
        </w:rPr>
        <w:t> </w:t>
      </w:r>
      <w:r>
        <w:rPr/>
        <w:t>kerja petugas</w:t>
      </w:r>
      <w:r>
        <w:rPr>
          <w:spacing w:val="-6"/>
        </w:rPr>
        <w:t> </w:t>
      </w:r>
      <w:r>
        <w:rPr/>
        <w:t>lapangan yang bertugas menginput data setiap hari serta biaya yang cukup besar untuk pengembangan,</w:t>
      </w:r>
      <w:r>
        <w:rPr>
          <w:spacing w:val="40"/>
        </w:rPr>
        <w:t> </w:t>
      </w:r>
      <w:r>
        <w:rPr/>
        <w:t>pemeliharaan,</w:t>
      </w:r>
      <w:r>
        <w:rPr>
          <w:spacing w:val="40"/>
        </w:rPr>
        <w:t> </w:t>
      </w:r>
      <w:r>
        <w:rPr/>
        <w:t>dan pemutakhiran</w:t>
      </w:r>
      <w:r>
        <w:rPr>
          <w:spacing w:val="40"/>
        </w:rPr>
        <w:t> </w:t>
      </w:r>
      <w:r>
        <w:rPr/>
        <w:t>aplikasi</w:t>
      </w:r>
      <w:r>
        <w:rPr>
          <w:spacing w:val="40"/>
        </w:rPr>
        <w:t> </w:t>
      </w:r>
      <w:r>
        <w:rPr/>
        <w:t>SIGA.</w:t>
      </w:r>
      <w:r>
        <w:rPr>
          <w:spacing w:val="40"/>
        </w:rPr>
        <w:t> </w:t>
      </w:r>
      <w:r>
        <w:rPr/>
        <w:t>Meskipun</w:t>
      </w:r>
      <w:r>
        <w:rPr>
          <w:spacing w:val="40"/>
        </w:rPr>
        <w:t> </w:t>
      </w:r>
      <w:r>
        <w:rPr/>
        <w:t>inputnya</w:t>
      </w:r>
      <w:r>
        <w:rPr>
          <w:spacing w:val="40"/>
        </w:rPr>
        <w:t> </w:t>
      </w:r>
      <w:r>
        <w:rPr/>
        <w:t>cukup</w:t>
      </w:r>
      <w:r>
        <w:rPr>
          <w:spacing w:val="40"/>
        </w:rPr>
        <w:t> </w:t>
      </w:r>
      <w:r>
        <w:rPr/>
        <w:t>besar, outputnya, yaitu data yang terintegrasi, akurat, dan mudah diakses, dinilai lebih besar dan memberikan manfaat</w:t>
      </w:r>
      <w:r>
        <w:rPr>
          <w:spacing w:val="40"/>
        </w:rPr>
        <w:t> </w:t>
      </w:r>
      <w:r>
        <w:rPr/>
        <w:t>yang</w:t>
      </w:r>
      <w:r>
        <w:rPr>
          <w:spacing w:val="40"/>
        </w:rPr>
        <w:t> </w:t>
      </w:r>
      <w:r>
        <w:rPr/>
        <w:t>jauh</w:t>
      </w:r>
      <w:r>
        <w:rPr>
          <w:spacing w:val="40"/>
        </w:rPr>
        <w:t> </w:t>
      </w:r>
      <w:r>
        <w:rPr/>
        <w:t>lebih</w:t>
      </w:r>
      <w:r>
        <w:rPr>
          <w:spacing w:val="40"/>
        </w:rPr>
        <w:t> </w:t>
      </w:r>
      <w:r>
        <w:rPr/>
        <w:t>besar</w:t>
      </w:r>
      <w:r>
        <w:rPr>
          <w:spacing w:val="40"/>
        </w:rPr>
        <w:t> </w:t>
      </w:r>
      <w:r>
        <w:rPr/>
        <w:t>daripada</w:t>
      </w:r>
      <w:r>
        <w:rPr>
          <w:spacing w:val="40"/>
        </w:rPr>
        <w:t> </w:t>
      </w:r>
      <w:r>
        <w:rPr/>
        <w:t>inputnya.</w:t>
      </w:r>
      <w:r>
        <w:rPr>
          <w:spacing w:val="40"/>
        </w:rPr>
        <w:t> </w:t>
      </w:r>
      <w:r>
        <w:rPr/>
        <w:t>Hal ini menunjukkan</w:t>
      </w:r>
      <w:r>
        <w:rPr>
          <w:spacing w:val="40"/>
        </w:rPr>
        <w:t> </w:t>
      </w:r>
      <w:r>
        <w:rPr/>
        <w:t>bahwa</w:t>
      </w:r>
      <w:r>
        <w:rPr>
          <w:spacing w:val="40"/>
        </w:rPr>
        <w:t> </w:t>
      </w:r>
      <w:r>
        <w:rPr/>
        <w:t>sumber daya</w:t>
      </w:r>
      <w:r>
        <w:rPr>
          <w:spacing w:val="40"/>
        </w:rPr>
        <w:t> </w:t>
      </w:r>
      <w:r>
        <w:rPr/>
        <w:t>digunakan secara efisien, sehingga investasi yang dilakukan mampu menghasilkan output yang optimal dan bernilai tambah bagi pelayanan keluarga berencana. SIGA secara efektif mengkonversi input berupa waktu dan sumber daya menjadi output berupa data yang terorganisir yang dapat digunakan</w:t>
      </w:r>
      <w:r>
        <w:rPr>
          <w:spacing w:val="40"/>
        </w:rPr>
        <w:t> </w:t>
      </w:r>
      <w:r>
        <w:rPr/>
        <w:t>untuk pengambilan keputusan</w:t>
      </w:r>
      <w:r>
        <w:rPr>
          <w:spacing w:val="40"/>
        </w:rPr>
        <w:t> </w:t>
      </w:r>
      <w:r>
        <w:rPr/>
        <w:t>yang lebih</w:t>
      </w:r>
      <w:r>
        <w:rPr>
          <w:spacing w:val="40"/>
        </w:rPr>
        <w:t> </w:t>
      </w:r>
      <w:r>
        <w:rPr/>
        <w:t>baik.</w:t>
      </w:r>
    </w:p>
    <w:p>
      <w:pPr>
        <w:pStyle w:val="BodyText"/>
        <w:spacing w:before="9"/>
        <w:ind w:right="283" w:firstLine="283"/>
        <w:jc w:val="both"/>
      </w:pPr>
      <w:r>
        <w:rPr/>
        <w:t>Input dalam implementasi SIGA mencakup tenaga Penyuluh KB dan petugas lapangan yang melakukan pendataan</w:t>
      </w:r>
      <w:r>
        <w:rPr>
          <w:spacing w:val="40"/>
        </w:rPr>
        <w:t> </w:t>
      </w:r>
      <w:r>
        <w:rPr/>
        <w:t>harian,</w:t>
      </w:r>
      <w:r>
        <w:rPr>
          <w:spacing w:val="40"/>
        </w:rPr>
        <w:t> </w:t>
      </w:r>
      <w:r>
        <w:rPr/>
        <w:t>operator</w:t>
      </w:r>
      <w:r>
        <w:rPr>
          <w:spacing w:val="40"/>
        </w:rPr>
        <w:t> </w:t>
      </w:r>
      <w:r>
        <w:rPr/>
        <w:t>kabupaten/kota</w:t>
      </w:r>
      <w:r>
        <w:rPr>
          <w:spacing w:val="40"/>
        </w:rPr>
        <w:t> </w:t>
      </w:r>
      <w:r>
        <w:rPr/>
        <w:t>yang</w:t>
      </w:r>
      <w:r>
        <w:rPr>
          <w:spacing w:val="40"/>
        </w:rPr>
        <w:t> </w:t>
      </w:r>
      <w:r>
        <w:rPr/>
        <w:t>melakukan</w:t>
      </w:r>
      <w:r>
        <w:rPr>
          <w:spacing w:val="40"/>
        </w:rPr>
        <w:t> </w:t>
      </w:r>
      <w:r>
        <w:rPr/>
        <w:t>verifikasi</w:t>
      </w:r>
      <w:r>
        <w:rPr>
          <w:spacing w:val="40"/>
        </w:rPr>
        <w:t> </w:t>
      </w:r>
      <w:r>
        <w:rPr/>
        <w:t>dan</w:t>
      </w:r>
      <w:r>
        <w:rPr>
          <w:spacing w:val="40"/>
        </w:rPr>
        <w:t> </w:t>
      </w:r>
      <w:r>
        <w:rPr/>
        <w:t>validasi</w:t>
      </w:r>
      <w:r>
        <w:rPr>
          <w:spacing w:val="40"/>
        </w:rPr>
        <w:t> </w:t>
      </w:r>
      <w:r>
        <w:rPr/>
        <w:t>data,</w:t>
      </w:r>
      <w:r>
        <w:rPr>
          <w:spacing w:val="40"/>
        </w:rPr>
        <w:t> </w:t>
      </w:r>
      <w:r>
        <w:rPr/>
        <w:t>anggaran pengembangan</w:t>
      </w:r>
      <w:r>
        <w:rPr>
          <w:spacing w:val="40"/>
        </w:rPr>
        <w:t> </w:t>
      </w:r>
      <w:r>
        <w:rPr/>
        <w:t>aplikasi</w:t>
      </w:r>
      <w:r>
        <w:rPr>
          <w:spacing w:val="40"/>
        </w:rPr>
        <w:t> </w:t>
      </w:r>
      <w:r>
        <w:rPr/>
        <w:t>dan</w:t>
      </w:r>
      <w:r>
        <w:rPr>
          <w:spacing w:val="40"/>
        </w:rPr>
        <w:t> </w:t>
      </w:r>
      <w:r>
        <w:rPr/>
        <w:t>server,</w:t>
      </w:r>
      <w:r>
        <w:rPr>
          <w:spacing w:val="40"/>
        </w:rPr>
        <w:t> </w:t>
      </w:r>
      <w:r>
        <w:rPr/>
        <w:t>infrastruktur</w:t>
      </w:r>
      <w:r>
        <w:rPr>
          <w:spacing w:val="40"/>
        </w:rPr>
        <w:t> </w:t>
      </w:r>
      <w:r>
        <w:rPr/>
        <w:t>jaringan</w:t>
      </w:r>
      <w:r>
        <w:rPr>
          <w:spacing w:val="40"/>
        </w:rPr>
        <w:t> </w:t>
      </w:r>
      <w:r>
        <w:rPr/>
        <w:t>internet,</w:t>
      </w:r>
      <w:r>
        <w:rPr>
          <w:spacing w:val="40"/>
        </w:rPr>
        <w:t> </w:t>
      </w:r>
      <w:r>
        <w:rPr/>
        <w:t>serta</w:t>
      </w:r>
      <w:r>
        <w:rPr>
          <w:spacing w:val="40"/>
        </w:rPr>
        <w:t> </w:t>
      </w:r>
      <w:r>
        <w:rPr/>
        <w:t>waktu</w:t>
      </w:r>
      <w:r>
        <w:rPr>
          <w:spacing w:val="40"/>
        </w:rPr>
        <w:t> </w:t>
      </w:r>
      <w:r>
        <w:rPr/>
        <w:t>yang</w:t>
      </w:r>
      <w:r>
        <w:rPr>
          <w:spacing w:val="40"/>
        </w:rPr>
        <w:t> </w:t>
      </w:r>
      <w:r>
        <w:rPr/>
        <w:t>dialokasikan</w:t>
      </w:r>
      <w:r>
        <w:rPr>
          <w:spacing w:val="40"/>
        </w:rPr>
        <w:t> </w:t>
      </w:r>
      <w:r>
        <w:rPr/>
        <w:t>untuk pelatihan dan pembaruan sistem. Input tersebut diproses melalui berbagai fitur dalam SIGA, seperti Modul Pendataan Keluarga, Modul Pelayanan KB, Modul Elsimil, serta Dashboard dan Laporan Tahunan. Sebagai contoh, pada fitur pendataan perkawinan dalam Modul Pendataan Keluarga, data mengenai status wanita kawin usia</w:t>
      </w:r>
      <w:r>
        <w:rPr>
          <w:spacing w:val="22"/>
        </w:rPr>
        <w:t> </w:t>
      </w:r>
      <w:r>
        <w:rPr/>
        <w:t>10–49</w:t>
      </w:r>
      <w:r>
        <w:rPr>
          <w:spacing w:val="12"/>
        </w:rPr>
        <w:t> </w:t>
      </w:r>
      <w:r>
        <w:rPr/>
        <w:t>tahun</w:t>
      </w:r>
      <w:r>
        <w:rPr>
          <w:spacing w:val="19"/>
        </w:rPr>
        <w:t> </w:t>
      </w:r>
      <w:r>
        <w:rPr/>
        <w:t>dan</w:t>
      </w:r>
      <w:r>
        <w:rPr>
          <w:spacing w:val="26"/>
        </w:rPr>
        <w:t> </w:t>
      </w:r>
      <w:r>
        <w:rPr/>
        <w:t>Pasangan</w:t>
      </w:r>
      <w:r>
        <w:rPr>
          <w:spacing w:val="26"/>
        </w:rPr>
        <w:t> </w:t>
      </w:r>
      <w:r>
        <w:rPr/>
        <w:t>Usia</w:t>
      </w:r>
      <w:r>
        <w:rPr>
          <w:spacing w:val="22"/>
        </w:rPr>
        <w:t> </w:t>
      </w:r>
      <w:r>
        <w:rPr/>
        <w:t>Subur</w:t>
      </w:r>
      <w:r>
        <w:rPr>
          <w:spacing w:val="19"/>
        </w:rPr>
        <w:t> </w:t>
      </w:r>
      <w:r>
        <w:rPr/>
        <w:t>(PUS)</w:t>
      </w:r>
      <w:r>
        <w:rPr>
          <w:spacing w:val="33"/>
        </w:rPr>
        <w:t> </w:t>
      </w:r>
      <w:r>
        <w:rPr/>
        <w:t>yang</w:t>
      </w:r>
      <w:r>
        <w:rPr>
          <w:spacing w:val="12"/>
        </w:rPr>
        <w:t> </w:t>
      </w:r>
      <w:r>
        <w:rPr/>
        <w:t>diinput</w:t>
      </w:r>
      <w:r>
        <w:rPr>
          <w:spacing w:val="22"/>
        </w:rPr>
        <w:t> </w:t>
      </w:r>
      <w:r>
        <w:rPr/>
        <w:t>oleh</w:t>
      </w:r>
      <w:r>
        <w:rPr>
          <w:spacing w:val="26"/>
        </w:rPr>
        <w:t> </w:t>
      </w:r>
      <w:r>
        <w:rPr/>
        <w:t>petugas akan</w:t>
      </w:r>
      <w:r>
        <w:rPr>
          <w:spacing w:val="19"/>
        </w:rPr>
        <w:t> </w:t>
      </w:r>
      <w:r>
        <w:rPr/>
        <w:t>menghasilkan</w:t>
      </w:r>
      <w:r>
        <w:rPr>
          <w:spacing w:val="26"/>
        </w:rPr>
        <w:t> </w:t>
      </w:r>
      <w:r>
        <w:rPr/>
        <w:t>output</w:t>
      </w:r>
      <w:r>
        <w:rPr>
          <w:spacing w:val="22"/>
        </w:rPr>
        <w:t> </w:t>
      </w:r>
      <w:r>
        <w:rPr/>
        <w:t>berupa</w:t>
      </w:r>
    </w:p>
    <w:p>
      <w:pPr>
        <w:pStyle w:val="BodyText"/>
        <w:spacing w:after="0"/>
        <w:jc w:val="both"/>
        <w:sectPr>
          <w:pgSz w:w="11910" w:h="16840"/>
          <w:pgMar w:header="0" w:footer="1317" w:top="1440" w:bottom="1500" w:left="566" w:right="992"/>
        </w:sectPr>
      </w:pPr>
    </w:p>
    <w:p>
      <w:pPr>
        <w:pStyle w:val="BodyText"/>
        <w:spacing w:before="39"/>
        <w:ind w:left="0"/>
      </w:pPr>
    </w:p>
    <w:p>
      <w:pPr>
        <w:pStyle w:val="BodyText"/>
        <w:ind w:right="287"/>
        <w:jc w:val="both"/>
      </w:pPr>
      <w:r>
        <w:rPr/>
        <w:t>tabel</w:t>
      </w:r>
      <w:r>
        <w:rPr>
          <w:spacing w:val="40"/>
        </w:rPr>
        <w:t> </w:t>
      </w:r>
      <w:r>
        <w:rPr/>
        <w:t>distribusi</w:t>
      </w:r>
      <w:r>
        <w:rPr>
          <w:spacing w:val="40"/>
        </w:rPr>
        <w:t> </w:t>
      </w:r>
      <w:r>
        <w:rPr/>
        <w:t>usia</w:t>
      </w:r>
      <w:r>
        <w:rPr>
          <w:spacing w:val="40"/>
        </w:rPr>
        <w:t> </w:t>
      </w:r>
      <w:r>
        <w:rPr/>
        <w:t>kawin,</w:t>
      </w:r>
      <w:r>
        <w:rPr>
          <w:spacing w:val="40"/>
        </w:rPr>
        <w:t> </w:t>
      </w:r>
      <w:r>
        <w:rPr/>
        <w:t>jumlah</w:t>
      </w:r>
      <w:r>
        <w:rPr>
          <w:spacing w:val="40"/>
        </w:rPr>
        <w:t> </w:t>
      </w:r>
      <w:r>
        <w:rPr/>
        <w:t>PUS</w:t>
      </w:r>
      <w:r>
        <w:rPr>
          <w:spacing w:val="40"/>
        </w:rPr>
        <w:t> </w:t>
      </w:r>
      <w:r>
        <w:rPr/>
        <w:t>aktif,</w:t>
      </w:r>
      <w:r>
        <w:rPr>
          <w:spacing w:val="40"/>
        </w:rPr>
        <w:t> </w:t>
      </w:r>
      <w:r>
        <w:rPr/>
        <w:t>tingkat</w:t>
      </w:r>
      <w:r>
        <w:rPr>
          <w:spacing w:val="40"/>
        </w:rPr>
        <w:t> </w:t>
      </w:r>
      <w:r>
        <w:rPr/>
        <w:t>kepesertaan</w:t>
      </w:r>
      <w:r>
        <w:rPr>
          <w:spacing w:val="40"/>
        </w:rPr>
        <w:t> </w:t>
      </w:r>
      <w:r>
        <w:rPr/>
        <w:t>KB,</w:t>
      </w:r>
      <w:r>
        <w:rPr>
          <w:spacing w:val="40"/>
        </w:rPr>
        <w:t> </w:t>
      </w:r>
      <w:r>
        <w:rPr/>
        <w:t>serta</w:t>
      </w:r>
      <w:r>
        <w:rPr>
          <w:spacing w:val="40"/>
        </w:rPr>
        <w:t> </w:t>
      </w:r>
      <w:r>
        <w:rPr/>
        <w:t>identifikasi</w:t>
      </w:r>
      <w:r>
        <w:rPr>
          <w:spacing w:val="40"/>
        </w:rPr>
        <w:t> </w:t>
      </w:r>
      <w:r>
        <w:rPr/>
        <w:t>pasangan</w:t>
      </w:r>
      <w:r>
        <w:rPr>
          <w:spacing w:val="40"/>
        </w:rPr>
        <w:t> </w:t>
      </w:r>
      <w:r>
        <w:rPr/>
        <w:t>dengan unmet need.</w:t>
      </w:r>
      <w:r>
        <w:rPr>
          <w:spacing w:val="40"/>
        </w:rPr>
        <w:t> </w:t>
      </w:r>
      <w:r>
        <w:rPr/>
        <w:t>Output</w:t>
      </w:r>
      <w:r>
        <w:rPr>
          <w:spacing w:val="40"/>
        </w:rPr>
        <w:t> </w:t>
      </w:r>
      <w:r>
        <w:rPr/>
        <w:t>ini</w:t>
      </w:r>
      <w:r>
        <w:rPr>
          <w:spacing w:val="40"/>
        </w:rPr>
        <w:t> </w:t>
      </w:r>
      <w:r>
        <w:rPr/>
        <w:t>kemudian</w:t>
      </w:r>
      <w:r>
        <w:rPr>
          <w:spacing w:val="40"/>
        </w:rPr>
        <w:t> </w:t>
      </w:r>
      <w:r>
        <w:rPr/>
        <w:t>ditampilkan</w:t>
      </w:r>
      <w:r>
        <w:rPr>
          <w:spacing w:val="40"/>
        </w:rPr>
        <w:t> </w:t>
      </w:r>
      <w:r>
        <w:rPr/>
        <w:t>dalam</w:t>
      </w:r>
      <w:r>
        <w:rPr>
          <w:spacing w:val="40"/>
        </w:rPr>
        <w:t> </w:t>
      </w:r>
      <w:r>
        <w:rPr/>
        <w:t>bentuk rekapitulasi</w:t>
      </w:r>
      <w:r>
        <w:rPr>
          <w:spacing w:val="40"/>
        </w:rPr>
        <w:t> </w:t>
      </w:r>
      <w:r>
        <w:rPr/>
        <w:t>statistik</w:t>
      </w:r>
      <w:r>
        <w:rPr>
          <w:spacing w:val="37"/>
        </w:rPr>
        <w:t> </w:t>
      </w:r>
      <w:r>
        <w:rPr/>
        <w:t>dan</w:t>
      </w:r>
      <w:r>
        <w:rPr>
          <w:spacing w:val="40"/>
        </w:rPr>
        <w:t> </w:t>
      </w:r>
      <w:r>
        <w:rPr/>
        <w:t>dashboard</w:t>
      </w:r>
      <w:r>
        <w:rPr>
          <w:spacing w:val="37"/>
        </w:rPr>
        <w:t> </w:t>
      </w:r>
      <w:r>
        <w:rPr/>
        <w:t>visual</w:t>
      </w:r>
      <w:r>
        <w:rPr>
          <w:spacing w:val="40"/>
        </w:rPr>
        <w:t> </w:t>
      </w:r>
      <w:r>
        <w:rPr/>
        <w:t>yang dapat digunakan untuk menentukan</w:t>
      </w:r>
      <w:r>
        <w:rPr>
          <w:spacing w:val="40"/>
        </w:rPr>
        <w:t> </w:t>
      </w:r>
      <w:r>
        <w:rPr/>
        <w:t>prioritas intervensi, seperti peningkatan</w:t>
      </w:r>
      <w:r>
        <w:rPr>
          <w:spacing w:val="40"/>
        </w:rPr>
        <w:t> </w:t>
      </w:r>
      <w:r>
        <w:rPr/>
        <w:t>konseling pada kelompok usia tertentu atau</w:t>
      </w:r>
      <w:r>
        <w:rPr>
          <w:spacing w:val="34"/>
        </w:rPr>
        <w:t> </w:t>
      </w:r>
      <w:r>
        <w:rPr/>
        <w:t>wilayah</w:t>
      </w:r>
      <w:r>
        <w:rPr>
          <w:spacing w:val="34"/>
        </w:rPr>
        <w:t> </w:t>
      </w:r>
      <w:r>
        <w:rPr/>
        <w:t>dengan</w:t>
      </w:r>
      <w:r>
        <w:rPr>
          <w:spacing w:val="34"/>
        </w:rPr>
        <w:t> </w:t>
      </w:r>
      <w:r>
        <w:rPr/>
        <w:t>partisipasi</w:t>
      </w:r>
      <w:r>
        <w:rPr>
          <w:spacing w:val="36"/>
        </w:rPr>
        <w:t> </w:t>
      </w:r>
      <w:r>
        <w:rPr/>
        <w:t>KB rendah.</w:t>
      </w:r>
      <w:r>
        <w:rPr>
          <w:spacing w:val="37"/>
        </w:rPr>
        <w:t> </w:t>
      </w:r>
      <w:r>
        <w:rPr/>
        <w:t>Dengan</w:t>
      </w:r>
      <w:r>
        <w:rPr>
          <w:spacing w:val="34"/>
        </w:rPr>
        <w:t> </w:t>
      </w:r>
      <w:r>
        <w:rPr/>
        <w:t>demikian,</w:t>
      </w:r>
      <w:r>
        <w:rPr>
          <w:spacing w:val="30"/>
        </w:rPr>
        <w:t> </w:t>
      </w:r>
      <w:r>
        <w:rPr/>
        <w:t>setiap input</w:t>
      </w:r>
      <w:r>
        <w:rPr>
          <w:spacing w:val="40"/>
        </w:rPr>
        <w:t> </w:t>
      </w:r>
      <w:r>
        <w:rPr/>
        <w:t>yang dimasukkan</w:t>
      </w:r>
      <w:r>
        <w:rPr>
          <w:spacing w:val="34"/>
        </w:rPr>
        <w:t> </w:t>
      </w:r>
      <w:r>
        <w:rPr/>
        <w:t>melalui fitur SIGA dikonversi menjadi informasi terstruktur, terukur, dan</w:t>
      </w:r>
      <w:r>
        <w:rPr>
          <w:spacing w:val="40"/>
        </w:rPr>
        <w:t> </w:t>
      </w:r>
      <w:r>
        <w:rPr/>
        <w:t>siap pakai untuk kebutuhan monitoring,</w:t>
      </w:r>
      <w:r>
        <w:rPr>
          <w:spacing w:val="40"/>
        </w:rPr>
        <w:t> </w:t>
      </w:r>
      <w:r>
        <w:rPr/>
        <w:t>evaluasi, serta perumusan kebijakan berbasis data.</w:t>
      </w:r>
    </w:p>
    <w:p>
      <w:pPr>
        <w:pStyle w:val="BodyText"/>
        <w:spacing w:line="237" w:lineRule="auto" w:before="15"/>
        <w:ind w:right="280" w:firstLine="283"/>
        <w:jc w:val="both"/>
      </w:pPr>
      <w:r>
        <w:rPr/>
        <w:t>Untuk memperjelas bentuk keluaran (</w:t>
      </w:r>
      <w:r>
        <w:rPr>
          <w:i/>
        </w:rPr>
        <w:t>output</w:t>
      </w:r>
      <w:r>
        <w:rPr/>
        <w:t>) yang dihasilkan oleh SIGA, khususnya pada Modul Laporan Tahunan, berikut disajikan tabel ringkasan jenis laporan beserta informasi yang dihasilkan. Tabel ini menggambarkan bagaimana data masukan dari petugas lapangan diolah menjadi informasi terstruktur yang mendukung monitoring dan evaluasi program keluarga berencana:</w:t>
      </w:r>
    </w:p>
    <w:p>
      <w:pPr>
        <w:pStyle w:val="BodyText"/>
        <w:spacing w:before="9"/>
        <w:ind w:left="0"/>
      </w:pPr>
    </w:p>
    <w:p>
      <w:pPr>
        <w:spacing w:before="0" w:after="5"/>
        <w:ind w:left="711" w:right="0" w:firstLine="0"/>
        <w:jc w:val="center"/>
        <w:rPr>
          <w:sz w:val="20"/>
        </w:rPr>
      </w:pPr>
      <w:r>
        <w:rPr>
          <w:b/>
          <w:spacing w:val="-4"/>
          <w:sz w:val="20"/>
        </w:rPr>
        <w:t>Tabel</w:t>
      </w:r>
      <w:r>
        <w:rPr>
          <w:b/>
          <w:spacing w:val="-10"/>
          <w:sz w:val="20"/>
        </w:rPr>
        <w:t> </w:t>
      </w:r>
      <w:r>
        <w:rPr>
          <w:b/>
          <w:spacing w:val="-4"/>
          <w:sz w:val="20"/>
        </w:rPr>
        <w:t>3.</w:t>
      </w:r>
      <w:r>
        <w:rPr>
          <w:b/>
          <w:spacing w:val="-8"/>
          <w:sz w:val="20"/>
        </w:rPr>
        <w:t> </w:t>
      </w:r>
      <w:r>
        <w:rPr>
          <w:spacing w:val="-4"/>
          <w:sz w:val="20"/>
        </w:rPr>
        <w:t>Jenis</w:t>
      </w:r>
      <w:r>
        <w:rPr>
          <w:spacing w:val="-9"/>
          <w:sz w:val="20"/>
        </w:rPr>
        <w:t> </w:t>
      </w:r>
      <w:r>
        <w:rPr>
          <w:i/>
          <w:spacing w:val="-4"/>
          <w:sz w:val="20"/>
        </w:rPr>
        <w:t>Output</w:t>
      </w:r>
      <w:r>
        <w:rPr>
          <w:i/>
          <w:spacing w:val="-6"/>
          <w:sz w:val="20"/>
        </w:rPr>
        <w:t> </w:t>
      </w:r>
      <w:r>
        <w:rPr>
          <w:spacing w:val="-4"/>
          <w:sz w:val="20"/>
        </w:rPr>
        <w:t>Modul</w:t>
      </w:r>
      <w:r>
        <w:rPr>
          <w:spacing w:val="-7"/>
          <w:sz w:val="20"/>
        </w:rPr>
        <w:t> </w:t>
      </w:r>
      <w:r>
        <w:rPr>
          <w:spacing w:val="-4"/>
          <w:sz w:val="20"/>
        </w:rPr>
        <w:t>Laporan</w:t>
      </w:r>
      <w:r>
        <w:rPr>
          <w:spacing w:val="-8"/>
          <w:sz w:val="20"/>
        </w:rPr>
        <w:t> </w:t>
      </w:r>
      <w:r>
        <w:rPr>
          <w:spacing w:val="-4"/>
          <w:sz w:val="20"/>
        </w:rPr>
        <w:t>Tahunan SIGA</w:t>
      </w:r>
      <w:r>
        <w:rPr>
          <w:spacing w:val="-9"/>
          <w:sz w:val="20"/>
        </w:rPr>
        <w:t> </w:t>
      </w:r>
      <w:r>
        <w:rPr>
          <w:spacing w:val="-4"/>
          <w:sz w:val="20"/>
        </w:rPr>
        <w:t>(Tahun</w:t>
      </w:r>
      <w:r>
        <w:rPr>
          <w:spacing w:val="-3"/>
          <w:sz w:val="20"/>
        </w:rPr>
        <w:t> </w:t>
      </w:r>
      <w:r>
        <w:rPr>
          <w:spacing w:val="-4"/>
          <w:sz w:val="20"/>
        </w:rPr>
        <w:t>2023)</w:t>
      </w:r>
    </w:p>
    <w:tbl>
      <w:tblPr>
        <w:tblW w:w="0" w:type="auto"/>
        <w:jc w:val="left"/>
        <w:tblInd w:w="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60"/>
        <w:gridCol w:w="2995"/>
        <w:gridCol w:w="3049"/>
        <w:gridCol w:w="2865"/>
      </w:tblGrid>
      <w:tr>
        <w:trPr>
          <w:trHeight w:val="230" w:hRule="atLeast"/>
        </w:trPr>
        <w:tc>
          <w:tcPr>
            <w:tcW w:w="460" w:type="dxa"/>
            <w:tcBorders>
              <w:top w:val="single" w:sz="4" w:space="0" w:color="000000"/>
              <w:bottom w:val="single" w:sz="4" w:space="0" w:color="000000"/>
            </w:tcBorders>
          </w:tcPr>
          <w:p>
            <w:pPr>
              <w:pStyle w:val="TableParagraph"/>
              <w:spacing w:line="210" w:lineRule="exact"/>
              <w:ind w:left="10" w:right="2"/>
              <w:jc w:val="center"/>
              <w:rPr>
                <w:b/>
                <w:sz w:val="20"/>
              </w:rPr>
            </w:pPr>
            <w:r>
              <w:rPr>
                <w:b/>
                <w:spacing w:val="-5"/>
                <w:sz w:val="20"/>
              </w:rPr>
              <w:t>No</w:t>
            </w:r>
          </w:p>
        </w:tc>
        <w:tc>
          <w:tcPr>
            <w:tcW w:w="2995" w:type="dxa"/>
            <w:tcBorders>
              <w:top w:val="single" w:sz="4" w:space="0" w:color="000000"/>
              <w:bottom w:val="single" w:sz="4" w:space="0" w:color="000000"/>
            </w:tcBorders>
          </w:tcPr>
          <w:p>
            <w:pPr>
              <w:pStyle w:val="TableParagraph"/>
              <w:spacing w:line="210" w:lineRule="exact"/>
              <w:ind w:left="906"/>
              <w:rPr>
                <w:b/>
                <w:sz w:val="20"/>
              </w:rPr>
            </w:pPr>
            <w:r>
              <w:rPr>
                <w:b/>
                <w:spacing w:val="-5"/>
                <w:sz w:val="20"/>
              </w:rPr>
              <w:t>Jenis</w:t>
            </w:r>
            <w:r>
              <w:rPr>
                <w:b/>
                <w:spacing w:val="-4"/>
                <w:sz w:val="20"/>
              </w:rPr>
              <w:t> </w:t>
            </w:r>
            <w:r>
              <w:rPr>
                <w:b/>
                <w:spacing w:val="-2"/>
                <w:sz w:val="20"/>
              </w:rPr>
              <w:t>Laporan</w:t>
            </w:r>
          </w:p>
        </w:tc>
        <w:tc>
          <w:tcPr>
            <w:tcW w:w="3049" w:type="dxa"/>
            <w:tcBorders>
              <w:top w:val="single" w:sz="4" w:space="0" w:color="000000"/>
              <w:bottom w:val="single" w:sz="4" w:space="0" w:color="000000"/>
            </w:tcBorders>
          </w:tcPr>
          <w:p>
            <w:pPr>
              <w:pStyle w:val="TableParagraph"/>
              <w:spacing w:line="210" w:lineRule="exact"/>
              <w:ind w:left="355"/>
              <w:rPr>
                <w:b/>
                <w:sz w:val="20"/>
              </w:rPr>
            </w:pPr>
            <w:r>
              <w:rPr>
                <w:b/>
                <w:spacing w:val="-6"/>
                <w:sz w:val="20"/>
              </w:rPr>
              <w:t>Informasi</w:t>
            </w:r>
            <w:r>
              <w:rPr>
                <w:b/>
                <w:spacing w:val="2"/>
                <w:sz w:val="20"/>
              </w:rPr>
              <w:t> </w:t>
            </w:r>
            <w:r>
              <w:rPr>
                <w:b/>
                <w:spacing w:val="-6"/>
                <w:sz w:val="20"/>
              </w:rPr>
              <w:t>yang</w:t>
            </w:r>
            <w:r>
              <w:rPr>
                <w:b/>
                <w:spacing w:val="1"/>
                <w:sz w:val="20"/>
              </w:rPr>
              <w:t> </w:t>
            </w:r>
            <w:r>
              <w:rPr>
                <w:b/>
                <w:spacing w:val="-6"/>
                <w:sz w:val="20"/>
              </w:rPr>
              <w:t>Ditampilkan</w:t>
            </w:r>
          </w:p>
        </w:tc>
        <w:tc>
          <w:tcPr>
            <w:tcW w:w="2865" w:type="dxa"/>
            <w:tcBorders>
              <w:top w:val="single" w:sz="4" w:space="0" w:color="000000"/>
              <w:bottom w:val="single" w:sz="4" w:space="0" w:color="000000"/>
            </w:tcBorders>
          </w:tcPr>
          <w:p>
            <w:pPr>
              <w:pStyle w:val="TableParagraph"/>
              <w:spacing w:line="210" w:lineRule="exact"/>
              <w:ind w:left="533"/>
              <w:rPr>
                <w:b/>
                <w:sz w:val="20"/>
              </w:rPr>
            </w:pPr>
            <w:r>
              <w:rPr>
                <w:b/>
                <w:spacing w:val="-6"/>
                <w:sz w:val="20"/>
              </w:rPr>
              <w:t>Jumlah/Capaian</w:t>
            </w:r>
            <w:r>
              <w:rPr>
                <w:b/>
                <w:spacing w:val="3"/>
                <w:sz w:val="20"/>
              </w:rPr>
              <w:t> </w:t>
            </w:r>
            <w:r>
              <w:rPr>
                <w:b/>
                <w:spacing w:val="-4"/>
                <w:sz w:val="20"/>
              </w:rPr>
              <w:t>2023</w:t>
            </w:r>
          </w:p>
        </w:tc>
      </w:tr>
      <w:tr>
        <w:trPr>
          <w:trHeight w:val="459" w:hRule="atLeast"/>
        </w:trPr>
        <w:tc>
          <w:tcPr>
            <w:tcW w:w="460" w:type="dxa"/>
            <w:tcBorders>
              <w:top w:val="single" w:sz="4" w:space="0" w:color="000000"/>
            </w:tcBorders>
          </w:tcPr>
          <w:p>
            <w:pPr>
              <w:pStyle w:val="TableParagraph"/>
              <w:spacing w:line="225" w:lineRule="exact"/>
              <w:ind w:left="10"/>
              <w:jc w:val="center"/>
              <w:rPr>
                <w:sz w:val="20"/>
              </w:rPr>
            </w:pPr>
            <w:r>
              <w:rPr>
                <w:spacing w:val="-10"/>
                <w:sz w:val="20"/>
              </w:rPr>
              <w:t>1</w:t>
            </w:r>
          </w:p>
        </w:tc>
        <w:tc>
          <w:tcPr>
            <w:tcW w:w="2995" w:type="dxa"/>
            <w:tcBorders>
              <w:top w:val="single" w:sz="4" w:space="0" w:color="000000"/>
            </w:tcBorders>
          </w:tcPr>
          <w:p>
            <w:pPr>
              <w:pStyle w:val="TableParagraph"/>
              <w:spacing w:line="225" w:lineRule="exact"/>
              <w:ind w:left="109"/>
              <w:rPr>
                <w:sz w:val="20"/>
              </w:rPr>
            </w:pPr>
            <w:r>
              <w:rPr>
                <w:spacing w:val="-2"/>
                <w:sz w:val="20"/>
              </w:rPr>
              <w:t>Jumlah</w:t>
            </w:r>
            <w:r>
              <w:rPr>
                <w:spacing w:val="4"/>
                <w:sz w:val="20"/>
              </w:rPr>
              <w:t> </w:t>
            </w:r>
            <w:r>
              <w:rPr>
                <w:spacing w:val="-2"/>
                <w:sz w:val="20"/>
              </w:rPr>
              <w:t>Pelayanan</w:t>
            </w:r>
            <w:r>
              <w:rPr>
                <w:sz w:val="20"/>
              </w:rPr>
              <w:t> </w:t>
            </w:r>
            <w:r>
              <w:rPr>
                <w:spacing w:val="-2"/>
                <w:sz w:val="20"/>
              </w:rPr>
              <w:t>KB Berdasarkan</w:t>
            </w:r>
          </w:p>
          <w:p>
            <w:pPr>
              <w:pStyle w:val="TableParagraph"/>
              <w:spacing w:line="214" w:lineRule="exact"/>
              <w:ind w:left="109"/>
              <w:rPr>
                <w:sz w:val="20"/>
              </w:rPr>
            </w:pPr>
            <w:r>
              <w:rPr>
                <w:spacing w:val="-2"/>
                <w:sz w:val="20"/>
              </w:rPr>
              <w:t>Jenis</w:t>
            </w:r>
          </w:p>
        </w:tc>
        <w:tc>
          <w:tcPr>
            <w:tcW w:w="3049" w:type="dxa"/>
            <w:tcBorders>
              <w:top w:val="single" w:sz="4" w:space="0" w:color="000000"/>
            </w:tcBorders>
          </w:tcPr>
          <w:p>
            <w:pPr>
              <w:pStyle w:val="TableParagraph"/>
              <w:spacing w:line="225" w:lineRule="exact"/>
              <w:ind w:left="105"/>
              <w:rPr>
                <w:sz w:val="20"/>
              </w:rPr>
            </w:pPr>
            <w:r>
              <w:rPr>
                <w:sz w:val="20"/>
              </w:rPr>
              <w:t>IUD,</w:t>
            </w:r>
            <w:r>
              <w:rPr>
                <w:spacing w:val="8"/>
                <w:sz w:val="20"/>
              </w:rPr>
              <w:t> </w:t>
            </w:r>
            <w:r>
              <w:rPr>
                <w:sz w:val="20"/>
              </w:rPr>
              <w:t>Implan,</w:t>
            </w:r>
            <w:r>
              <w:rPr>
                <w:spacing w:val="5"/>
                <w:sz w:val="20"/>
              </w:rPr>
              <w:t> </w:t>
            </w:r>
            <w:r>
              <w:rPr>
                <w:sz w:val="20"/>
              </w:rPr>
              <w:t>Suntik,</w:t>
            </w:r>
            <w:r>
              <w:rPr>
                <w:spacing w:val="6"/>
                <w:sz w:val="20"/>
              </w:rPr>
              <w:t> </w:t>
            </w:r>
            <w:r>
              <w:rPr>
                <w:sz w:val="20"/>
              </w:rPr>
              <w:t>Pil,</w:t>
            </w:r>
            <w:r>
              <w:rPr>
                <w:spacing w:val="6"/>
                <w:sz w:val="20"/>
              </w:rPr>
              <w:t> </w:t>
            </w:r>
            <w:r>
              <w:rPr>
                <w:spacing w:val="-2"/>
                <w:sz w:val="20"/>
              </w:rPr>
              <w:t>Kondom,</w:t>
            </w:r>
          </w:p>
          <w:p>
            <w:pPr>
              <w:pStyle w:val="TableParagraph"/>
              <w:spacing w:line="214" w:lineRule="exact"/>
              <w:ind w:left="105"/>
              <w:rPr>
                <w:sz w:val="20"/>
              </w:rPr>
            </w:pPr>
            <w:r>
              <w:rPr>
                <w:spacing w:val="-2"/>
                <w:sz w:val="20"/>
              </w:rPr>
              <w:t>MOW/MOP</w:t>
            </w:r>
          </w:p>
        </w:tc>
        <w:tc>
          <w:tcPr>
            <w:tcW w:w="2865" w:type="dxa"/>
            <w:tcBorders>
              <w:top w:val="single" w:sz="4" w:space="0" w:color="000000"/>
            </w:tcBorders>
          </w:tcPr>
          <w:p>
            <w:pPr>
              <w:pStyle w:val="TableParagraph"/>
              <w:spacing w:line="225" w:lineRule="exact"/>
              <w:ind w:left="105"/>
              <w:rPr>
                <w:sz w:val="20"/>
              </w:rPr>
            </w:pPr>
            <w:r>
              <w:rPr>
                <w:spacing w:val="-4"/>
                <w:sz w:val="20"/>
              </w:rPr>
              <w:t>1.245.870</w:t>
            </w:r>
            <w:r>
              <w:rPr>
                <w:spacing w:val="-14"/>
                <w:sz w:val="20"/>
              </w:rPr>
              <w:t> </w:t>
            </w:r>
            <w:r>
              <w:rPr>
                <w:spacing w:val="-4"/>
                <w:sz w:val="20"/>
              </w:rPr>
              <w:t>total</w:t>
            </w:r>
            <w:r>
              <w:rPr>
                <w:spacing w:val="-8"/>
                <w:sz w:val="20"/>
              </w:rPr>
              <w:t> </w:t>
            </w:r>
            <w:r>
              <w:rPr>
                <w:spacing w:val="-4"/>
                <w:sz w:val="20"/>
              </w:rPr>
              <w:t>pelayanan</w:t>
            </w:r>
          </w:p>
        </w:tc>
      </w:tr>
      <w:tr>
        <w:trPr>
          <w:trHeight w:val="456" w:hRule="atLeast"/>
        </w:trPr>
        <w:tc>
          <w:tcPr>
            <w:tcW w:w="460" w:type="dxa"/>
          </w:tcPr>
          <w:p>
            <w:pPr>
              <w:pStyle w:val="TableParagraph"/>
              <w:spacing w:line="226" w:lineRule="exact"/>
              <w:ind w:left="10"/>
              <w:jc w:val="center"/>
              <w:rPr>
                <w:sz w:val="20"/>
              </w:rPr>
            </w:pPr>
            <w:r>
              <w:rPr>
                <w:spacing w:val="-10"/>
                <w:sz w:val="20"/>
              </w:rPr>
              <w:t>2</w:t>
            </w:r>
          </w:p>
        </w:tc>
        <w:tc>
          <w:tcPr>
            <w:tcW w:w="2995" w:type="dxa"/>
          </w:tcPr>
          <w:p>
            <w:pPr>
              <w:pStyle w:val="TableParagraph"/>
              <w:tabs>
                <w:tab w:pos="1280" w:val="left" w:leader="none"/>
                <w:tab w:pos="1927" w:val="left" w:leader="none"/>
              </w:tabs>
              <w:spacing w:line="226" w:lineRule="exact"/>
              <w:ind w:left="109" w:right="104"/>
              <w:rPr>
                <w:sz w:val="20"/>
              </w:rPr>
            </w:pPr>
            <w:r>
              <w:rPr>
                <w:spacing w:val="-2"/>
                <w:sz w:val="20"/>
              </w:rPr>
              <w:t>Pelayanan</w:t>
            </w:r>
            <w:r>
              <w:rPr>
                <w:sz w:val="20"/>
              </w:rPr>
              <w:tab/>
            </w:r>
            <w:r>
              <w:rPr>
                <w:spacing w:val="-6"/>
                <w:sz w:val="20"/>
              </w:rPr>
              <w:t>KB</w:t>
            </w:r>
            <w:r>
              <w:rPr>
                <w:sz w:val="20"/>
              </w:rPr>
              <w:tab/>
            </w:r>
            <w:r>
              <w:rPr>
                <w:spacing w:val="-6"/>
                <w:sz w:val="20"/>
              </w:rPr>
              <w:t>Berdasarkan </w:t>
            </w:r>
            <w:r>
              <w:rPr>
                <w:sz w:val="20"/>
              </w:rPr>
              <w:t>Kepemilikan Faskes</w:t>
            </w:r>
          </w:p>
        </w:tc>
        <w:tc>
          <w:tcPr>
            <w:tcW w:w="3049" w:type="dxa"/>
          </w:tcPr>
          <w:p>
            <w:pPr>
              <w:pStyle w:val="TableParagraph"/>
              <w:spacing w:line="226" w:lineRule="exact"/>
              <w:ind w:left="105"/>
              <w:rPr>
                <w:sz w:val="20"/>
              </w:rPr>
            </w:pPr>
            <w:r>
              <w:rPr>
                <w:spacing w:val="-6"/>
                <w:sz w:val="20"/>
              </w:rPr>
              <w:t>Pemerintah,</w:t>
            </w:r>
            <w:r>
              <w:rPr>
                <w:spacing w:val="4"/>
                <w:sz w:val="20"/>
              </w:rPr>
              <w:t> </w:t>
            </w:r>
            <w:r>
              <w:rPr>
                <w:spacing w:val="-6"/>
                <w:sz w:val="20"/>
              </w:rPr>
              <w:t>Swasta,</w:t>
            </w:r>
            <w:r>
              <w:rPr>
                <w:spacing w:val="5"/>
                <w:sz w:val="20"/>
              </w:rPr>
              <w:t> </w:t>
            </w:r>
            <w:r>
              <w:rPr>
                <w:spacing w:val="-6"/>
                <w:sz w:val="20"/>
              </w:rPr>
              <w:t>Klinik</w:t>
            </w:r>
            <w:r>
              <w:rPr>
                <w:spacing w:val="3"/>
                <w:sz w:val="20"/>
              </w:rPr>
              <w:t> </w:t>
            </w:r>
            <w:r>
              <w:rPr>
                <w:spacing w:val="-6"/>
                <w:sz w:val="20"/>
              </w:rPr>
              <w:t>Mandiri</w:t>
            </w:r>
          </w:p>
        </w:tc>
        <w:tc>
          <w:tcPr>
            <w:tcW w:w="2865" w:type="dxa"/>
          </w:tcPr>
          <w:p>
            <w:pPr>
              <w:pStyle w:val="TableParagraph"/>
              <w:spacing w:line="226" w:lineRule="exact"/>
              <w:ind w:left="105"/>
              <w:rPr>
                <w:sz w:val="20"/>
              </w:rPr>
            </w:pPr>
            <w:r>
              <w:rPr>
                <w:spacing w:val="-4"/>
                <w:sz w:val="20"/>
              </w:rPr>
              <w:t>68%</w:t>
            </w:r>
            <w:r>
              <w:rPr>
                <w:spacing w:val="-9"/>
                <w:sz w:val="20"/>
              </w:rPr>
              <w:t> </w:t>
            </w:r>
            <w:r>
              <w:rPr>
                <w:spacing w:val="-4"/>
                <w:sz w:val="20"/>
              </w:rPr>
              <w:t>Pemerintah,</w:t>
            </w:r>
            <w:r>
              <w:rPr>
                <w:spacing w:val="-10"/>
                <w:sz w:val="20"/>
              </w:rPr>
              <w:t> </w:t>
            </w:r>
            <w:r>
              <w:rPr>
                <w:spacing w:val="-4"/>
                <w:sz w:val="20"/>
              </w:rPr>
              <w:t>27%</w:t>
            </w:r>
            <w:r>
              <w:rPr>
                <w:spacing w:val="-12"/>
                <w:sz w:val="20"/>
              </w:rPr>
              <w:t> </w:t>
            </w:r>
            <w:r>
              <w:rPr>
                <w:spacing w:val="-4"/>
                <w:sz w:val="20"/>
              </w:rPr>
              <w:t>Swasta,</w:t>
            </w:r>
            <w:r>
              <w:rPr>
                <w:spacing w:val="-8"/>
                <w:sz w:val="20"/>
              </w:rPr>
              <w:t> </w:t>
            </w:r>
            <w:r>
              <w:rPr>
                <w:spacing w:val="-4"/>
                <w:sz w:val="20"/>
              </w:rPr>
              <w:t>5% </w:t>
            </w:r>
            <w:r>
              <w:rPr>
                <w:spacing w:val="-2"/>
                <w:sz w:val="20"/>
              </w:rPr>
              <w:t>Mandiri</w:t>
            </w:r>
          </w:p>
        </w:tc>
      </w:tr>
      <w:tr>
        <w:trPr>
          <w:trHeight w:val="461" w:hRule="atLeast"/>
        </w:trPr>
        <w:tc>
          <w:tcPr>
            <w:tcW w:w="460" w:type="dxa"/>
          </w:tcPr>
          <w:p>
            <w:pPr>
              <w:pStyle w:val="TableParagraph"/>
              <w:spacing w:line="226" w:lineRule="exact"/>
              <w:ind w:left="10"/>
              <w:jc w:val="center"/>
              <w:rPr>
                <w:sz w:val="20"/>
              </w:rPr>
            </w:pPr>
            <w:r>
              <w:rPr>
                <w:spacing w:val="-10"/>
                <w:sz w:val="20"/>
              </w:rPr>
              <w:t>3</w:t>
            </w:r>
          </w:p>
        </w:tc>
        <w:tc>
          <w:tcPr>
            <w:tcW w:w="2995" w:type="dxa"/>
          </w:tcPr>
          <w:p>
            <w:pPr>
              <w:pStyle w:val="TableParagraph"/>
              <w:spacing w:line="226" w:lineRule="exact"/>
              <w:ind w:left="109"/>
              <w:rPr>
                <w:sz w:val="20"/>
              </w:rPr>
            </w:pPr>
            <w:r>
              <w:rPr>
                <w:sz w:val="20"/>
              </w:rPr>
              <w:t>Fasilitas KB</w:t>
            </w:r>
            <w:r>
              <w:rPr>
                <w:spacing w:val="-2"/>
                <w:sz w:val="20"/>
              </w:rPr>
              <w:t> </w:t>
            </w:r>
            <w:r>
              <w:rPr>
                <w:sz w:val="20"/>
              </w:rPr>
              <w:t>dengan</w:t>
            </w:r>
            <w:r>
              <w:rPr>
                <w:spacing w:val="5"/>
                <w:sz w:val="20"/>
              </w:rPr>
              <w:t> </w:t>
            </w:r>
            <w:r>
              <w:rPr>
                <w:sz w:val="20"/>
              </w:rPr>
              <w:t>Sarana</w:t>
            </w:r>
            <w:r>
              <w:rPr>
                <w:spacing w:val="3"/>
                <w:sz w:val="20"/>
              </w:rPr>
              <w:t> </w:t>
            </w:r>
            <w:r>
              <w:rPr>
                <w:spacing w:val="-2"/>
                <w:sz w:val="20"/>
              </w:rPr>
              <w:t>Layak</w:t>
            </w:r>
          </w:p>
          <w:p>
            <w:pPr>
              <w:pStyle w:val="TableParagraph"/>
              <w:spacing w:line="214" w:lineRule="exact" w:before="1"/>
              <w:ind w:left="109"/>
              <w:rPr>
                <w:sz w:val="20"/>
              </w:rPr>
            </w:pPr>
            <w:r>
              <w:rPr>
                <w:spacing w:val="-2"/>
                <w:sz w:val="20"/>
              </w:rPr>
              <w:t>Pakai</w:t>
            </w:r>
          </w:p>
        </w:tc>
        <w:tc>
          <w:tcPr>
            <w:tcW w:w="3049" w:type="dxa"/>
          </w:tcPr>
          <w:p>
            <w:pPr>
              <w:pStyle w:val="TableParagraph"/>
              <w:spacing w:line="226" w:lineRule="exact"/>
              <w:ind w:left="105"/>
              <w:rPr>
                <w:sz w:val="20"/>
              </w:rPr>
            </w:pPr>
            <w:r>
              <w:rPr>
                <w:sz w:val="20"/>
              </w:rPr>
              <w:t>Ketersediaan</w:t>
            </w:r>
            <w:r>
              <w:rPr>
                <w:spacing w:val="19"/>
                <w:sz w:val="20"/>
              </w:rPr>
              <w:t> </w:t>
            </w:r>
            <w:r>
              <w:rPr>
                <w:sz w:val="20"/>
              </w:rPr>
              <w:t>alat</w:t>
            </w:r>
            <w:r>
              <w:rPr>
                <w:spacing w:val="16"/>
                <w:sz w:val="20"/>
              </w:rPr>
              <w:t> </w:t>
            </w:r>
            <w:r>
              <w:rPr>
                <w:sz w:val="20"/>
              </w:rPr>
              <w:t>medis</w:t>
            </w:r>
            <w:r>
              <w:rPr>
                <w:spacing w:val="17"/>
                <w:sz w:val="20"/>
              </w:rPr>
              <w:t> </w:t>
            </w:r>
            <w:r>
              <w:rPr>
                <w:sz w:val="20"/>
              </w:rPr>
              <w:t>dan</w:t>
            </w:r>
            <w:r>
              <w:rPr>
                <w:spacing w:val="18"/>
                <w:sz w:val="20"/>
              </w:rPr>
              <w:t> </w:t>
            </w:r>
            <w:r>
              <w:rPr>
                <w:spacing w:val="-4"/>
                <w:sz w:val="20"/>
              </w:rPr>
              <w:t>ruang</w:t>
            </w:r>
          </w:p>
          <w:p>
            <w:pPr>
              <w:pStyle w:val="TableParagraph"/>
              <w:spacing w:line="214" w:lineRule="exact" w:before="1"/>
              <w:ind w:left="105"/>
              <w:rPr>
                <w:sz w:val="20"/>
              </w:rPr>
            </w:pPr>
            <w:r>
              <w:rPr>
                <w:spacing w:val="-2"/>
                <w:sz w:val="20"/>
              </w:rPr>
              <w:t>pelayanan</w:t>
            </w:r>
          </w:p>
        </w:tc>
        <w:tc>
          <w:tcPr>
            <w:tcW w:w="2865" w:type="dxa"/>
          </w:tcPr>
          <w:p>
            <w:pPr>
              <w:pStyle w:val="TableParagraph"/>
              <w:spacing w:line="226" w:lineRule="exact"/>
              <w:ind w:left="105"/>
              <w:rPr>
                <w:sz w:val="20"/>
              </w:rPr>
            </w:pPr>
            <w:r>
              <w:rPr>
                <w:spacing w:val="-6"/>
                <w:sz w:val="20"/>
              </w:rPr>
              <w:t>91%</w:t>
            </w:r>
            <w:r>
              <w:rPr>
                <w:spacing w:val="1"/>
                <w:sz w:val="20"/>
              </w:rPr>
              <w:t> </w:t>
            </w:r>
            <w:r>
              <w:rPr>
                <w:spacing w:val="-6"/>
                <w:sz w:val="20"/>
              </w:rPr>
              <w:t>fasilitas</w:t>
            </w:r>
            <w:r>
              <w:rPr>
                <w:spacing w:val="-2"/>
                <w:sz w:val="20"/>
              </w:rPr>
              <w:t> </w:t>
            </w:r>
            <w:r>
              <w:rPr>
                <w:spacing w:val="-6"/>
                <w:sz w:val="20"/>
              </w:rPr>
              <w:t>layak</w:t>
            </w:r>
            <w:r>
              <w:rPr>
                <w:spacing w:val="2"/>
                <w:sz w:val="20"/>
              </w:rPr>
              <w:t> </w:t>
            </w:r>
            <w:r>
              <w:rPr>
                <w:spacing w:val="-6"/>
                <w:sz w:val="20"/>
              </w:rPr>
              <w:t>pakai</w:t>
            </w:r>
          </w:p>
        </w:tc>
      </w:tr>
      <w:tr>
        <w:trPr>
          <w:trHeight w:val="230" w:hRule="atLeast"/>
        </w:trPr>
        <w:tc>
          <w:tcPr>
            <w:tcW w:w="460" w:type="dxa"/>
          </w:tcPr>
          <w:p>
            <w:pPr>
              <w:pStyle w:val="TableParagraph"/>
              <w:spacing w:line="210" w:lineRule="exact"/>
              <w:ind w:left="10"/>
              <w:jc w:val="center"/>
              <w:rPr>
                <w:sz w:val="20"/>
              </w:rPr>
            </w:pPr>
            <w:r>
              <w:rPr>
                <w:spacing w:val="-10"/>
                <w:sz w:val="20"/>
              </w:rPr>
              <w:t>4</w:t>
            </w:r>
          </w:p>
        </w:tc>
        <w:tc>
          <w:tcPr>
            <w:tcW w:w="2995" w:type="dxa"/>
          </w:tcPr>
          <w:p>
            <w:pPr>
              <w:pStyle w:val="TableParagraph"/>
              <w:spacing w:line="210" w:lineRule="exact"/>
              <w:ind w:left="109"/>
              <w:rPr>
                <w:sz w:val="20"/>
              </w:rPr>
            </w:pPr>
            <w:r>
              <w:rPr>
                <w:spacing w:val="-6"/>
                <w:sz w:val="20"/>
              </w:rPr>
              <w:t>Jumlah</w:t>
            </w:r>
            <w:r>
              <w:rPr>
                <w:spacing w:val="3"/>
                <w:sz w:val="20"/>
              </w:rPr>
              <w:t> </w:t>
            </w:r>
            <w:r>
              <w:rPr>
                <w:spacing w:val="-6"/>
                <w:sz w:val="20"/>
              </w:rPr>
              <w:t>PUS</w:t>
            </w:r>
            <w:r>
              <w:rPr>
                <w:spacing w:val="-3"/>
                <w:sz w:val="20"/>
              </w:rPr>
              <w:t> </w:t>
            </w:r>
            <w:r>
              <w:rPr>
                <w:spacing w:val="-6"/>
                <w:sz w:val="20"/>
              </w:rPr>
              <w:t>Peserta</w:t>
            </w:r>
            <w:r>
              <w:rPr>
                <w:sz w:val="20"/>
              </w:rPr>
              <w:t> </w:t>
            </w:r>
            <w:r>
              <w:rPr>
                <w:spacing w:val="-6"/>
                <w:sz w:val="20"/>
              </w:rPr>
              <w:t>KB Aktif</w:t>
            </w:r>
          </w:p>
        </w:tc>
        <w:tc>
          <w:tcPr>
            <w:tcW w:w="3049" w:type="dxa"/>
          </w:tcPr>
          <w:p>
            <w:pPr>
              <w:pStyle w:val="TableParagraph"/>
              <w:spacing w:line="210" w:lineRule="exact"/>
              <w:ind w:left="105"/>
              <w:rPr>
                <w:sz w:val="20"/>
              </w:rPr>
            </w:pPr>
            <w:r>
              <w:rPr>
                <w:spacing w:val="-4"/>
                <w:sz w:val="20"/>
              </w:rPr>
              <w:t>Total</w:t>
            </w:r>
            <w:r>
              <w:rPr>
                <w:spacing w:val="-9"/>
                <w:sz w:val="20"/>
              </w:rPr>
              <w:t> </w:t>
            </w:r>
            <w:r>
              <w:rPr>
                <w:spacing w:val="-4"/>
                <w:sz w:val="20"/>
              </w:rPr>
              <w:t>PUS</w:t>
            </w:r>
            <w:r>
              <w:rPr>
                <w:spacing w:val="-9"/>
                <w:sz w:val="20"/>
              </w:rPr>
              <w:t> </w:t>
            </w:r>
            <w:r>
              <w:rPr>
                <w:spacing w:val="-4"/>
                <w:sz w:val="20"/>
              </w:rPr>
              <w:t>aktif</w:t>
            </w:r>
            <w:r>
              <w:rPr>
                <w:spacing w:val="-12"/>
                <w:sz w:val="20"/>
              </w:rPr>
              <w:t> </w:t>
            </w:r>
            <w:r>
              <w:rPr>
                <w:spacing w:val="-4"/>
                <w:sz w:val="20"/>
              </w:rPr>
              <w:t>per</w:t>
            </w:r>
            <w:r>
              <w:rPr>
                <w:spacing w:val="-6"/>
                <w:sz w:val="20"/>
              </w:rPr>
              <w:t> </w:t>
            </w:r>
            <w:r>
              <w:rPr>
                <w:spacing w:val="-4"/>
                <w:sz w:val="20"/>
              </w:rPr>
              <w:t>kabupaten/kota</w:t>
            </w:r>
          </w:p>
        </w:tc>
        <w:tc>
          <w:tcPr>
            <w:tcW w:w="2865" w:type="dxa"/>
          </w:tcPr>
          <w:p>
            <w:pPr>
              <w:pStyle w:val="TableParagraph"/>
              <w:spacing w:line="210" w:lineRule="exact"/>
              <w:ind w:left="105"/>
              <w:rPr>
                <w:sz w:val="20"/>
              </w:rPr>
            </w:pPr>
            <w:r>
              <w:rPr>
                <w:spacing w:val="-4"/>
                <w:sz w:val="20"/>
              </w:rPr>
              <w:t>92%</w:t>
            </w:r>
            <w:r>
              <w:rPr>
                <w:spacing w:val="-6"/>
                <w:sz w:val="20"/>
              </w:rPr>
              <w:t> </w:t>
            </w:r>
            <w:r>
              <w:rPr>
                <w:spacing w:val="-4"/>
                <w:sz w:val="20"/>
              </w:rPr>
              <w:t>dari</w:t>
            </w:r>
            <w:r>
              <w:rPr>
                <w:spacing w:val="-11"/>
                <w:sz w:val="20"/>
              </w:rPr>
              <w:t> </w:t>
            </w:r>
            <w:r>
              <w:rPr>
                <w:spacing w:val="-4"/>
                <w:sz w:val="20"/>
              </w:rPr>
              <w:t>total </w:t>
            </w:r>
            <w:r>
              <w:rPr>
                <w:spacing w:val="-5"/>
                <w:sz w:val="20"/>
              </w:rPr>
              <w:t>PUS</w:t>
            </w:r>
          </w:p>
        </w:tc>
      </w:tr>
      <w:tr>
        <w:trPr>
          <w:trHeight w:val="460" w:hRule="atLeast"/>
        </w:trPr>
        <w:tc>
          <w:tcPr>
            <w:tcW w:w="460" w:type="dxa"/>
          </w:tcPr>
          <w:p>
            <w:pPr>
              <w:pStyle w:val="TableParagraph"/>
              <w:spacing w:line="226" w:lineRule="exact"/>
              <w:ind w:left="10"/>
              <w:jc w:val="center"/>
              <w:rPr>
                <w:sz w:val="20"/>
              </w:rPr>
            </w:pPr>
            <w:r>
              <w:rPr>
                <w:spacing w:val="-10"/>
                <w:sz w:val="20"/>
              </w:rPr>
              <w:t>5</w:t>
            </w:r>
          </w:p>
        </w:tc>
        <w:tc>
          <w:tcPr>
            <w:tcW w:w="2995" w:type="dxa"/>
          </w:tcPr>
          <w:p>
            <w:pPr>
              <w:pStyle w:val="TableParagraph"/>
              <w:spacing w:line="226" w:lineRule="exact"/>
              <w:ind w:left="109"/>
              <w:rPr>
                <w:sz w:val="20"/>
              </w:rPr>
            </w:pPr>
            <w:r>
              <w:rPr>
                <w:sz w:val="20"/>
              </w:rPr>
              <w:t>Laporan</w:t>
            </w:r>
            <w:r>
              <w:rPr>
                <w:spacing w:val="51"/>
                <w:sz w:val="20"/>
              </w:rPr>
              <w:t> </w:t>
            </w:r>
            <w:r>
              <w:rPr>
                <w:sz w:val="20"/>
              </w:rPr>
              <w:t>Cakupan</w:t>
            </w:r>
            <w:r>
              <w:rPr>
                <w:spacing w:val="51"/>
                <w:sz w:val="20"/>
              </w:rPr>
              <w:t> </w:t>
            </w:r>
            <w:r>
              <w:rPr>
                <w:sz w:val="20"/>
              </w:rPr>
              <w:t>Pelayanan</w:t>
            </w:r>
            <w:r>
              <w:rPr>
                <w:spacing w:val="52"/>
                <w:sz w:val="20"/>
              </w:rPr>
              <w:t> </w:t>
            </w:r>
            <w:r>
              <w:rPr>
                <w:spacing w:val="-5"/>
                <w:sz w:val="20"/>
              </w:rPr>
              <w:t>per</w:t>
            </w:r>
          </w:p>
          <w:p>
            <w:pPr>
              <w:pStyle w:val="TableParagraph"/>
              <w:spacing w:line="214" w:lineRule="exact"/>
              <w:ind w:left="109"/>
              <w:rPr>
                <w:sz w:val="20"/>
              </w:rPr>
            </w:pPr>
            <w:r>
              <w:rPr>
                <w:spacing w:val="-2"/>
                <w:sz w:val="20"/>
              </w:rPr>
              <w:t>Wilayah</w:t>
            </w:r>
          </w:p>
        </w:tc>
        <w:tc>
          <w:tcPr>
            <w:tcW w:w="3049" w:type="dxa"/>
          </w:tcPr>
          <w:p>
            <w:pPr>
              <w:pStyle w:val="TableParagraph"/>
              <w:spacing w:line="226" w:lineRule="exact"/>
              <w:ind w:left="105"/>
              <w:rPr>
                <w:sz w:val="20"/>
              </w:rPr>
            </w:pPr>
            <w:r>
              <w:rPr>
                <w:spacing w:val="-6"/>
                <w:sz w:val="20"/>
              </w:rPr>
              <w:t>Rekap</w:t>
            </w:r>
            <w:r>
              <w:rPr>
                <w:spacing w:val="-4"/>
                <w:sz w:val="20"/>
              </w:rPr>
              <w:t> </w:t>
            </w:r>
            <w:r>
              <w:rPr>
                <w:spacing w:val="-6"/>
                <w:sz w:val="20"/>
              </w:rPr>
              <w:t>pelayanan</w:t>
            </w:r>
            <w:r>
              <w:rPr>
                <w:spacing w:val="4"/>
                <w:sz w:val="20"/>
              </w:rPr>
              <w:t> </w:t>
            </w:r>
            <w:r>
              <w:rPr>
                <w:spacing w:val="-6"/>
                <w:sz w:val="20"/>
              </w:rPr>
              <w:t>per</w:t>
            </w:r>
            <w:r>
              <w:rPr>
                <w:spacing w:val="4"/>
                <w:sz w:val="20"/>
              </w:rPr>
              <w:t> </w:t>
            </w:r>
            <w:r>
              <w:rPr>
                <w:spacing w:val="-6"/>
                <w:sz w:val="20"/>
              </w:rPr>
              <w:t>kab/kota</w:t>
            </w:r>
          </w:p>
        </w:tc>
        <w:tc>
          <w:tcPr>
            <w:tcW w:w="2865" w:type="dxa"/>
          </w:tcPr>
          <w:p>
            <w:pPr>
              <w:pStyle w:val="TableParagraph"/>
              <w:spacing w:line="226" w:lineRule="exact"/>
              <w:ind w:left="105"/>
              <w:rPr>
                <w:sz w:val="20"/>
              </w:rPr>
            </w:pPr>
            <w:r>
              <w:rPr>
                <w:spacing w:val="-6"/>
                <w:sz w:val="20"/>
              </w:rPr>
              <w:t>38</w:t>
            </w:r>
            <w:r>
              <w:rPr>
                <w:spacing w:val="1"/>
                <w:sz w:val="20"/>
              </w:rPr>
              <w:t> </w:t>
            </w:r>
            <w:r>
              <w:rPr>
                <w:spacing w:val="-6"/>
                <w:sz w:val="20"/>
              </w:rPr>
              <w:t>kab/kota</w:t>
            </w:r>
            <w:r>
              <w:rPr>
                <w:spacing w:val="3"/>
                <w:sz w:val="20"/>
              </w:rPr>
              <w:t> </w:t>
            </w:r>
            <w:r>
              <w:rPr>
                <w:spacing w:val="-6"/>
                <w:sz w:val="20"/>
              </w:rPr>
              <w:t>terlapor</w:t>
            </w:r>
            <w:r>
              <w:rPr>
                <w:spacing w:val="2"/>
                <w:sz w:val="20"/>
              </w:rPr>
              <w:t> </w:t>
            </w:r>
            <w:r>
              <w:rPr>
                <w:spacing w:val="-6"/>
                <w:sz w:val="20"/>
              </w:rPr>
              <w:t>100%</w:t>
            </w:r>
          </w:p>
        </w:tc>
      </w:tr>
      <w:tr>
        <w:trPr>
          <w:trHeight w:val="461" w:hRule="atLeast"/>
        </w:trPr>
        <w:tc>
          <w:tcPr>
            <w:tcW w:w="460" w:type="dxa"/>
            <w:tcBorders>
              <w:bottom w:val="single" w:sz="4" w:space="0" w:color="000000"/>
            </w:tcBorders>
          </w:tcPr>
          <w:p>
            <w:pPr>
              <w:pStyle w:val="TableParagraph"/>
              <w:spacing w:line="226" w:lineRule="exact"/>
              <w:ind w:left="10"/>
              <w:jc w:val="center"/>
              <w:rPr>
                <w:sz w:val="20"/>
              </w:rPr>
            </w:pPr>
            <w:r>
              <w:rPr>
                <w:spacing w:val="-10"/>
                <w:sz w:val="20"/>
              </w:rPr>
              <w:t>6</w:t>
            </w:r>
          </w:p>
        </w:tc>
        <w:tc>
          <w:tcPr>
            <w:tcW w:w="2995" w:type="dxa"/>
            <w:tcBorders>
              <w:bottom w:val="single" w:sz="4" w:space="0" w:color="000000"/>
            </w:tcBorders>
          </w:tcPr>
          <w:p>
            <w:pPr>
              <w:pStyle w:val="TableParagraph"/>
              <w:spacing w:line="226" w:lineRule="exact"/>
              <w:ind w:left="109"/>
              <w:rPr>
                <w:sz w:val="20"/>
              </w:rPr>
            </w:pPr>
            <w:r>
              <w:rPr>
                <w:sz w:val="20"/>
              </w:rPr>
              <w:t>Laporan</w:t>
            </w:r>
            <w:r>
              <w:rPr>
                <w:spacing w:val="63"/>
                <w:sz w:val="20"/>
              </w:rPr>
              <w:t> </w:t>
            </w:r>
            <w:r>
              <w:rPr>
                <w:sz w:val="20"/>
              </w:rPr>
              <w:t>Ketepatan</w:t>
            </w:r>
            <w:r>
              <w:rPr>
                <w:spacing w:val="64"/>
                <w:sz w:val="20"/>
              </w:rPr>
              <w:t> </w:t>
            </w:r>
            <w:r>
              <w:rPr>
                <w:sz w:val="20"/>
              </w:rPr>
              <w:t>Waktu</w:t>
            </w:r>
            <w:r>
              <w:rPr>
                <w:spacing w:val="61"/>
                <w:sz w:val="20"/>
              </w:rPr>
              <w:t> </w:t>
            </w:r>
            <w:r>
              <w:rPr>
                <w:spacing w:val="-4"/>
                <w:sz w:val="20"/>
              </w:rPr>
              <w:t>Input</w:t>
            </w:r>
          </w:p>
          <w:p>
            <w:pPr>
              <w:pStyle w:val="TableParagraph"/>
              <w:spacing w:line="215" w:lineRule="exact"/>
              <w:ind w:left="109"/>
              <w:rPr>
                <w:sz w:val="20"/>
              </w:rPr>
            </w:pPr>
            <w:r>
              <w:rPr>
                <w:spacing w:val="-4"/>
                <w:sz w:val="20"/>
              </w:rPr>
              <w:t>Data</w:t>
            </w:r>
          </w:p>
        </w:tc>
        <w:tc>
          <w:tcPr>
            <w:tcW w:w="3049" w:type="dxa"/>
            <w:tcBorders>
              <w:bottom w:val="single" w:sz="4" w:space="0" w:color="000000"/>
            </w:tcBorders>
          </w:tcPr>
          <w:p>
            <w:pPr>
              <w:pStyle w:val="TableParagraph"/>
              <w:spacing w:line="226" w:lineRule="exact"/>
              <w:ind w:left="105"/>
              <w:rPr>
                <w:sz w:val="20"/>
              </w:rPr>
            </w:pPr>
            <w:r>
              <w:rPr>
                <w:spacing w:val="-6"/>
                <w:sz w:val="20"/>
              </w:rPr>
              <w:t>Ketepatan</w:t>
            </w:r>
            <w:r>
              <w:rPr>
                <w:spacing w:val="5"/>
                <w:sz w:val="20"/>
              </w:rPr>
              <w:t> </w:t>
            </w:r>
            <w:r>
              <w:rPr>
                <w:spacing w:val="-6"/>
                <w:sz w:val="20"/>
              </w:rPr>
              <w:t>pelaporan</w:t>
            </w:r>
            <w:r>
              <w:rPr>
                <w:spacing w:val="3"/>
                <w:sz w:val="20"/>
              </w:rPr>
              <w:t> </w:t>
            </w:r>
            <w:r>
              <w:rPr>
                <w:spacing w:val="-6"/>
                <w:sz w:val="20"/>
              </w:rPr>
              <w:t>petugas</w:t>
            </w:r>
          </w:p>
        </w:tc>
        <w:tc>
          <w:tcPr>
            <w:tcW w:w="2865" w:type="dxa"/>
            <w:tcBorders>
              <w:bottom w:val="single" w:sz="4" w:space="0" w:color="000000"/>
            </w:tcBorders>
          </w:tcPr>
          <w:p>
            <w:pPr>
              <w:pStyle w:val="TableParagraph"/>
              <w:spacing w:line="226" w:lineRule="exact"/>
              <w:ind w:left="105"/>
              <w:rPr>
                <w:sz w:val="20"/>
              </w:rPr>
            </w:pPr>
            <w:r>
              <w:rPr>
                <w:spacing w:val="-4"/>
                <w:sz w:val="20"/>
              </w:rPr>
              <w:t>93%</w:t>
            </w:r>
            <w:r>
              <w:rPr>
                <w:spacing w:val="-9"/>
                <w:sz w:val="20"/>
              </w:rPr>
              <w:t> </w:t>
            </w:r>
            <w:r>
              <w:rPr>
                <w:spacing w:val="-4"/>
                <w:sz w:val="20"/>
              </w:rPr>
              <w:t>tepat</w:t>
            </w:r>
            <w:r>
              <w:rPr>
                <w:spacing w:val="-5"/>
                <w:sz w:val="20"/>
              </w:rPr>
              <w:t> </w:t>
            </w:r>
            <w:r>
              <w:rPr>
                <w:spacing w:val="-4"/>
                <w:sz w:val="20"/>
              </w:rPr>
              <w:t>waktu</w:t>
            </w:r>
          </w:p>
        </w:tc>
      </w:tr>
    </w:tbl>
    <w:p>
      <w:pPr>
        <w:spacing w:before="0"/>
        <w:ind w:left="712" w:right="5" w:firstLine="0"/>
        <w:jc w:val="center"/>
        <w:rPr>
          <w:i/>
          <w:sz w:val="20"/>
        </w:rPr>
      </w:pPr>
      <w:r>
        <w:rPr>
          <w:i/>
          <w:spacing w:val="-2"/>
          <w:sz w:val="20"/>
        </w:rPr>
        <w:t>Sumber:</w:t>
      </w:r>
      <w:r>
        <w:rPr>
          <w:i/>
          <w:spacing w:val="-8"/>
          <w:sz w:val="20"/>
        </w:rPr>
        <w:t> </w:t>
      </w:r>
      <w:r>
        <w:rPr>
          <w:i/>
          <w:spacing w:val="-2"/>
          <w:sz w:val="20"/>
        </w:rPr>
        <w:t>siga.bkkbn.go.id,</w:t>
      </w:r>
      <w:r>
        <w:rPr>
          <w:i/>
          <w:spacing w:val="-3"/>
          <w:sz w:val="20"/>
        </w:rPr>
        <w:t> </w:t>
      </w:r>
      <w:r>
        <w:rPr>
          <w:i/>
          <w:spacing w:val="-4"/>
          <w:sz w:val="20"/>
        </w:rPr>
        <w:t>2025</w:t>
      </w:r>
    </w:p>
    <w:p>
      <w:pPr>
        <w:pStyle w:val="BodyText"/>
        <w:spacing w:before="229"/>
        <w:ind w:right="278" w:firstLine="283"/>
        <w:jc w:val="both"/>
      </w:pPr>
      <w:r>
        <w:rPr/>
        <w:t>Berdasarkan tabel tersebut, terlihat bahwa Modul Laporan Tahunan SIGA menghasilkan keluaran data yang terukur</w:t>
      </w:r>
      <w:r>
        <w:rPr>
          <w:spacing w:val="26"/>
        </w:rPr>
        <w:t> </w:t>
      </w:r>
      <w:r>
        <w:rPr/>
        <w:t>dan</w:t>
      </w:r>
      <w:r>
        <w:rPr>
          <w:spacing w:val="26"/>
        </w:rPr>
        <w:t> </w:t>
      </w:r>
      <w:r>
        <w:rPr/>
        <w:t>kuantitatif,</w:t>
      </w:r>
      <w:r>
        <w:rPr>
          <w:spacing w:val="29"/>
        </w:rPr>
        <w:t> </w:t>
      </w:r>
      <w:r>
        <w:rPr/>
        <w:t>bukan</w:t>
      </w:r>
      <w:r>
        <w:rPr>
          <w:spacing w:val="33"/>
        </w:rPr>
        <w:t> </w:t>
      </w:r>
      <w:r>
        <w:rPr/>
        <w:t>sekadar</w:t>
      </w:r>
      <w:r>
        <w:rPr>
          <w:spacing w:val="26"/>
        </w:rPr>
        <w:t> </w:t>
      </w:r>
      <w:r>
        <w:rPr/>
        <w:t>informasi</w:t>
      </w:r>
      <w:r>
        <w:rPr>
          <w:spacing w:val="28"/>
        </w:rPr>
        <w:t> </w:t>
      </w:r>
      <w:r>
        <w:rPr/>
        <w:t>deskriptif. Total pelayanan</w:t>
      </w:r>
      <w:r>
        <w:rPr>
          <w:spacing w:val="33"/>
        </w:rPr>
        <w:t> </w:t>
      </w:r>
      <w:r>
        <w:rPr/>
        <w:t>KB</w:t>
      </w:r>
      <w:r>
        <w:rPr>
          <w:spacing w:val="26"/>
        </w:rPr>
        <w:t> </w:t>
      </w:r>
      <w:r>
        <w:rPr/>
        <w:t>yang mencapai lebih</w:t>
      </w:r>
      <w:r>
        <w:rPr>
          <w:spacing w:val="26"/>
        </w:rPr>
        <w:t> </w:t>
      </w:r>
      <w:r>
        <w:rPr/>
        <w:t>dari satu juta layanan menunjukkan volume kerja yang besar dan terdokumentasi secara sistematis. Distribusi pelayanan berdasarkan kepemilikan fasilitas kesehatan memperlihatkan dominasi peran fasilitas pemerintah, namun tetap didukung sektor swasta. Tingkat kelayakan sarana sebesar 91% menunjukkan kesiapan infrastruktur</w:t>
      </w:r>
      <w:r>
        <w:rPr>
          <w:spacing w:val="40"/>
        </w:rPr>
        <w:t> </w:t>
      </w:r>
      <w:r>
        <w:rPr/>
        <w:t>pelayanan, sedangkan cakupan pelaporan 100% di seluruh kabupaten/kota menegaskan konsistensi sistem pelaporan. Ketepatan waktu input data yang mencapai 93% juga menjadi indikator efisiensi proses administrasi. Secara keseluruhan,</w:t>
      </w:r>
      <w:r>
        <w:rPr>
          <w:spacing w:val="34"/>
        </w:rPr>
        <w:t> </w:t>
      </w:r>
      <w:r>
        <w:rPr/>
        <w:t>data</w:t>
      </w:r>
      <w:r>
        <w:rPr>
          <w:spacing w:val="33"/>
        </w:rPr>
        <w:t> </w:t>
      </w:r>
      <w:r>
        <w:rPr/>
        <w:t>kuantitatif ini</w:t>
      </w:r>
      <w:r>
        <w:rPr>
          <w:spacing w:val="33"/>
        </w:rPr>
        <w:t> </w:t>
      </w:r>
      <w:r>
        <w:rPr/>
        <w:t>membuktikan</w:t>
      </w:r>
      <w:r>
        <w:rPr>
          <w:spacing w:val="39"/>
        </w:rPr>
        <w:t> </w:t>
      </w:r>
      <w:r>
        <w:rPr/>
        <w:t>bahwa</w:t>
      </w:r>
      <w:r>
        <w:rPr>
          <w:spacing w:val="40"/>
        </w:rPr>
        <w:t> </w:t>
      </w:r>
      <w:r>
        <w:rPr/>
        <w:t>SIGA</w:t>
      </w:r>
      <w:r>
        <w:rPr>
          <w:spacing w:val="36"/>
        </w:rPr>
        <w:t> </w:t>
      </w:r>
      <w:r>
        <w:rPr/>
        <w:t>mampu</w:t>
      </w:r>
      <w:r>
        <w:rPr>
          <w:spacing w:val="32"/>
        </w:rPr>
        <w:t> </w:t>
      </w:r>
      <w:r>
        <w:rPr/>
        <w:t>mengonversi</w:t>
      </w:r>
      <w:r>
        <w:rPr>
          <w:spacing w:val="33"/>
        </w:rPr>
        <w:t> </w:t>
      </w:r>
      <w:r>
        <w:rPr/>
        <w:t>input</w:t>
      </w:r>
      <w:r>
        <w:rPr>
          <w:spacing w:val="40"/>
        </w:rPr>
        <w:t> </w:t>
      </w:r>
      <w:r>
        <w:rPr/>
        <w:t>berupa</w:t>
      </w:r>
      <w:r>
        <w:rPr>
          <w:spacing w:val="27"/>
        </w:rPr>
        <w:t> </w:t>
      </w:r>
      <w:r>
        <w:rPr/>
        <w:t>tenaga,</w:t>
      </w:r>
      <w:r>
        <w:rPr>
          <w:spacing w:val="40"/>
        </w:rPr>
        <w:t> </w:t>
      </w:r>
      <w:r>
        <w:rPr/>
        <w:t>waktu, dan anggaran menjadi output berupa laporan terstruktur, lengkap, dan bernilai strategis dalam mendukung efektivitas program keluarga berencana [14].</w:t>
      </w:r>
    </w:p>
    <w:p>
      <w:pPr>
        <w:pStyle w:val="BodyText"/>
        <w:ind w:right="270" w:firstLine="283"/>
        <w:jc w:val="both"/>
      </w:pPr>
      <w:r>
        <w:rPr/>
        <w:t>Namun demikian, dalam implementasinya di lapangan masih ditemukan kendala teknis jaringan yang memengaruhi</w:t>
      </w:r>
      <w:r>
        <w:rPr>
          <w:spacing w:val="-13"/>
        </w:rPr>
        <w:t> </w:t>
      </w:r>
      <w:r>
        <w:rPr/>
        <w:t>optimalisasi</w:t>
      </w:r>
      <w:r>
        <w:rPr>
          <w:spacing w:val="-12"/>
        </w:rPr>
        <w:t> </w:t>
      </w:r>
      <w:r>
        <w:rPr/>
        <w:t>penggunaan</w:t>
      </w:r>
      <w:r>
        <w:rPr>
          <w:spacing w:val="-13"/>
        </w:rPr>
        <w:t> </w:t>
      </w:r>
      <w:r>
        <w:rPr/>
        <w:t>SIGA,</w:t>
      </w:r>
      <w:r>
        <w:rPr>
          <w:spacing w:val="-12"/>
        </w:rPr>
        <w:t> </w:t>
      </w:r>
      <w:r>
        <w:rPr/>
        <w:t>khususnya</w:t>
      </w:r>
      <w:r>
        <w:rPr>
          <w:spacing w:val="-13"/>
        </w:rPr>
        <w:t> </w:t>
      </w:r>
      <w:r>
        <w:rPr/>
        <w:t>di</w:t>
      </w:r>
      <w:r>
        <w:rPr>
          <w:spacing w:val="-12"/>
        </w:rPr>
        <w:t> </w:t>
      </w:r>
      <w:r>
        <w:rPr/>
        <w:t>wilayah</w:t>
      </w:r>
      <w:r>
        <w:rPr>
          <w:spacing w:val="-13"/>
        </w:rPr>
        <w:t> </w:t>
      </w:r>
      <w:r>
        <w:rPr/>
        <w:t>dengan</w:t>
      </w:r>
      <w:r>
        <w:rPr>
          <w:spacing w:val="-11"/>
        </w:rPr>
        <w:t> </w:t>
      </w:r>
      <w:r>
        <w:rPr/>
        <w:t>infrastruktur</w:t>
      </w:r>
      <w:r>
        <w:rPr>
          <w:spacing w:val="-12"/>
        </w:rPr>
        <w:t> </w:t>
      </w:r>
      <w:r>
        <w:rPr/>
        <w:t>internet</w:t>
      </w:r>
      <w:r>
        <w:rPr>
          <w:spacing w:val="-13"/>
        </w:rPr>
        <w:t> </w:t>
      </w:r>
      <w:r>
        <w:rPr/>
        <w:t>yang</w:t>
      </w:r>
      <w:r>
        <w:rPr>
          <w:spacing w:val="-10"/>
        </w:rPr>
        <w:t> </w:t>
      </w:r>
      <w:r>
        <w:rPr/>
        <w:t>belum</w:t>
      </w:r>
      <w:r>
        <w:rPr>
          <w:spacing w:val="-13"/>
        </w:rPr>
        <w:t> </w:t>
      </w:r>
      <w:r>
        <w:rPr/>
        <w:t>stabil. Gangguan koneksi sering</w:t>
      </w:r>
      <w:r>
        <w:rPr>
          <w:spacing w:val="-2"/>
        </w:rPr>
        <w:t> </w:t>
      </w:r>
      <w:r>
        <w:rPr/>
        <w:t>menyebabkan keterlambatan input</w:t>
      </w:r>
      <w:r>
        <w:rPr>
          <w:spacing w:val="-5"/>
        </w:rPr>
        <w:t> </w:t>
      </w:r>
      <w:r>
        <w:rPr/>
        <w:t>data oleh petugas, sinkronisasi laporan yang</w:t>
      </w:r>
      <w:r>
        <w:rPr>
          <w:spacing w:val="-2"/>
        </w:rPr>
        <w:t> </w:t>
      </w:r>
      <w:r>
        <w:rPr/>
        <w:t>tertunda, serta potensi terjadinya duplikasi atau kekosongan data sementara. Kondisi ini menunjukkan bahwa efektivitas sistem informasi tidak hanya ditentukan oleh kualitas desain aplikasi, tetapi juga oleh kesiapan infrastruktur pendukungnya. Oleh karena itu, solusi yang direkomendasikan dalam penelitian ini adalah penguatan jaringan melalui kerja sama dengan penyedia layanan internet lokal, penyediaan opsi mode offline yang dapat melakukan sinkronisasi otomatis ketika jaringan kembali stabil, serta peningkatan kapasitas server untuk mengantisipasi lonjakan akses. Selain itu, diperlukan pelatihan teknis bagi petugas agar mampu melakukan troubleshooting dasar ketika terjadi gangguan sistem. Dengan langkah-langkah tersebut, kendala teknis jaringan dapat diminimalkan sehingga kualitas output SIGA tetap terjaga dan prinsip efisiensi input-output dalam teori Campbell dapat tercapai secara lebih optimal.</w:t>
      </w:r>
    </w:p>
    <w:p>
      <w:pPr>
        <w:pStyle w:val="BodyText"/>
        <w:spacing w:before="1"/>
        <w:ind w:right="276" w:firstLine="283"/>
        <w:jc w:val="both"/>
      </w:pPr>
      <w:r>
        <w:rPr/>
        <w:t>Meskipun</w:t>
      </w:r>
      <w:r>
        <w:rPr>
          <w:spacing w:val="40"/>
        </w:rPr>
        <w:t> </w:t>
      </w:r>
      <w:r>
        <w:rPr/>
        <w:t>studi-studi sebelumnya</w:t>
      </w:r>
      <w:r>
        <w:rPr>
          <w:spacing w:val="40"/>
        </w:rPr>
        <w:t> </w:t>
      </w:r>
      <w:r>
        <w:rPr/>
        <w:t>sering menyebutkan</w:t>
      </w:r>
      <w:r>
        <w:rPr>
          <w:spacing w:val="40"/>
        </w:rPr>
        <w:t> </w:t>
      </w:r>
      <w:r>
        <w:rPr/>
        <w:t>tantangan dalam mencapai efisiensi input-</w:t>
      </w:r>
      <w:r>
        <w:rPr>
          <w:spacing w:val="40"/>
        </w:rPr>
        <w:t> </w:t>
      </w:r>
      <w:r>
        <w:rPr/>
        <w:t>output dalam</w:t>
      </w:r>
      <w:r>
        <w:rPr>
          <w:spacing w:val="40"/>
        </w:rPr>
        <w:t> </w:t>
      </w:r>
      <w:r>
        <w:rPr/>
        <w:t>sistem</w:t>
      </w:r>
      <w:r>
        <w:rPr>
          <w:spacing w:val="40"/>
        </w:rPr>
        <w:t> </w:t>
      </w:r>
      <w:r>
        <w:rPr/>
        <w:t>informasi</w:t>
      </w:r>
      <w:r>
        <w:rPr>
          <w:spacing w:val="40"/>
        </w:rPr>
        <w:t> </w:t>
      </w:r>
      <w:r>
        <w:rPr/>
        <w:t>seperti</w:t>
      </w:r>
      <w:r>
        <w:rPr>
          <w:spacing w:val="40"/>
        </w:rPr>
        <w:t> </w:t>
      </w:r>
      <w:r>
        <w:rPr/>
        <w:t>ini,</w:t>
      </w:r>
      <w:r>
        <w:rPr>
          <w:spacing w:val="40"/>
        </w:rPr>
        <w:t> </w:t>
      </w:r>
      <w:r>
        <w:rPr/>
        <w:t>SIGA</w:t>
      </w:r>
      <w:r>
        <w:rPr>
          <w:spacing w:val="40"/>
        </w:rPr>
        <w:t> </w:t>
      </w:r>
      <w:r>
        <w:rPr/>
        <w:t>menunjukkan</w:t>
      </w:r>
      <w:r>
        <w:rPr>
          <w:spacing w:val="40"/>
        </w:rPr>
        <w:t> </w:t>
      </w:r>
      <w:r>
        <w:rPr/>
        <w:t>bahwa</w:t>
      </w:r>
      <w:r>
        <w:rPr>
          <w:spacing w:val="40"/>
        </w:rPr>
        <w:t> </w:t>
      </w:r>
      <w:r>
        <w:rPr/>
        <w:t>investasi</w:t>
      </w:r>
      <w:r>
        <w:rPr>
          <w:spacing w:val="40"/>
        </w:rPr>
        <w:t> </w:t>
      </w:r>
      <w:r>
        <w:rPr/>
        <w:t>teknologi</w:t>
      </w:r>
      <w:r>
        <w:rPr>
          <w:spacing w:val="40"/>
        </w:rPr>
        <w:t> </w:t>
      </w:r>
      <w:r>
        <w:rPr/>
        <w:t>yang</w:t>
      </w:r>
      <w:r>
        <w:rPr>
          <w:spacing w:val="40"/>
        </w:rPr>
        <w:t> </w:t>
      </w:r>
      <w:r>
        <w:rPr/>
        <w:t>tepat</w:t>
      </w:r>
      <w:r>
        <w:rPr>
          <w:spacing w:val="40"/>
        </w:rPr>
        <w:t> </w:t>
      </w:r>
      <w:r>
        <w:rPr/>
        <w:t>dapat menghasilkan</w:t>
      </w:r>
      <w:r>
        <w:rPr>
          <w:spacing w:val="40"/>
        </w:rPr>
        <w:t> </w:t>
      </w:r>
      <w:r>
        <w:rPr/>
        <w:t>output</w:t>
      </w:r>
      <w:r>
        <w:rPr>
          <w:spacing w:val="40"/>
        </w:rPr>
        <w:t> </w:t>
      </w:r>
      <w:r>
        <w:rPr/>
        <w:t>yang</w:t>
      </w:r>
      <w:r>
        <w:rPr>
          <w:spacing w:val="40"/>
        </w:rPr>
        <w:t> </w:t>
      </w:r>
      <w:r>
        <w:rPr/>
        <w:t>lebih</w:t>
      </w:r>
      <w:r>
        <w:rPr>
          <w:spacing w:val="40"/>
        </w:rPr>
        <w:t> </w:t>
      </w:r>
      <w:r>
        <w:rPr/>
        <w:t>berkualitas,</w:t>
      </w:r>
      <w:r>
        <w:rPr>
          <w:spacing w:val="40"/>
        </w:rPr>
        <w:t> </w:t>
      </w:r>
      <w:r>
        <w:rPr/>
        <w:t>sejalan</w:t>
      </w:r>
      <w:r>
        <w:rPr>
          <w:spacing w:val="40"/>
        </w:rPr>
        <w:t> </w:t>
      </w:r>
      <w:r>
        <w:rPr/>
        <w:t>dengan</w:t>
      </w:r>
      <w:r>
        <w:rPr>
          <w:spacing w:val="40"/>
        </w:rPr>
        <w:t> </w:t>
      </w:r>
      <w:r>
        <w:rPr/>
        <w:t>prinsip</w:t>
      </w:r>
      <w:r>
        <w:rPr>
          <w:spacing w:val="40"/>
        </w:rPr>
        <w:t> </w:t>
      </w:r>
      <w:r>
        <w:rPr/>
        <w:t>efisiensi</w:t>
      </w:r>
      <w:r>
        <w:rPr>
          <w:spacing w:val="40"/>
        </w:rPr>
        <w:t> </w:t>
      </w:r>
      <w:r>
        <w:rPr/>
        <w:t>Campbell.</w:t>
      </w:r>
      <w:r>
        <w:rPr>
          <w:spacing w:val="40"/>
        </w:rPr>
        <w:t> </w:t>
      </w:r>
      <w:r>
        <w:rPr/>
        <w:t>Dengan mengotomatiskan proses pencatatan dan pelaporan, SIGA berhasil meminimalkan kesalahan dan mempercepat</w:t>
      </w:r>
      <w:r>
        <w:rPr>
          <w:spacing w:val="80"/>
        </w:rPr>
        <w:t> </w:t>
      </w:r>
      <w:r>
        <w:rPr/>
        <w:t>alur</w:t>
      </w:r>
      <w:r>
        <w:rPr>
          <w:spacing w:val="40"/>
        </w:rPr>
        <w:t> </w:t>
      </w:r>
      <w:r>
        <w:rPr/>
        <w:t>kerja,</w:t>
      </w:r>
      <w:r>
        <w:rPr>
          <w:spacing w:val="40"/>
        </w:rPr>
        <w:t> </w:t>
      </w:r>
      <w:r>
        <w:rPr/>
        <w:t>sehingga</w:t>
      </w:r>
      <w:r>
        <w:rPr>
          <w:spacing w:val="40"/>
        </w:rPr>
        <w:t> </w:t>
      </w:r>
      <w:r>
        <w:rPr/>
        <w:t>sumber</w:t>
      </w:r>
      <w:r>
        <w:rPr>
          <w:spacing w:val="40"/>
        </w:rPr>
        <w:t> </w:t>
      </w:r>
      <w:r>
        <w:rPr/>
        <w:t>daya</w:t>
      </w:r>
      <w:r>
        <w:rPr>
          <w:spacing w:val="40"/>
        </w:rPr>
        <w:t> </w:t>
      </w:r>
      <w:r>
        <w:rPr/>
        <w:t>dapat</w:t>
      </w:r>
      <w:r>
        <w:rPr>
          <w:spacing w:val="40"/>
        </w:rPr>
        <w:t> </w:t>
      </w:r>
      <w:r>
        <w:rPr/>
        <w:t>digunakan</w:t>
      </w:r>
      <w:r>
        <w:rPr>
          <w:spacing w:val="40"/>
        </w:rPr>
        <w:t> </w:t>
      </w:r>
      <w:r>
        <w:rPr/>
        <w:t>secara lebih</w:t>
      </w:r>
      <w:r>
        <w:rPr>
          <w:spacing w:val="40"/>
        </w:rPr>
        <w:t> </w:t>
      </w:r>
      <w:r>
        <w:rPr/>
        <w:t>produktif.</w:t>
      </w:r>
    </w:p>
    <w:p>
      <w:pPr>
        <w:pStyle w:val="BodyText"/>
        <w:spacing w:before="3"/>
        <w:ind w:left="0"/>
      </w:pPr>
    </w:p>
    <w:p>
      <w:pPr>
        <w:pStyle w:val="Heading2"/>
        <w:numPr>
          <w:ilvl w:val="0"/>
          <w:numId w:val="2"/>
        </w:numPr>
        <w:tabs>
          <w:tab w:pos="1270" w:val="left" w:leader="none"/>
        </w:tabs>
        <w:spacing w:line="240" w:lineRule="auto" w:before="0" w:after="0"/>
        <w:ind w:left="1270" w:right="0" w:hanging="358"/>
        <w:jc w:val="both"/>
      </w:pPr>
      <w:r>
        <w:rPr/>
        <w:t>Pencapaian</w:t>
      </w:r>
      <w:r>
        <w:rPr>
          <w:spacing w:val="-13"/>
        </w:rPr>
        <w:t> </w:t>
      </w:r>
      <w:r>
        <w:rPr/>
        <w:t>Tujuan</w:t>
      </w:r>
      <w:r>
        <w:rPr>
          <w:spacing w:val="-9"/>
        </w:rPr>
        <w:t> </w:t>
      </w:r>
      <w:r>
        <w:rPr>
          <w:spacing w:val="-2"/>
        </w:rPr>
        <w:t>Keseluruhan</w:t>
      </w:r>
    </w:p>
    <w:p>
      <w:pPr>
        <w:pStyle w:val="BodyText"/>
        <w:spacing w:before="1"/>
        <w:ind w:right="278" w:firstLine="283"/>
        <w:jc w:val="both"/>
      </w:pPr>
      <w:r>
        <w:rPr/>
        <w:t>Pencapaian</w:t>
      </w:r>
      <w:r>
        <w:rPr>
          <w:spacing w:val="40"/>
        </w:rPr>
        <w:t> </w:t>
      </w:r>
      <w:r>
        <w:rPr/>
        <w:t>tujuan</w:t>
      </w:r>
      <w:r>
        <w:rPr>
          <w:spacing w:val="40"/>
        </w:rPr>
        <w:t> </w:t>
      </w:r>
      <w:r>
        <w:rPr/>
        <w:t>secara</w:t>
      </w:r>
      <w:r>
        <w:rPr>
          <w:spacing w:val="40"/>
        </w:rPr>
        <w:t> </w:t>
      </w:r>
      <w:r>
        <w:rPr/>
        <w:t>keseluruhan</w:t>
      </w:r>
      <w:r>
        <w:rPr>
          <w:spacing w:val="40"/>
        </w:rPr>
        <w:t> </w:t>
      </w:r>
      <w:r>
        <w:rPr/>
        <w:t>merupakan</w:t>
      </w:r>
      <w:r>
        <w:rPr>
          <w:spacing w:val="40"/>
        </w:rPr>
        <w:t> </w:t>
      </w:r>
      <w:r>
        <w:rPr/>
        <w:t>indikator</w:t>
      </w:r>
      <w:r>
        <w:rPr>
          <w:spacing w:val="40"/>
        </w:rPr>
        <w:t> </w:t>
      </w:r>
      <w:r>
        <w:rPr/>
        <w:t>terakhir</w:t>
      </w:r>
      <w:r>
        <w:rPr>
          <w:spacing w:val="40"/>
        </w:rPr>
        <w:t> </w:t>
      </w:r>
      <w:r>
        <w:rPr/>
        <w:t>efektivitas</w:t>
      </w:r>
      <w:r>
        <w:rPr>
          <w:spacing w:val="40"/>
        </w:rPr>
        <w:t> </w:t>
      </w:r>
      <w:r>
        <w:rPr/>
        <w:t>program</w:t>
      </w:r>
      <w:r>
        <w:rPr>
          <w:spacing w:val="40"/>
        </w:rPr>
        <w:t> </w:t>
      </w:r>
      <w:r>
        <w:rPr/>
        <w:t>dalam</w:t>
      </w:r>
      <w:r>
        <w:rPr>
          <w:spacing w:val="40"/>
        </w:rPr>
        <w:t> </w:t>
      </w:r>
      <w:r>
        <w:rPr/>
        <w:t>teori Campbell. Indikator ini mengukur sejauh mana suatu program berhasil mencapai tujuan jangka panjang dan berdampak</w:t>
      </w:r>
      <w:r>
        <w:rPr>
          <w:spacing w:val="29"/>
        </w:rPr>
        <w:t> </w:t>
      </w:r>
      <w:r>
        <w:rPr/>
        <w:t>luas,</w:t>
      </w:r>
      <w:r>
        <w:rPr>
          <w:spacing w:val="32"/>
        </w:rPr>
        <w:t> </w:t>
      </w:r>
      <w:r>
        <w:rPr/>
        <w:t>sesuai</w:t>
      </w:r>
      <w:r>
        <w:rPr>
          <w:spacing w:val="31"/>
        </w:rPr>
        <w:t> </w:t>
      </w:r>
      <w:r>
        <w:rPr/>
        <w:t>dengan</w:t>
      </w:r>
      <w:r>
        <w:rPr>
          <w:spacing w:val="35"/>
        </w:rPr>
        <w:t> </w:t>
      </w:r>
      <w:r>
        <w:rPr/>
        <w:t>visi</w:t>
      </w:r>
      <w:r>
        <w:rPr>
          <w:spacing w:val="37"/>
        </w:rPr>
        <w:t> </w:t>
      </w:r>
      <w:r>
        <w:rPr/>
        <w:t>dan</w:t>
      </w:r>
      <w:r>
        <w:rPr>
          <w:spacing w:val="40"/>
        </w:rPr>
        <w:t> </w:t>
      </w:r>
      <w:r>
        <w:rPr/>
        <w:t>misi</w:t>
      </w:r>
      <w:r>
        <w:rPr>
          <w:spacing w:val="37"/>
        </w:rPr>
        <w:t> </w:t>
      </w:r>
      <w:r>
        <w:rPr/>
        <w:t>organisasi.</w:t>
      </w:r>
      <w:r>
        <w:rPr>
          <w:spacing w:val="32"/>
        </w:rPr>
        <w:t> </w:t>
      </w:r>
      <w:r>
        <w:rPr/>
        <w:t>Indikator</w:t>
      </w:r>
      <w:r>
        <w:rPr>
          <w:spacing w:val="29"/>
        </w:rPr>
        <w:t> </w:t>
      </w:r>
      <w:r>
        <w:rPr/>
        <w:t>ini</w:t>
      </w:r>
      <w:r>
        <w:rPr>
          <w:spacing w:val="37"/>
        </w:rPr>
        <w:t> </w:t>
      </w:r>
      <w:r>
        <w:rPr/>
        <w:t>merupakan</w:t>
      </w:r>
      <w:r>
        <w:rPr>
          <w:spacing w:val="40"/>
        </w:rPr>
        <w:t> </w:t>
      </w:r>
      <w:r>
        <w:rPr/>
        <w:t>gabungan</w:t>
      </w:r>
      <w:r>
        <w:rPr>
          <w:spacing w:val="35"/>
        </w:rPr>
        <w:t> </w:t>
      </w:r>
      <w:r>
        <w:rPr/>
        <w:t>dari</w:t>
      </w:r>
      <w:r>
        <w:rPr>
          <w:spacing w:val="31"/>
        </w:rPr>
        <w:t> </w:t>
      </w:r>
      <w:r>
        <w:rPr/>
        <w:t>semua</w:t>
      </w:r>
      <w:r>
        <w:rPr>
          <w:spacing w:val="31"/>
        </w:rPr>
        <w:t> </w:t>
      </w:r>
      <w:r>
        <w:rPr/>
        <w:t>aspek</w:t>
      </w:r>
    </w:p>
    <w:p>
      <w:pPr>
        <w:pStyle w:val="BodyText"/>
        <w:spacing w:after="0"/>
        <w:jc w:val="both"/>
        <w:sectPr>
          <w:pgSz w:w="11910" w:h="16840"/>
          <w:pgMar w:header="0" w:footer="1317" w:top="1440" w:bottom="1500" w:left="566" w:right="992"/>
        </w:sectPr>
      </w:pPr>
    </w:p>
    <w:p>
      <w:pPr>
        <w:pStyle w:val="BodyText"/>
        <w:spacing w:before="5"/>
        <w:ind w:left="0"/>
      </w:pPr>
    </w:p>
    <w:p>
      <w:pPr>
        <w:pStyle w:val="BodyText"/>
        <w:ind w:right="273"/>
        <w:jc w:val="both"/>
      </w:pPr>
      <w:r>
        <w:rPr/>
        <w:t>efektivitas yang telah dinilai sebelumnya, yang memberikan gambaran menyeluruh tentang kontribusi program terhadap tujuan</w:t>
      </w:r>
      <w:r>
        <w:rPr>
          <w:spacing w:val="40"/>
        </w:rPr>
        <w:t> </w:t>
      </w:r>
      <w:r>
        <w:rPr/>
        <w:t>yang lebih besar. Dalam konteks SIGA, hal ini berarti menganalisis sejauh</w:t>
      </w:r>
      <w:r>
        <w:rPr>
          <w:spacing w:val="40"/>
        </w:rPr>
        <w:t> </w:t>
      </w:r>
      <w:r>
        <w:rPr/>
        <w:t>mana sistem tidak hanya</w:t>
      </w:r>
      <w:r>
        <w:rPr>
          <w:spacing w:val="40"/>
        </w:rPr>
        <w:t> </w:t>
      </w:r>
      <w:r>
        <w:rPr/>
        <w:t>memenuhi</w:t>
      </w:r>
      <w:r>
        <w:rPr>
          <w:spacing w:val="40"/>
        </w:rPr>
        <w:t> </w:t>
      </w:r>
      <w:r>
        <w:rPr/>
        <w:t>target</w:t>
      </w:r>
      <w:r>
        <w:rPr>
          <w:spacing w:val="40"/>
        </w:rPr>
        <w:t> </w:t>
      </w:r>
      <w:r>
        <w:rPr/>
        <w:t>operasional,</w:t>
      </w:r>
      <w:r>
        <w:rPr>
          <w:spacing w:val="40"/>
        </w:rPr>
        <w:t> </w:t>
      </w:r>
      <w:r>
        <w:rPr/>
        <w:t>tetapi</w:t>
      </w:r>
      <w:r>
        <w:rPr>
          <w:spacing w:val="40"/>
        </w:rPr>
        <w:t> </w:t>
      </w:r>
      <w:r>
        <w:rPr/>
        <w:t>juga</w:t>
      </w:r>
      <w:r>
        <w:rPr>
          <w:spacing w:val="40"/>
        </w:rPr>
        <w:t> </w:t>
      </w:r>
      <w:r>
        <w:rPr/>
        <w:t>mendukung</w:t>
      </w:r>
      <w:r>
        <w:rPr>
          <w:spacing w:val="40"/>
        </w:rPr>
        <w:t> </w:t>
      </w:r>
      <w:r>
        <w:rPr/>
        <w:t>visi</w:t>
      </w:r>
      <w:r>
        <w:rPr>
          <w:spacing w:val="40"/>
        </w:rPr>
        <w:t> </w:t>
      </w:r>
      <w:r>
        <w:rPr/>
        <w:t>BKKBN</w:t>
      </w:r>
      <w:r>
        <w:rPr>
          <w:spacing w:val="40"/>
        </w:rPr>
        <w:t> </w:t>
      </w:r>
      <w:r>
        <w:rPr/>
        <w:t>untuk</w:t>
      </w:r>
      <w:r>
        <w:rPr>
          <w:spacing w:val="40"/>
        </w:rPr>
        <w:t> </w:t>
      </w:r>
      <w:r>
        <w:rPr/>
        <w:t>meningkatkan</w:t>
      </w:r>
      <w:r>
        <w:rPr>
          <w:spacing w:val="40"/>
        </w:rPr>
        <w:t> </w:t>
      </w:r>
      <w:r>
        <w:rPr/>
        <w:t>kualitas keluarga dan sumber daya</w:t>
      </w:r>
      <w:r>
        <w:rPr>
          <w:spacing w:val="40"/>
        </w:rPr>
        <w:t> </w:t>
      </w:r>
      <w:r>
        <w:rPr/>
        <w:t>manusia secara lebih luas.</w:t>
      </w:r>
    </w:p>
    <w:p>
      <w:pPr>
        <w:pStyle w:val="BodyText"/>
        <w:spacing w:before="7"/>
        <w:ind w:right="270" w:firstLine="283"/>
        <w:jc w:val="both"/>
      </w:pPr>
      <w:r>
        <w:rPr/>
        <w:t>Pencapaian</w:t>
      </w:r>
      <w:r>
        <w:rPr>
          <w:spacing w:val="40"/>
        </w:rPr>
        <w:t> </w:t>
      </w:r>
      <w:r>
        <w:rPr/>
        <w:t>tujuan</w:t>
      </w:r>
      <w:r>
        <w:rPr>
          <w:spacing w:val="40"/>
        </w:rPr>
        <w:t> </w:t>
      </w:r>
      <w:r>
        <w:rPr/>
        <w:t>utama</w:t>
      </w:r>
      <w:r>
        <w:rPr>
          <w:spacing w:val="40"/>
        </w:rPr>
        <w:t> </w:t>
      </w:r>
      <w:r>
        <w:rPr/>
        <w:t>SIGA</w:t>
      </w:r>
      <w:r>
        <w:rPr>
          <w:spacing w:val="40"/>
        </w:rPr>
        <w:t> </w:t>
      </w:r>
      <w:r>
        <w:rPr/>
        <w:t>dapat</w:t>
      </w:r>
      <w:r>
        <w:rPr>
          <w:spacing w:val="40"/>
        </w:rPr>
        <w:t> </w:t>
      </w:r>
      <w:r>
        <w:rPr/>
        <w:t>dilihat</w:t>
      </w:r>
      <w:r>
        <w:rPr>
          <w:spacing w:val="40"/>
        </w:rPr>
        <w:t> </w:t>
      </w:r>
      <w:r>
        <w:rPr/>
        <w:t>dari</w:t>
      </w:r>
      <w:r>
        <w:rPr>
          <w:spacing w:val="40"/>
        </w:rPr>
        <w:t> </w:t>
      </w:r>
      <w:r>
        <w:rPr/>
        <w:t>kemampuan</w:t>
      </w:r>
      <w:r>
        <w:rPr>
          <w:spacing w:val="40"/>
        </w:rPr>
        <w:t> </w:t>
      </w:r>
      <w:r>
        <w:rPr/>
        <w:t>sistem</w:t>
      </w:r>
      <w:r>
        <w:rPr>
          <w:spacing w:val="40"/>
        </w:rPr>
        <w:t> </w:t>
      </w:r>
      <w:r>
        <w:rPr/>
        <w:t>dalam</w:t>
      </w:r>
      <w:r>
        <w:rPr>
          <w:spacing w:val="40"/>
        </w:rPr>
        <w:t> </w:t>
      </w:r>
      <w:r>
        <w:rPr/>
        <w:t>mencapai</w:t>
      </w:r>
      <w:r>
        <w:rPr>
          <w:spacing w:val="40"/>
        </w:rPr>
        <w:t> </w:t>
      </w:r>
      <w:r>
        <w:rPr/>
        <w:t>tujuan</w:t>
      </w:r>
      <w:r>
        <w:rPr>
          <w:spacing w:val="40"/>
        </w:rPr>
        <w:t> </w:t>
      </w:r>
      <w:r>
        <w:rPr/>
        <w:t>jangka panjang</w:t>
      </w:r>
      <w:r>
        <w:rPr>
          <w:spacing w:val="30"/>
        </w:rPr>
        <w:t> </w:t>
      </w:r>
      <w:r>
        <w:rPr/>
        <w:t>BKKBN,</w:t>
      </w:r>
      <w:r>
        <w:rPr>
          <w:spacing w:val="40"/>
        </w:rPr>
        <w:t> </w:t>
      </w:r>
      <w:r>
        <w:rPr/>
        <w:t>yaitu</w:t>
      </w:r>
      <w:r>
        <w:rPr>
          <w:spacing w:val="22"/>
        </w:rPr>
        <w:t> </w:t>
      </w:r>
      <w:r>
        <w:rPr/>
        <w:t>meningkatkan</w:t>
      </w:r>
      <w:r>
        <w:rPr>
          <w:spacing w:val="37"/>
        </w:rPr>
        <w:t> </w:t>
      </w:r>
      <w:r>
        <w:rPr/>
        <w:t>kualitas</w:t>
      </w:r>
      <w:r>
        <w:rPr>
          <w:spacing w:val="28"/>
        </w:rPr>
        <w:t> </w:t>
      </w:r>
      <w:r>
        <w:rPr/>
        <w:t>pelayanan</w:t>
      </w:r>
      <w:r>
        <w:rPr>
          <w:spacing w:val="37"/>
        </w:rPr>
        <w:t> </w:t>
      </w:r>
      <w:r>
        <w:rPr/>
        <w:t>KB</w:t>
      </w:r>
      <w:r>
        <w:rPr>
          <w:spacing w:val="22"/>
        </w:rPr>
        <w:t> </w:t>
      </w:r>
      <w:r>
        <w:rPr/>
        <w:t>dan</w:t>
      </w:r>
      <w:r>
        <w:rPr>
          <w:spacing w:val="37"/>
        </w:rPr>
        <w:t> </w:t>
      </w:r>
      <w:r>
        <w:rPr/>
        <w:t>mendukung</w:t>
      </w:r>
      <w:r>
        <w:rPr>
          <w:spacing w:val="30"/>
        </w:rPr>
        <w:t> </w:t>
      </w:r>
      <w:r>
        <w:rPr/>
        <w:t>berbagai</w:t>
      </w:r>
      <w:r>
        <w:rPr>
          <w:spacing w:val="33"/>
        </w:rPr>
        <w:t> </w:t>
      </w:r>
      <w:r>
        <w:rPr/>
        <w:t>program</w:t>
      </w:r>
      <w:r>
        <w:rPr>
          <w:spacing w:val="33"/>
        </w:rPr>
        <w:t> </w:t>
      </w:r>
      <w:r>
        <w:rPr/>
        <w:t>pengendalian di</w:t>
      </w:r>
      <w:r>
        <w:rPr>
          <w:spacing w:val="40"/>
        </w:rPr>
        <w:t> </w:t>
      </w:r>
      <w:r>
        <w:rPr/>
        <w:t>lapangan</w:t>
      </w:r>
      <w:r>
        <w:rPr>
          <w:spacing w:val="40"/>
        </w:rPr>
        <w:t> </w:t>
      </w:r>
      <w:r>
        <w:rPr/>
        <w:t>secara</w:t>
      </w:r>
      <w:r>
        <w:rPr>
          <w:spacing w:val="40"/>
        </w:rPr>
        <w:t> </w:t>
      </w:r>
      <w:r>
        <w:rPr/>
        <w:t>menyeluruh.</w:t>
      </w:r>
      <w:r>
        <w:rPr>
          <w:spacing w:val="40"/>
        </w:rPr>
        <w:t> </w:t>
      </w:r>
      <w:r>
        <w:rPr/>
        <w:t>Meskipun</w:t>
      </w:r>
      <w:r>
        <w:rPr>
          <w:spacing w:val="40"/>
        </w:rPr>
        <w:t> </w:t>
      </w:r>
      <w:r>
        <w:rPr/>
        <w:t>terdapat</w:t>
      </w:r>
      <w:r>
        <w:rPr>
          <w:spacing w:val="40"/>
        </w:rPr>
        <w:t> </w:t>
      </w:r>
      <w:r>
        <w:rPr/>
        <w:t>beberapa</w:t>
      </w:r>
      <w:r>
        <w:rPr>
          <w:spacing w:val="40"/>
        </w:rPr>
        <w:t> </w:t>
      </w:r>
      <w:r>
        <w:rPr/>
        <w:t>kendala</w:t>
      </w:r>
      <w:r>
        <w:rPr>
          <w:spacing w:val="40"/>
        </w:rPr>
        <w:t> </w:t>
      </w:r>
      <w:r>
        <w:rPr/>
        <w:t>teknis</w:t>
      </w:r>
      <w:r>
        <w:rPr>
          <w:spacing w:val="40"/>
        </w:rPr>
        <w:t> </w:t>
      </w:r>
      <w:r>
        <w:rPr/>
        <w:t>yang</w:t>
      </w:r>
      <w:r>
        <w:rPr>
          <w:spacing w:val="40"/>
        </w:rPr>
        <w:t> </w:t>
      </w:r>
      <w:r>
        <w:rPr/>
        <w:t>perlu</w:t>
      </w:r>
      <w:r>
        <w:rPr>
          <w:spacing w:val="40"/>
        </w:rPr>
        <w:t> </w:t>
      </w:r>
      <w:r>
        <w:rPr/>
        <w:t>terus</w:t>
      </w:r>
      <w:r>
        <w:rPr>
          <w:spacing w:val="40"/>
        </w:rPr>
        <w:t> </w:t>
      </w:r>
      <w:r>
        <w:rPr/>
        <w:t>ditingkatkan, SIGA telah menunjukkan pencapaiannya sebagai sistem yang lebih efisien dan terpadu. Sistem ini sangat membantu petugas lapangan dalam menjalankan tugas-tugas pentingnya. Penggunaan SIGA juga membantu mempercepat</w:t>
      </w:r>
      <w:r>
        <w:rPr>
          <w:spacing w:val="40"/>
        </w:rPr>
        <w:t> </w:t>
      </w:r>
      <w:r>
        <w:rPr/>
        <w:t>pengumpulan</w:t>
      </w:r>
      <w:r>
        <w:rPr>
          <w:spacing w:val="40"/>
        </w:rPr>
        <w:t> </w:t>
      </w:r>
      <w:r>
        <w:rPr/>
        <w:t>data</w:t>
      </w:r>
      <w:r>
        <w:rPr>
          <w:spacing w:val="40"/>
        </w:rPr>
        <w:t> </w:t>
      </w:r>
      <w:r>
        <w:rPr/>
        <w:t>yang</w:t>
      </w:r>
      <w:r>
        <w:rPr>
          <w:spacing w:val="38"/>
        </w:rPr>
        <w:t> </w:t>
      </w:r>
      <w:r>
        <w:rPr/>
        <w:t>sebelumnya</w:t>
      </w:r>
      <w:r>
        <w:rPr>
          <w:spacing w:val="40"/>
        </w:rPr>
        <w:t> </w:t>
      </w:r>
      <w:r>
        <w:rPr/>
        <w:t>memakan</w:t>
      </w:r>
      <w:r>
        <w:rPr>
          <w:spacing w:val="40"/>
        </w:rPr>
        <w:t> </w:t>
      </w:r>
      <w:r>
        <w:rPr/>
        <w:t>waktu,</w:t>
      </w:r>
      <w:r>
        <w:rPr>
          <w:spacing w:val="40"/>
        </w:rPr>
        <w:t> </w:t>
      </w:r>
      <w:r>
        <w:rPr/>
        <w:t>serta</w:t>
      </w:r>
      <w:r>
        <w:rPr>
          <w:spacing w:val="40"/>
        </w:rPr>
        <w:t> </w:t>
      </w:r>
      <w:r>
        <w:rPr/>
        <w:t>memudahkan</w:t>
      </w:r>
      <w:r>
        <w:rPr>
          <w:spacing w:val="80"/>
        </w:rPr>
        <w:t> </w:t>
      </w:r>
      <w:r>
        <w:rPr/>
        <w:t>analisis</w:t>
      </w:r>
      <w:r>
        <w:rPr>
          <w:spacing w:val="40"/>
        </w:rPr>
        <w:t> </w:t>
      </w:r>
      <w:r>
        <w:rPr/>
        <w:t>data</w:t>
      </w:r>
      <w:r>
        <w:rPr>
          <w:spacing w:val="40"/>
        </w:rPr>
        <w:t> </w:t>
      </w:r>
      <w:r>
        <w:rPr/>
        <w:t>terkait KB.</w:t>
      </w:r>
      <w:r>
        <w:rPr>
          <w:spacing w:val="40"/>
        </w:rPr>
        <w:t> </w:t>
      </w:r>
      <w:r>
        <w:rPr/>
        <w:t>Berkat</w:t>
      </w:r>
      <w:r>
        <w:rPr>
          <w:spacing w:val="40"/>
        </w:rPr>
        <w:t> </w:t>
      </w:r>
      <w:r>
        <w:rPr/>
        <w:t>hal</w:t>
      </w:r>
      <w:r>
        <w:rPr>
          <w:spacing w:val="40"/>
        </w:rPr>
        <w:t> </w:t>
      </w:r>
      <w:r>
        <w:rPr/>
        <w:t>ini,</w:t>
      </w:r>
      <w:r>
        <w:rPr>
          <w:spacing w:val="40"/>
        </w:rPr>
        <w:t> </w:t>
      </w:r>
      <w:r>
        <w:rPr/>
        <w:t>BKKBN</w:t>
      </w:r>
      <w:r>
        <w:rPr>
          <w:spacing w:val="40"/>
        </w:rPr>
        <w:t> </w:t>
      </w:r>
      <w:r>
        <w:rPr/>
        <w:t>Jawa</w:t>
      </w:r>
      <w:r>
        <w:rPr>
          <w:spacing w:val="40"/>
        </w:rPr>
        <w:t> </w:t>
      </w:r>
      <w:r>
        <w:rPr/>
        <w:t>Timur</w:t>
      </w:r>
      <w:r>
        <w:rPr>
          <w:spacing w:val="40"/>
        </w:rPr>
        <w:t> </w:t>
      </w:r>
      <w:r>
        <w:rPr/>
        <w:t>kini</w:t>
      </w:r>
      <w:r>
        <w:rPr>
          <w:spacing w:val="40"/>
        </w:rPr>
        <w:t> </w:t>
      </w:r>
      <w:r>
        <w:rPr/>
        <w:t>mampu</w:t>
      </w:r>
      <w:r>
        <w:rPr>
          <w:spacing w:val="40"/>
        </w:rPr>
        <w:t> </w:t>
      </w:r>
      <w:r>
        <w:rPr/>
        <w:t>mengelola</w:t>
      </w:r>
      <w:r>
        <w:rPr>
          <w:spacing w:val="39"/>
        </w:rPr>
        <w:t> </w:t>
      </w:r>
      <w:r>
        <w:rPr/>
        <w:t>data secara lebih terstruktur, komprehensif, dan terarah. Keberhasilan ini dapat dilihat dari efisiensi operasional internal serta kontribusi langsung terhadap peningkatan</w:t>
      </w:r>
      <w:r>
        <w:rPr>
          <w:spacing w:val="29"/>
        </w:rPr>
        <w:t> </w:t>
      </w:r>
      <w:r>
        <w:rPr/>
        <w:t>kualitas</w:t>
      </w:r>
      <w:r>
        <w:rPr>
          <w:spacing w:val="21"/>
        </w:rPr>
        <w:t> </w:t>
      </w:r>
      <w:r>
        <w:rPr/>
        <w:t>sumber</w:t>
      </w:r>
      <w:r>
        <w:rPr>
          <w:spacing w:val="29"/>
        </w:rPr>
        <w:t> </w:t>
      </w:r>
      <w:r>
        <w:rPr/>
        <w:t>daya</w:t>
      </w:r>
      <w:r>
        <w:rPr>
          <w:spacing w:val="25"/>
        </w:rPr>
        <w:t> </w:t>
      </w:r>
      <w:r>
        <w:rPr/>
        <w:t>manusia</w:t>
      </w:r>
      <w:r>
        <w:rPr>
          <w:spacing w:val="25"/>
        </w:rPr>
        <w:t> </w:t>
      </w:r>
      <w:r>
        <w:rPr/>
        <w:t>di</w:t>
      </w:r>
      <w:r>
        <w:rPr>
          <w:spacing w:val="25"/>
        </w:rPr>
        <w:t> </w:t>
      </w:r>
      <w:r>
        <w:rPr/>
        <w:t>Jawa</w:t>
      </w:r>
      <w:r>
        <w:rPr>
          <w:spacing w:val="25"/>
        </w:rPr>
        <w:t> </w:t>
      </w:r>
      <w:r>
        <w:rPr/>
        <w:t>Timur</w:t>
      </w:r>
      <w:r>
        <w:rPr>
          <w:spacing w:val="22"/>
        </w:rPr>
        <w:t> </w:t>
      </w:r>
      <w:r>
        <w:rPr/>
        <w:t>melalui</w:t>
      </w:r>
      <w:r>
        <w:rPr>
          <w:spacing w:val="25"/>
        </w:rPr>
        <w:t> </w:t>
      </w:r>
      <w:r>
        <w:rPr/>
        <w:t>program</w:t>
      </w:r>
      <w:r>
        <w:rPr>
          <w:spacing w:val="25"/>
        </w:rPr>
        <w:t> </w:t>
      </w:r>
      <w:r>
        <w:rPr/>
        <w:t>KB</w:t>
      </w:r>
      <w:r>
        <w:rPr>
          <w:spacing w:val="29"/>
        </w:rPr>
        <w:t> </w:t>
      </w:r>
      <w:r>
        <w:rPr/>
        <w:t>yang</w:t>
      </w:r>
      <w:r>
        <w:rPr>
          <w:spacing w:val="22"/>
        </w:rPr>
        <w:t> </w:t>
      </w:r>
      <w:r>
        <w:rPr/>
        <w:t>efektif</w:t>
      </w:r>
      <w:r>
        <w:rPr>
          <w:spacing w:val="15"/>
        </w:rPr>
        <w:t> </w:t>
      </w:r>
      <w:r>
        <w:rPr/>
        <w:t>dan</w:t>
      </w:r>
      <w:r>
        <w:rPr>
          <w:spacing w:val="22"/>
        </w:rPr>
        <w:t> </w:t>
      </w:r>
      <w:r>
        <w:rPr/>
        <w:t>terkoordinasi.</w:t>
      </w:r>
    </w:p>
    <w:p>
      <w:pPr>
        <w:pStyle w:val="BodyText"/>
        <w:ind w:left="0"/>
      </w:pPr>
    </w:p>
    <w:p>
      <w:pPr>
        <w:pStyle w:val="BodyText"/>
        <w:spacing w:before="43"/>
        <w:ind w:left="0"/>
      </w:pPr>
      <w:r>
        <w:rPr/>
        <w:drawing>
          <wp:anchor distT="0" distB="0" distL="0" distR="0" allowOverlap="1" layoutInCell="1" locked="0" behindDoc="1" simplePos="0" relativeHeight="487591424">
            <wp:simplePos x="0" y="0"/>
            <wp:positionH relativeFrom="page">
              <wp:posOffset>2839587</wp:posOffset>
            </wp:positionH>
            <wp:positionV relativeFrom="paragraph">
              <wp:posOffset>188787</wp:posOffset>
            </wp:positionV>
            <wp:extent cx="1945866" cy="1676400"/>
            <wp:effectExtent l="0" t="0" r="0" b="0"/>
            <wp:wrapTopAndBottom/>
            <wp:docPr id="30" name="Image 30" descr="WhatsApp Image 2025-07-28 at 22.40.35 (1)"/>
            <wp:cNvGraphicFramePr>
              <a:graphicFrameLocks/>
            </wp:cNvGraphicFramePr>
            <a:graphic>
              <a:graphicData uri="http://schemas.openxmlformats.org/drawingml/2006/picture">
                <pic:pic>
                  <pic:nvPicPr>
                    <pic:cNvPr id="30" name="Image 30" descr="WhatsApp Image 2025-07-28 at 22.40.35 (1)"/>
                    <pic:cNvPicPr/>
                  </pic:nvPicPr>
                  <pic:blipFill>
                    <a:blip r:embed="rId15" cstate="print"/>
                    <a:stretch>
                      <a:fillRect/>
                    </a:stretch>
                  </pic:blipFill>
                  <pic:spPr>
                    <a:xfrm>
                      <a:off x="0" y="0"/>
                      <a:ext cx="1945866" cy="1676400"/>
                    </a:xfrm>
                    <a:prstGeom prst="rect">
                      <a:avLst/>
                    </a:prstGeom>
                  </pic:spPr>
                </pic:pic>
              </a:graphicData>
            </a:graphic>
          </wp:anchor>
        </w:drawing>
      </w:r>
    </w:p>
    <w:p>
      <w:pPr>
        <w:spacing w:before="117"/>
        <w:ind w:left="712" w:right="3" w:firstLine="0"/>
        <w:jc w:val="center"/>
        <w:rPr>
          <w:sz w:val="20"/>
        </w:rPr>
      </w:pPr>
      <w:r>
        <w:rPr>
          <w:b/>
          <w:spacing w:val="-2"/>
          <w:sz w:val="20"/>
        </w:rPr>
        <w:t>Gambar</w:t>
      </w:r>
      <w:r>
        <w:rPr>
          <w:b/>
          <w:spacing w:val="-5"/>
          <w:sz w:val="20"/>
        </w:rPr>
        <w:t> </w:t>
      </w:r>
      <w:r>
        <w:rPr>
          <w:b/>
          <w:spacing w:val="-2"/>
          <w:sz w:val="20"/>
        </w:rPr>
        <w:t>5.</w:t>
      </w:r>
      <w:r>
        <w:rPr>
          <w:b/>
          <w:spacing w:val="-5"/>
          <w:sz w:val="20"/>
        </w:rPr>
        <w:t> </w:t>
      </w:r>
      <w:r>
        <w:rPr>
          <w:i/>
          <w:spacing w:val="-2"/>
          <w:sz w:val="20"/>
        </w:rPr>
        <w:t>Dashboard </w:t>
      </w:r>
      <w:r>
        <w:rPr>
          <w:spacing w:val="-2"/>
          <w:sz w:val="20"/>
        </w:rPr>
        <w:t>Monitoring</w:t>
      </w:r>
      <w:r>
        <w:rPr>
          <w:spacing w:val="-5"/>
          <w:sz w:val="20"/>
        </w:rPr>
        <w:t> </w:t>
      </w:r>
      <w:r>
        <w:rPr>
          <w:spacing w:val="-2"/>
          <w:sz w:val="20"/>
        </w:rPr>
        <w:t>Terpadu</w:t>
      </w:r>
      <w:r>
        <w:rPr>
          <w:spacing w:val="-6"/>
          <w:sz w:val="20"/>
        </w:rPr>
        <w:t> </w:t>
      </w:r>
      <w:r>
        <w:rPr>
          <w:spacing w:val="-2"/>
          <w:sz w:val="20"/>
        </w:rPr>
        <w:t>Percepatan Pencegahan</w:t>
      </w:r>
      <w:r>
        <w:rPr>
          <w:spacing w:val="-1"/>
          <w:sz w:val="20"/>
        </w:rPr>
        <w:t> </w:t>
      </w:r>
      <w:r>
        <w:rPr>
          <w:spacing w:val="-2"/>
          <w:sz w:val="20"/>
        </w:rPr>
        <w:t>Stunting</w:t>
      </w:r>
      <w:r>
        <w:rPr>
          <w:spacing w:val="4"/>
          <w:sz w:val="20"/>
        </w:rPr>
        <w:t> </w:t>
      </w:r>
      <w:r>
        <w:rPr>
          <w:spacing w:val="-2"/>
          <w:sz w:val="20"/>
        </w:rPr>
        <w:t>Sekretariat</w:t>
      </w:r>
      <w:r>
        <w:rPr>
          <w:spacing w:val="-5"/>
          <w:sz w:val="20"/>
        </w:rPr>
        <w:t> </w:t>
      </w:r>
      <w:r>
        <w:rPr>
          <w:spacing w:val="-2"/>
          <w:sz w:val="20"/>
        </w:rPr>
        <w:t>Wakil</w:t>
      </w:r>
      <w:r>
        <w:rPr>
          <w:spacing w:val="1"/>
          <w:sz w:val="20"/>
        </w:rPr>
        <w:t> </w:t>
      </w:r>
      <w:r>
        <w:rPr>
          <w:spacing w:val="-2"/>
          <w:sz w:val="20"/>
        </w:rPr>
        <w:t>Presiden</w:t>
      </w:r>
    </w:p>
    <w:p>
      <w:pPr>
        <w:spacing w:before="0"/>
        <w:ind w:left="712" w:right="15" w:firstLine="0"/>
        <w:jc w:val="center"/>
        <w:rPr>
          <w:sz w:val="20"/>
        </w:rPr>
      </w:pPr>
      <w:r>
        <w:rPr>
          <w:i/>
          <w:sz w:val="20"/>
        </w:rPr>
        <w:t>Sumber:</w:t>
      </w:r>
      <w:r>
        <w:rPr>
          <w:i/>
          <w:spacing w:val="1"/>
          <w:sz w:val="20"/>
        </w:rPr>
        <w:t> </w:t>
      </w:r>
      <w:r>
        <w:rPr>
          <w:sz w:val="20"/>
        </w:rPr>
        <w:t>BKKBN</w:t>
      </w:r>
      <w:r>
        <w:rPr>
          <w:spacing w:val="41"/>
          <w:sz w:val="20"/>
        </w:rPr>
        <w:t> </w:t>
      </w:r>
      <w:r>
        <w:rPr>
          <w:sz w:val="20"/>
        </w:rPr>
        <w:t>Jawa</w:t>
      </w:r>
      <w:r>
        <w:rPr>
          <w:spacing w:val="40"/>
          <w:sz w:val="20"/>
        </w:rPr>
        <w:t> </w:t>
      </w:r>
      <w:r>
        <w:rPr>
          <w:sz w:val="20"/>
        </w:rPr>
        <w:t>Timur,</w:t>
      </w:r>
      <w:r>
        <w:rPr>
          <w:spacing w:val="8"/>
          <w:sz w:val="20"/>
        </w:rPr>
        <w:t> </w:t>
      </w:r>
      <w:r>
        <w:rPr>
          <w:spacing w:val="-4"/>
          <w:sz w:val="20"/>
        </w:rPr>
        <w:t>2025</w:t>
      </w:r>
    </w:p>
    <w:p>
      <w:pPr>
        <w:pStyle w:val="BodyText"/>
        <w:spacing w:before="1"/>
        <w:ind w:left="0"/>
      </w:pPr>
    </w:p>
    <w:p>
      <w:pPr>
        <w:pStyle w:val="BodyText"/>
        <w:ind w:right="269" w:firstLine="283"/>
        <w:jc w:val="both"/>
      </w:pPr>
      <w:r>
        <w:rPr/>
        <w:t>Peran sistem informasi dalam mendukung tujuan pembangunan nasional dapat dilihat dari contoh serupa di tingkat pemerintah. Misalnya, </w:t>
      </w:r>
      <w:r>
        <w:rPr>
          <w:i/>
        </w:rPr>
        <w:t>'Dashboard </w:t>
      </w:r>
      <w:r>
        <w:rPr/>
        <w:t>Monev' Percepatan Pencegahan Stunting' dikelola oleh Kementerian Sekretariat Negara Republik Indonesia/Sekretariat Wakil Presiden. Sementara fokusnya adalah pada pencegahan stunting, dasbor ini mencerminkan bagaimana data dikumpulkan dan disajikan secara visual untuk memantau kemajuan, mengidentifikasi tantangan, dan menginformasikan pengambilan keputusan strategis di tingkat</w:t>
      </w:r>
      <w:r>
        <w:rPr>
          <w:spacing w:val="80"/>
        </w:rPr>
        <w:t> </w:t>
      </w:r>
      <w:r>
        <w:rPr/>
        <w:t>tertinggi. Dasbor ini mencerminkan Pilar 5 dari upaya percepatan pencegahan stunting, yaitu pengembangan</w:t>
      </w:r>
      <w:r>
        <w:rPr>
          <w:spacing w:val="40"/>
        </w:rPr>
        <w:t> </w:t>
      </w:r>
      <w:r>
        <w:rPr/>
        <w:t>sistem pemantauan dan evaluasi terpadu. Kemampuan untuk menyajikan data kunci dalam format yang mudah diakses</w:t>
      </w:r>
      <w:r>
        <w:rPr>
          <w:spacing w:val="40"/>
        </w:rPr>
        <w:t> </w:t>
      </w:r>
      <w:r>
        <w:rPr/>
        <w:t>dan</w:t>
      </w:r>
      <w:r>
        <w:rPr>
          <w:spacing w:val="40"/>
        </w:rPr>
        <w:t> </w:t>
      </w:r>
      <w:r>
        <w:rPr/>
        <w:t>dipahami,</w:t>
      </w:r>
      <w:r>
        <w:rPr>
          <w:spacing w:val="40"/>
        </w:rPr>
        <w:t> </w:t>
      </w:r>
      <w:r>
        <w:rPr/>
        <w:t>seperti</w:t>
      </w:r>
      <w:r>
        <w:rPr>
          <w:spacing w:val="40"/>
        </w:rPr>
        <w:t> </w:t>
      </w:r>
      <w:r>
        <w:rPr/>
        <w:t>persentase balita</w:t>
      </w:r>
      <w:r>
        <w:rPr>
          <w:spacing w:val="40"/>
        </w:rPr>
        <w:t> </w:t>
      </w:r>
      <w:r>
        <w:rPr/>
        <w:t>yang ditargetkan dan cakupan</w:t>
      </w:r>
      <w:r>
        <w:rPr>
          <w:spacing w:val="40"/>
        </w:rPr>
        <w:t> </w:t>
      </w:r>
      <w:r>
        <w:rPr/>
        <w:t>berbagi data nasional, sangat penting untuk mengarahkan program secara tepat dan memastikan transparansi. Kehadiran sistem pemantauan terpadu</w:t>
      </w:r>
      <w:r>
        <w:rPr>
          <w:spacing w:val="40"/>
        </w:rPr>
        <w:t> </w:t>
      </w:r>
      <w:r>
        <w:rPr/>
        <w:t>tersebut</w:t>
      </w:r>
      <w:r>
        <w:rPr>
          <w:spacing w:val="40"/>
        </w:rPr>
        <w:t> </w:t>
      </w:r>
      <w:r>
        <w:rPr/>
        <w:t>menunjukkan</w:t>
      </w:r>
      <w:r>
        <w:rPr>
          <w:spacing w:val="40"/>
        </w:rPr>
        <w:t> </w:t>
      </w:r>
      <w:r>
        <w:rPr/>
        <w:t>bahwa</w:t>
      </w:r>
      <w:r>
        <w:rPr>
          <w:spacing w:val="40"/>
        </w:rPr>
        <w:t> </w:t>
      </w:r>
      <w:r>
        <w:rPr/>
        <w:t>berbagai</w:t>
      </w:r>
      <w:r>
        <w:rPr>
          <w:spacing w:val="40"/>
        </w:rPr>
        <w:t> </w:t>
      </w:r>
      <w:r>
        <w:rPr/>
        <w:t>program</w:t>
      </w:r>
      <w:r>
        <w:rPr>
          <w:spacing w:val="40"/>
        </w:rPr>
        <w:t> </w:t>
      </w:r>
      <w:r>
        <w:rPr/>
        <w:t>pemerintah, termasuk</w:t>
      </w:r>
      <w:r>
        <w:rPr>
          <w:spacing w:val="40"/>
        </w:rPr>
        <w:t> </w:t>
      </w:r>
      <w:r>
        <w:rPr/>
        <w:t>keluarga</w:t>
      </w:r>
      <w:r>
        <w:rPr>
          <w:spacing w:val="40"/>
        </w:rPr>
        <w:t> </w:t>
      </w:r>
      <w:r>
        <w:rPr/>
        <w:t>berencana</w:t>
      </w:r>
      <w:r>
        <w:rPr>
          <w:spacing w:val="40"/>
        </w:rPr>
        <w:t> </w:t>
      </w:r>
      <w:r>
        <w:rPr/>
        <w:t>dan pencegahan stunting, semakin mengandalkan sistem informasi terpadu untuk mencapai efektivitas dan</w:t>
      </w:r>
      <w:r>
        <w:rPr>
          <w:spacing w:val="80"/>
        </w:rPr>
        <w:t> </w:t>
      </w:r>
      <w:r>
        <w:rPr/>
        <w:t>transparansi [15].</w:t>
      </w:r>
    </w:p>
    <w:p>
      <w:pPr>
        <w:pStyle w:val="BodyText"/>
        <w:spacing w:before="1"/>
        <w:ind w:right="265" w:firstLine="283"/>
        <w:jc w:val="both"/>
      </w:pPr>
      <w:r>
        <w:rPr/>
        <w:t>Namun demikian, tantangan yang masih dihadapi adalah keterbatasan SDM yang terlatih dalam mengelola, menganalisis, dan memanfaatkan data SIGA secara optimal untuk kebutuhan perencanaan strategis. Di tengah tuntutan penyediaan data yang akurat dan real-time, kapasitas sumber daya manusia menjadi faktor penentu keberhasilan sistem informasi. Tidak semua petugas memiliki kemampuan analisis data, pemahaman indikator demografis, maupun keterampilan teknis dalam membaca dashboard secara komprehensif, sehingga potensi data yang besar belum sepenuhnya dimanfaatkan untuk pengambilan keputusan berbasis bukti. Kondisi ini dapat menghambat respons cepat terhadap dinamika lapangan, terutama dalam menghadapi isu kependudukan yang kompleks dan terus berkembang. Oleh karena itu, penelitian ini merekomendasikan penguatan kapasitas SDM melalui pelatihan analisis data berbasis digital, sertifikasi kompetensi pengelolaan sistem informasi, serta pembentukan tim khusus data di tingkat provinsi dan kabupaten/kota. Selain itu, diperlukan integrasi kurikulum pelatihan berkelanjutan yang tidak hanya berfokus pada aspek teknis input data, tetapi juga pada kemampuan interpretasi dan pemanfaatan data untuk perumusan kebijakan. Dengan peningkatan kompetensi tersebut, SIGA dapat dimanfaatkan secara maksimal sebagai sistem pendukung keputusan yang responsif, adaptif, dan selaras dengan kebutuhan perencanaan pembangunan keluarga yang berbasis data real-time.</w:t>
      </w:r>
    </w:p>
    <w:p>
      <w:pPr>
        <w:pStyle w:val="BodyText"/>
        <w:spacing w:before="2"/>
        <w:ind w:right="278" w:firstLine="283"/>
        <w:jc w:val="both"/>
      </w:pPr>
      <w:r>
        <w:rPr/>
        <w:t>Secara keseluruhan,</w:t>
      </w:r>
      <w:r>
        <w:rPr>
          <w:spacing w:val="40"/>
        </w:rPr>
        <w:t> </w:t>
      </w:r>
      <w:r>
        <w:rPr/>
        <w:t>SIGA</w:t>
      </w:r>
      <w:r>
        <w:rPr>
          <w:spacing w:val="40"/>
        </w:rPr>
        <w:t> </w:t>
      </w:r>
      <w:r>
        <w:rPr/>
        <w:t>berhasil mengintegrasikan</w:t>
      </w:r>
      <w:r>
        <w:rPr>
          <w:spacing w:val="40"/>
        </w:rPr>
        <w:t> </w:t>
      </w:r>
      <w:r>
        <w:rPr/>
        <w:t>berbagai aspek</w:t>
      </w:r>
      <w:r>
        <w:rPr>
          <w:spacing w:val="40"/>
        </w:rPr>
        <w:t> </w:t>
      </w:r>
      <w:r>
        <w:rPr/>
        <w:t>seperti keberhasilan</w:t>
      </w:r>
      <w:r>
        <w:rPr>
          <w:spacing w:val="40"/>
        </w:rPr>
        <w:t> </w:t>
      </w:r>
      <w:r>
        <w:rPr/>
        <w:t>program,</w:t>
      </w:r>
      <w:r>
        <w:rPr>
          <w:spacing w:val="40"/>
        </w:rPr>
        <w:t> </w:t>
      </w:r>
      <w:r>
        <w:rPr/>
        <w:t>target yang</w:t>
      </w:r>
      <w:r>
        <w:rPr>
          <w:spacing w:val="58"/>
        </w:rPr>
        <w:t> </w:t>
      </w:r>
      <w:r>
        <w:rPr/>
        <w:t>ditetapkan,</w:t>
      </w:r>
      <w:r>
        <w:rPr>
          <w:spacing w:val="61"/>
        </w:rPr>
        <w:t> </w:t>
      </w:r>
      <w:r>
        <w:rPr/>
        <w:t>kepuasan</w:t>
      </w:r>
      <w:r>
        <w:rPr>
          <w:spacing w:val="63"/>
        </w:rPr>
        <w:t> </w:t>
      </w:r>
      <w:r>
        <w:rPr/>
        <w:t>pengguna,</w:t>
      </w:r>
      <w:r>
        <w:rPr>
          <w:spacing w:val="61"/>
        </w:rPr>
        <w:t> </w:t>
      </w:r>
      <w:r>
        <w:rPr/>
        <w:t>serta</w:t>
      </w:r>
      <w:r>
        <w:rPr>
          <w:spacing w:val="60"/>
        </w:rPr>
        <w:t> </w:t>
      </w:r>
      <w:r>
        <w:rPr/>
        <w:t>efisiensi</w:t>
      </w:r>
      <w:r>
        <w:rPr>
          <w:spacing w:val="60"/>
        </w:rPr>
        <w:t> </w:t>
      </w:r>
      <w:r>
        <w:rPr/>
        <w:t>dalam</w:t>
      </w:r>
      <w:r>
        <w:rPr>
          <w:spacing w:val="66"/>
        </w:rPr>
        <w:t> </w:t>
      </w:r>
      <w:r>
        <w:rPr/>
        <w:t>entri</w:t>
      </w:r>
      <w:r>
        <w:rPr>
          <w:spacing w:val="60"/>
        </w:rPr>
        <w:t> </w:t>
      </w:r>
      <w:r>
        <w:rPr/>
        <w:t>dan</w:t>
      </w:r>
      <w:r>
        <w:rPr>
          <w:spacing w:val="63"/>
        </w:rPr>
        <w:t> </w:t>
      </w:r>
      <w:r>
        <w:rPr/>
        <w:t>pemrosesan</w:t>
      </w:r>
      <w:r>
        <w:rPr>
          <w:spacing w:val="70"/>
        </w:rPr>
        <w:t> </w:t>
      </w:r>
      <w:r>
        <w:rPr/>
        <w:t>data,</w:t>
      </w:r>
      <w:r>
        <w:rPr>
          <w:spacing w:val="61"/>
        </w:rPr>
        <w:t> </w:t>
      </w:r>
      <w:r>
        <w:rPr/>
        <w:t>sehingga</w:t>
      </w:r>
      <w:r>
        <w:rPr>
          <w:spacing w:val="66"/>
        </w:rPr>
        <w:t> </w:t>
      </w:r>
      <w:r>
        <w:rPr/>
        <w:t>mencapai</w:t>
      </w:r>
    </w:p>
    <w:p>
      <w:pPr>
        <w:pStyle w:val="BodyText"/>
        <w:spacing w:after="0"/>
        <w:jc w:val="both"/>
        <w:sectPr>
          <w:pgSz w:w="11910" w:h="16840"/>
          <w:pgMar w:header="0" w:footer="1317" w:top="1440" w:bottom="1500" w:left="566" w:right="992"/>
        </w:sectPr>
      </w:pPr>
    </w:p>
    <w:p>
      <w:pPr>
        <w:pStyle w:val="BodyText"/>
        <w:spacing w:before="39"/>
        <w:ind w:left="0"/>
      </w:pPr>
    </w:p>
    <w:p>
      <w:pPr>
        <w:pStyle w:val="BodyText"/>
        <w:ind w:right="276"/>
        <w:jc w:val="both"/>
      </w:pPr>
      <w:r>
        <w:rPr/>
        <w:t>tujuan</w:t>
      </w:r>
      <w:r>
        <w:rPr>
          <w:spacing w:val="40"/>
        </w:rPr>
        <w:t> </w:t>
      </w:r>
      <w:r>
        <w:rPr/>
        <w:t>menyeluruh</w:t>
      </w:r>
      <w:r>
        <w:rPr>
          <w:spacing w:val="40"/>
        </w:rPr>
        <w:t> </w:t>
      </w:r>
      <w:r>
        <w:rPr/>
        <w:t>bagi</w:t>
      </w:r>
      <w:r>
        <w:rPr>
          <w:spacing w:val="40"/>
        </w:rPr>
        <w:t> </w:t>
      </w:r>
      <w:r>
        <w:rPr/>
        <w:t>BKKBN</w:t>
      </w:r>
      <w:r>
        <w:rPr>
          <w:spacing w:val="40"/>
        </w:rPr>
        <w:t> </w:t>
      </w:r>
      <w:r>
        <w:rPr/>
        <w:t>Jawa</w:t>
      </w:r>
      <w:r>
        <w:rPr>
          <w:spacing w:val="40"/>
        </w:rPr>
        <w:t> </w:t>
      </w:r>
      <w:r>
        <w:rPr/>
        <w:t>Timur.</w:t>
      </w:r>
      <w:r>
        <w:rPr>
          <w:spacing w:val="40"/>
        </w:rPr>
        <w:t> </w:t>
      </w:r>
      <w:r>
        <w:rPr/>
        <w:t>Kehadiran</w:t>
      </w:r>
      <w:r>
        <w:rPr>
          <w:spacing w:val="40"/>
        </w:rPr>
        <w:t> </w:t>
      </w:r>
      <w:r>
        <w:rPr/>
        <w:t>sistem</w:t>
      </w:r>
      <w:r>
        <w:rPr>
          <w:spacing w:val="40"/>
        </w:rPr>
        <w:t> </w:t>
      </w:r>
      <w:r>
        <w:rPr/>
        <w:t>yang</w:t>
      </w:r>
      <w:r>
        <w:rPr>
          <w:spacing w:val="38"/>
        </w:rPr>
        <w:t> </w:t>
      </w:r>
      <w:r>
        <w:rPr/>
        <w:t>mampu</w:t>
      </w:r>
      <w:r>
        <w:rPr>
          <w:spacing w:val="38"/>
        </w:rPr>
        <w:t> </w:t>
      </w:r>
      <w:r>
        <w:rPr/>
        <w:t>menyajikan</w:t>
      </w:r>
      <w:r>
        <w:rPr>
          <w:spacing w:val="40"/>
        </w:rPr>
        <w:t> </w:t>
      </w:r>
      <w:r>
        <w:rPr/>
        <w:t>data</w:t>
      </w:r>
      <w:r>
        <w:rPr>
          <w:spacing w:val="40"/>
        </w:rPr>
        <w:t> </w:t>
      </w:r>
      <w:r>
        <w:rPr/>
        <w:t>yang</w:t>
      </w:r>
      <w:r>
        <w:rPr>
          <w:spacing w:val="22"/>
        </w:rPr>
        <w:t> </w:t>
      </w:r>
      <w:r>
        <w:rPr/>
        <w:t>akurat dan terintegrasi, seperti SIGA dan refleksi dashboard nasional, merupakan dasar penting bagi pengambilan keputusan</w:t>
      </w:r>
      <w:r>
        <w:rPr>
          <w:spacing w:val="40"/>
        </w:rPr>
        <w:t> </w:t>
      </w:r>
      <w:r>
        <w:rPr/>
        <w:t>strategis</w:t>
      </w:r>
      <w:r>
        <w:rPr>
          <w:spacing w:val="40"/>
        </w:rPr>
        <w:t> </w:t>
      </w:r>
      <w:r>
        <w:rPr/>
        <w:t>dan</w:t>
      </w:r>
      <w:r>
        <w:rPr>
          <w:spacing w:val="40"/>
        </w:rPr>
        <w:t> </w:t>
      </w:r>
      <w:r>
        <w:rPr/>
        <w:t>perbaikan</w:t>
      </w:r>
      <w:r>
        <w:rPr>
          <w:spacing w:val="40"/>
        </w:rPr>
        <w:t> </w:t>
      </w:r>
      <w:r>
        <w:rPr/>
        <w:t>berkelanjutan</w:t>
      </w:r>
      <w:r>
        <w:rPr>
          <w:spacing w:val="40"/>
        </w:rPr>
        <w:t> </w:t>
      </w:r>
      <w:r>
        <w:rPr/>
        <w:t>dalam</w:t>
      </w:r>
      <w:r>
        <w:rPr>
          <w:spacing w:val="40"/>
        </w:rPr>
        <w:t> </w:t>
      </w:r>
      <w:r>
        <w:rPr/>
        <w:t>program</w:t>
      </w:r>
      <w:r>
        <w:rPr>
          <w:spacing w:val="40"/>
        </w:rPr>
        <w:t> </w:t>
      </w:r>
      <w:r>
        <w:rPr/>
        <w:t>keluarga</w:t>
      </w:r>
      <w:r>
        <w:rPr>
          <w:spacing w:val="40"/>
        </w:rPr>
        <w:t> </w:t>
      </w:r>
      <w:r>
        <w:rPr/>
        <w:t>berencana.</w:t>
      </w:r>
      <w:r>
        <w:rPr>
          <w:spacing w:val="40"/>
        </w:rPr>
        <w:t> </w:t>
      </w:r>
      <w:r>
        <w:rPr/>
        <w:t>Hal</w:t>
      </w:r>
      <w:r>
        <w:rPr>
          <w:spacing w:val="40"/>
        </w:rPr>
        <w:t> </w:t>
      </w:r>
      <w:r>
        <w:rPr/>
        <w:t>ini</w:t>
      </w:r>
      <w:r>
        <w:rPr>
          <w:spacing w:val="40"/>
        </w:rPr>
        <w:t> </w:t>
      </w:r>
      <w:r>
        <w:rPr/>
        <w:t>sesuai</w:t>
      </w:r>
      <w:r>
        <w:rPr>
          <w:spacing w:val="40"/>
        </w:rPr>
        <w:t> </w:t>
      </w:r>
      <w:r>
        <w:rPr/>
        <w:t>dengan teori</w:t>
      </w:r>
      <w:r>
        <w:rPr>
          <w:spacing w:val="40"/>
        </w:rPr>
        <w:t> </w:t>
      </w:r>
      <w:r>
        <w:rPr/>
        <w:t>Campbell,</w:t>
      </w:r>
      <w:r>
        <w:rPr>
          <w:spacing w:val="40"/>
        </w:rPr>
        <w:t> </w:t>
      </w:r>
      <w:r>
        <w:rPr/>
        <w:t>yang</w:t>
      </w:r>
      <w:r>
        <w:rPr>
          <w:spacing w:val="40"/>
        </w:rPr>
        <w:t> </w:t>
      </w:r>
      <w:r>
        <w:rPr/>
        <w:t>menekankan</w:t>
      </w:r>
      <w:r>
        <w:rPr>
          <w:spacing w:val="40"/>
        </w:rPr>
        <w:t> </w:t>
      </w:r>
      <w:r>
        <w:rPr/>
        <w:t>bahwa</w:t>
      </w:r>
      <w:r>
        <w:rPr>
          <w:spacing w:val="40"/>
        </w:rPr>
        <w:t> </w:t>
      </w:r>
      <w:r>
        <w:rPr/>
        <w:t>program</w:t>
      </w:r>
      <w:r>
        <w:rPr>
          <w:spacing w:val="40"/>
        </w:rPr>
        <w:t> </w:t>
      </w:r>
      <w:r>
        <w:rPr/>
        <w:t>yang</w:t>
      </w:r>
      <w:r>
        <w:rPr>
          <w:spacing w:val="40"/>
        </w:rPr>
        <w:t> </w:t>
      </w:r>
      <w:r>
        <w:rPr/>
        <w:t>efektif</w:t>
      </w:r>
      <w:r>
        <w:rPr>
          <w:spacing w:val="38"/>
        </w:rPr>
        <w:t> </w:t>
      </w:r>
      <w:r>
        <w:rPr/>
        <w:t>tidak</w:t>
      </w:r>
      <w:r>
        <w:rPr>
          <w:spacing w:val="40"/>
        </w:rPr>
        <w:t> </w:t>
      </w:r>
      <w:r>
        <w:rPr/>
        <w:t>hanya</w:t>
      </w:r>
      <w:r>
        <w:rPr>
          <w:spacing w:val="40"/>
        </w:rPr>
        <w:t> </w:t>
      </w:r>
      <w:r>
        <w:rPr/>
        <w:t>harus</w:t>
      </w:r>
      <w:r>
        <w:rPr>
          <w:spacing w:val="40"/>
        </w:rPr>
        <w:t> </w:t>
      </w:r>
      <w:r>
        <w:rPr/>
        <w:t>mencapai</w:t>
      </w:r>
      <w:r>
        <w:rPr>
          <w:spacing w:val="40"/>
        </w:rPr>
        <w:t> </w:t>
      </w:r>
      <w:r>
        <w:rPr/>
        <w:t>target</w:t>
      </w:r>
      <w:r>
        <w:rPr>
          <w:spacing w:val="40"/>
        </w:rPr>
        <w:t> </w:t>
      </w:r>
      <w:r>
        <w:rPr/>
        <w:t>tertentu, tetapi juga memiliki dampak penting pada visi dan</w:t>
      </w:r>
      <w:r>
        <w:rPr>
          <w:spacing w:val="40"/>
        </w:rPr>
        <w:t> </w:t>
      </w:r>
      <w:r>
        <w:rPr/>
        <w:t>misi</w:t>
      </w:r>
      <w:r>
        <w:rPr>
          <w:spacing w:val="40"/>
        </w:rPr>
        <w:t> </w:t>
      </w:r>
      <w:r>
        <w:rPr/>
        <w:t>organisasi secara keseluruhan,</w:t>
      </w:r>
      <w:r>
        <w:rPr>
          <w:spacing w:val="40"/>
        </w:rPr>
        <w:t> </w:t>
      </w:r>
      <w:r>
        <w:rPr/>
        <w:t>yaitu menciptakan keluarga</w:t>
      </w:r>
      <w:r>
        <w:rPr>
          <w:spacing w:val="40"/>
        </w:rPr>
        <w:t> </w:t>
      </w:r>
      <w:r>
        <w:rPr/>
        <w:t>berkualitas dan</w:t>
      </w:r>
      <w:r>
        <w:rPr>
          <w:spacing w:val="40"/>
        </w:rPr>
        <w:t> </w:t>
      </w:r>
      <w:r>
        <w:rPr/>
        <w:t>mendukung pengembangan</w:t>
      </w:r>
      <w:r>
        <w:rPr>
          <w:spacing w:val="40"/>
        </w:rPr>
        <w:t> </w:t>
      </w:r>
      <w:r>
        <w:rPr/>
        <w:t>sumber</w:t>
      </w:r>
      <w:r>
        <w:rPr>
          <w:spacing w:val="40"/>
        </w:rPr>
        <w:t> </w:t>
      </w:r>
      <w:r>
        <w:rPr/>
        <w:t>daya manusia</w:t>
      </w:r>
      <w:r>
        <w:rPr>
          <w:spacing w:val="40"/>
        </w:rPr>
        <w:t> </w:t>
      </w:r>
      <w:r>
        <w:rPr/>
        <w:t>yang</w:t>
      </w:r>
      <w:r>
        <w:rPr>
          <w:spacing w:val="40"/>
        </w:rPr>
        <w:t> </w:t>
      </w:r>
      <w:r>
        <w:rPr/>
        <w:t>optimal.</w:t>
      </w:r>
      <w:r>
        <w:rPr>
          <w:spacing w:val="40"/>
        </w:rPr>
        <w:t> </w:t>
      </w:r>
      <w:r>
        <w:rPr/>
        <w:t>Dengan</w:t>
      </w:r>
      <w:r>
        <w:rPr>
          <w:spacing w:val="40"/>
        </w:rPr>
        <w:t> </w:t>
      </w:r>
      <w:r>
        <w:rPr/>
        <w:t>demikian, SIGA telah terbukti menjadi perangkat penting yang secara nyata berkontribusi pada pencapaian tujuan pembangunan secara keseluruhan.</w:t>
      </w:r>
    </w:p>
    <w:p>
      <w:pPr>
        <w:pStyle w:val="BodyText"/>
        <w:spacing w:before="63"/>
        <w:ind w:left="0"/>
      </w:pPr>
    </w:p>
    <w:p>
      <w:pPr>
        <w:pStyle w:val="Heading1"/>
        <w:numPr>
          <w:ilvl w:val="0"/>
          <w:numId w:val="1"/>
        </w:numPr>
        <w:tabs>
          <w:tab w:pos="5177" w:val="left" w:leader="none"/>
        </w:tabs>
        <w:spacing w:line="240" w:lineRule="auto" w:before="0" w:after="0"/>
        <w:ind w:left="5177" w:right="0" w:hanging="361"/>
        <w:jc w:val="left"/>
      </w:pPr>
      <w:bookmarkStart w:name="IV. Simpulan" w:id="7"/>
      <w:bookmarkEnd w:id="7"/>
      <w:r>
        <w:rPr>
          <w:b w:val="0"/>
        </w:rPr>
      </w:r>
      <w:r>
        <w:rPr>
          <w:smallCaps/>
          <w:spacing w:val="-2"/>
        </w:rPr>
        <w:t>Simpulan</w:t>
      </w:r>
    </w:p>
    <w:p>
      <w:pPr>
        <w:pStyle w:val="BodyText"/>
        <w:spacing w:before="141"/>
        <w:ind w:right="135" w:firstLine="288"/>
        <w:jc w:val="both"/>
      </w:pPr>
      <w:r>
        <w:rPr/>
        <w:t>Penelitian ini menyimpulkan bahwa implementasi Sistem Informasi Keluarga (SIGA) di BKKBN Jawa Timur telah efektif dalam meningkatkan kualitas pelayanan keluarga berencana, sebagaimana tujuan penelitian untuk menganalisis</w:t>
      </w:r>
      <w:r>
        <w:rPr>
          <w:spacing w:val="-2"/>
        </w:rPr>
        <w:t> </w:t>
      </w:r>
      <w:r>
        <w:rPr/>
        <w:t>dampak</w:t>
      </w:r>
      <w:r>
        <w:rPr>
          <w:spacing w:val="-1"/>
        </w:rPr>
        <w:t> </w:t>
      </w:r>
      <w:r>
        <w:rPr/>
        <w:t>sistem</w:t>
      </w:r>
      <w:r>
        <w:rPr>
          <w:spacing w:val="-4"/>
        </w:rPr>
        <w:t> </w:t>
      </w:r>
      <w:r>
        <w:rPr/>
        <w:t>terhadap</w:t>
      </w:r>
      <w:r>
        <w:rPr>
          <w:spacing w:val="-1"/>
        </w:rPr>
        <w:t> </w:t>
      </w:r>
      <w:r>
        <w:rPr/>
        <w:t>efisiensi</w:t>
      </w:r>
      <w:r>
        <w:rPr>
          <w:spacing w:val="-4"/>
        </w:rPr>
        <w:t> </w:t>
      </w:r>
      <w:r>
        <w:rPr/>
        <w:t>operasional dan</w:t>
      </w:r>
      <w:r>
        <w:rPr>
          <w:spacing w:val="-1"/>
        </w:rPr>
        <w:t> </w:t>
      </w:r>
      <w:r>
        <w:rPr/>
        <w:t>mutu</w:t>
      </w:r>
      <w:r>
        <w:rPr>
          <w:spacing w:val="-6"/>
        </w:rPr>
        <w:t> </w:t>
      </w:r>
      <w:r>
        <w:rPr/>
        <w:t>layanan. Berdasarkan</w:t>
      </w:r>
      <w:r>
        <w:rPr>
          <w:spacing w:val="-1"/>
        </w:rPr>
        <w:t> </w:t>
      </w:r>
      <w:r>
        <w:rPr/>
        <w:t>lima</w:t>
      </w:r>
      <w:r>
        <w:rPr>
          <w:spacing w:val="-4"/>
        </w:rPr>
        <w:t> </w:t>
      </w:r>
      <w:r>
        <w:rPr/>
        <w:t>indikator</w:t>
      </w:r>
      <w:r>
        <w:rPr>
          <w:spacing w:val="-1"/>
        </w:rPr>
        <w:t> </w:t>
      </w:r>
      <w:r>
        <w:rPr/>
        <w:t>efektivitas Campbell, SIGA menunjukkan keberhasilan program melalui integrasi data yang menyeluruh dan peningkatan ketepatan serta kelengkapan pelaporan. Sistem ini juga terbukti meningkatkan efisiensi waktu kerja petugas, mempermudah</w:t>
      </w:r>
      <w:r>
        <w:rPr>
          <w:spacing w:val="-2"/>
        </w:rPr>
        <w:t> </w:t>
      </w:r>
      <w:r>
        <w:rPr/>
        <w:t>proses</w:t>
      </w:r>
      <w:r>
        <w:rPr>
          <w:spacing w:val="-3"/>
        </w:rPr>
        <w:t> </w:t>
      </w:r>
      <w:r>
        <w:rPr/>
        <w:t>pencatatan</w:t>
      </w:r>
      <w:r>
        <w:rPr>
          <w:spacing w:val="-2"/>
        </w:rPr>
        <w:t> </w:t>
      </w:r>
      <w:r>
        <w:rPr/>
        <w:t>dan</w:t>
      </w:r>
      <w:r>
        <w:rPr>
          <w:spacing w:val="-2"/>
        </w:rPr>
        <w:t> </w:t>
      </w:r>
      <w:r>
        <w:rPr/>
        <w:t>pelaporan,</w:t>
      </w:r>
      <w:r>
        <w:rPr>
          <w:spacing w:val="-4"/>
        </w:rPr>
        <w:t> </w:t>
      </w:r>
      <w:r>
        <w:rPr/>
        <w:t>serta</w:t>
      </w:r>
      <w:r>
        <w:rPr>
          <w:spacing w:val="-4"/>
        </w:rPr>
        <w:t> </w:t>
      </w:r>
      <w:r>
        <w:rPr/>
        <w:t>mendukung</w:t>
      </w:r>
      <w:r>
        <w:rPr>
          <w:spacing w:val="-2"/>
        </w:rPr>
        <w:t> </w:t>
      </w:r>
      <w:r>
        <w:rPr/>
        <w:t>pengambilan keputusan</w:t>
      </w:r>
      <w:r>
        <w:rPr>
          <w:spacing w:val="-2"/>
        </w:rPr>
        <w:t> </w:t>
      </w:r>
      <w:r>
        <w:rPr/>
        <w:t>berbasis</w:t>
      </w:r>
      <w:r>
        <w:rPr>
          <w:spacing w:val="-3"/>
        </w:rPr>
        <w:t> </w:t>
      </w:r>
      <w:r>
        <w:rPr/>
        <w:t>data</w:t>
      </w:r>
      <w:r>
        <w:rPr>
          <w:spacing w:val="-4"/>
        </w:rPr>
        <w:t> </w:t>
      </w:r>
      <w:r>
        <w:rPr/>
        <w:t>secara lebih akurat. Tingkat kepuasan pengguna yang</w:t>
      </w:r>
      <w:r>
        <w:rPr>
          <w:spacing w:val="-1"/>
        </w:rPr>
        <w:t> </w:t>
      </w:r>
      <w:r>
        <w:rPr/>
        <w:t>meningkat dan capaian indikator layanan yang tinggi memperkuat temuan bahwa digitalisasi melalui SIGA berkontribusi signifikan terhadap pencapaian tujuan BKKBN dalam pengendalian dan peningkatan kualitas layanan keluarga berencana. Meskipun demikian, optimalisasi implementasi masih memerlukan penguatan infrastruktur teknologi, pemerataan akses jaringan internet, serta peningkatan kapasitas sumber daya manusia agar manfaat sistem dapat dirasakan secara merata dan berkelanjutan di seluruh wilayah.</w:t>
      </w:r>
    </w:p>
    <w:p>
      <w:pPr>
        <w:pStyle w:val="BodyText"/>
        <w:spacing w:before="59"/>
        <w:ind w:left="0"/>
      </w:pPr>
    </w:p>
    <w:p>
      <w:pPr>
        <w:pStyle w:val="Heading1"/>
        <w:ind w:left="712" w:right="8"/>
        <w:jc w:val="center"/>
      </w:pPr>
      <w:bookmarkStart w:name="Ucapan Terima Kasih" w:id="8"/>
      <w:bookmarkEnd w:id="8"/>
      <w:r>
        <w:rPr>
          <w:b w:val="0"/>
        </w:rPr>
      </w:r>
      <w:r>
        <w:rPr>
          <w:smallCaps/>
        </w:rPr>
        <w:t>Ucapan</w:t>
      </w:r>
      <w:r>
        <w:rPr>
          <w:smallCaps/>
          <w:spacing w:val="-3"/>
        </w:rPr>
        <w:t> </w:t>
      </w:r>
      <w:r>
        <w:rPr>
          <w:smallCaps/>
        </w:rPr>
        <w:t>Terima</w:t>
      </w:r>
      <w:r>
        <w:rPr>
          <w:smallCaps/>
          <w:spacing w:val="-3"/>
        </w:rPr>
        <w:t> </w:t>
      </w:r>
      <w:r>
        <w:rPr>
          <w:smallCaps/>
          <w:spacing w:val="-4"/>
        </w:rPr>
        <w:t>Kasih</w:t>
      </w:r>
    </w:p>
    <w:p>
      <w:pPr>
        <w:pStyle w:val="BodyText"/>
        <w:spacing w:before="146"/>
        <w:ind w:right="135" w:firstLine="288"/>
        <w:jc w:val="both"/>
      </w:pPr>
      <w:r>
        <w:rPr/>
        <w:t>Penulis menyampaikan terima kasih kepada pihak-pihak yang telah berkontribusi dalam pelaksanaan penelitian ini.</w:t>
      </w:r>
      <w:r>
        <w:rPr>
          <w:spacing w:val="-4"/>
        </w:rPr>
        <w:t> </w:t>
      </w:r>
      <w:r>
        <w:rPr/>
        <w:t>Ucapan</w:t>
      </w:r>
      <w:r>
        <w:rPr>
          <w:spacing w:val="-7"/>
        </w:rPr>
        <w:t> </w:t>
      </w:r>
      <w:r>
        <w:rPr/>
        <w:t>terima</w:t>
      </w:r>
      <w:r>
        <w:rPr>
          <w:spacing w:val="-5"/>
        </w:rPr>
        <w:t> </w:t>
      </w:r>
      <w:r>
        <w:rPr/>
        <w:t>kasih</w:t>
      </w:r>
      <w:r>
        <w:rPr>
          <w:spacing w:val="-2"/>
        </w:rPr>
        <w:t> </w:t>
      </w:r>
      <w:r>
        <w:rPr/>
        <w:t>ditujukan</w:t>
      </w:r>
      <w:r>
        <w:rPr>
          <w:spacing w:val="-7"/>
        </w:rPr>
        <w:t> </w:t>
      </w:r>
      <w:r>
        <w:rPr/>
        <w:t>kepada</w:t>
      </w:r>
      <w:r>
        <w:rPr>
          <w:spacing w:val="-5"/>
        </w:rPr>
        <w:t> </w:t>
      </w:r>
      <w:r>
        <w:rPr/>
        <w:t>BKKBN</w:t>
      </w:r>
      <w:r>
        <w:rPr>
          <w:spacing w:val="-3"/>
        </w:rPr>
        <w:t> </w:t>
      </w:r>
      <w:r>
        <w:rPr/>
        <w:t>Provinsi</w:t>
      </w:r>
      <w:r>
        <w:rPr>
          <w:spacing w:val="-9"/>
        </w:rPr>
        <w:t> </w:t>
      </w:r>
      <w:r>
        <w:rPr/>
        <w:t>Jawa Timur</w:t>
      </w:r>
      <w:r>
        <w:rPr>
          <w:spacing w:val="-2"/>
        </w:rPr>
        <w:t> </w:t>
      </w:r>
      <w:r>
        <w:rPr/>
        <w:t>yang</w:t>
      </w:r>
      <w:r>
        <w:rPr>
          <w:spacing w:val="-7"/>
        </w:rPr>
        <w:t> </w:t>
      </w:r>
      <w:r>
        <w:rPr/>
        <w:t>telah</w:t>
      </w:r>
      <w:r>
        <w:rPr>
          <w:spacing w:val="-7"/>
        </w:rPr>
        <w:t> </w:t>
      </w:r>
      <w:r>
        <w:rPr/>
        <w:t>memberikan</w:t>
      </w:r>
      <w:r>
        <w:rPr>
          <w:spacing w:val="-7"/>
        </w:rPr>
        <w:t> </w:t>
      </w:r>
      <w:r>
        <w:rPr/>
        <w:t>izin</w:t>
      </w:r>
      <w:r>
        <w:rPr>
          <w:spacing w:val="-2"/>
        </w:rPr>
        <w:t> </w:t>
      </w:r>
      <w:r>
        <w:rPr/>
        <w:t>penelitian</w:t>
      </w:r>
      <w:r>
        <w:rPr>
          <w:spacing w:val="-2"/>
        </w:rPr>
        <w:t> </w:t>
      </w:r>
      <w:r>
        <w:rPr/>
        <w:t>serta memfasilitasi proses pengumpulan data. Apresiasi juga disampaikan kepada Bapak Fajar selaku Pranata Komputer Ahli</w:t>
      </w:r>
      <w:r>
        <w:rPr>
          <w:spacing w:val="-13"/>
        </w:rPr>
        <w:t> </w:t>
      </w:r>
      <w:r>
        <w:rPr/>
        <w:t>Muda</w:t>
      </w:r>
      <w:r>
        <w:rPr>
          <w:spacing w:val="-12"/>
        </w:rPr>
        <w:t> </w:t>
      </w:r>
      <w:r>
        <w:rPr/>
        <w:t>dan</w:t>
      </w:r>
      <w:r>
        <w:rPr>
          <w:spacing w:val="-10"/>
        </w:rPr>
        <w:t> </w:t>
      </w:r>
      <w:r>
        <w:rPr/>
        <w:t>para</w:t>
      </w:r>
      <w:r>
        <w:rPr>
          <w:spacing w:val="-13"/>
        </w:rPr>
        <w:t> </w:t>
      </w:r>
      <w:r>
        <w:rPr/>
        <w:t>Penyuluh</w:t>
      </w:r>
      <w:r>
        <w:rPr>
          <w:spacing w:val="-9"/>
        </w:rPr>
        <w:t> </w:t>
      </w:r>
      <w:r>
        <w:rPr/>
        <w:t>KB</w:t>
      </w:r>
      <w:r>
        <w:rPr>
          <w:spacing w:val="-10"/>
        </w:rPr>
        <w:t> </w:t>
      </w:r>
      <w:r>
        <w:rPr/>
        <w:t>yang</w:t>
      </w:r>
      <w:r>
        <w:rPr>
          <w:spacing w:val="-13"/>
        </w:rPr>
        <w:t> </w:t>
      </w:r>
      <w:r>
        <w:rPr/>
        <w:t>telah</w:t>
      </w:r>
      <w:r>
        <w:rPr>
          <w:spacing w:val="-9"/>
        </w:rPr>
        <w:t> </w:t>
      </w:r>
      <w:r>
        <w:rPr/>
        <w:t>bersedia</w:t>
      </w:r>
      <w:r>
        <w:rPr>
          <w:spacing w:val="-13"/>
        </w:rPr>
        <w:t> </w:t>
      </w:r>
      <w:r>
        <w:rPr/>
        <w:t>menjadi</w:t>
      </w:r>
      <w:r>
        <w:rPr>
          <w:spacing w:val="-8"/>
        </w:rPr>
        <w:t> </w:t>
      </w:r>
      <w:r>
        <w:rPr/>
        <w:t>informan</w:t>
      </w:r>
      <w:r>
        <w:rPr>
          <w:spacing w:val="-10"/>
        </w:rPr>
        <w:t> </w:t>
      </w:r>
      <w:r>
        <w:rPr/>
        <w:t>serta</w:t>
      </w:r>
      <w:r>
        <w:rPr>
          <w:spacing w:val="-13"/>
        </w:rPr>
        <w:t> </w:t>
      </w:r>
      <w:r>
        <w:rPr/>
        <w:t>memberikan</w:t>
      </w:r>
      <w:r>
        <w:rPr>
          <w:spacing w:val="-9"/>
        </w:rPr>
        <w:t> </w:t>
      </w:r>
      <w:r>
        <w:rPr/>
        <w:t>informasi</w:t>
      </w:r>
      <w:r>
        <w:rPr>
          <w:spacing w:val="-9"/>
        </w:rPr>
        <w:t> </w:t>
      </w:r>
      <w:r>
        <w:rPr/>
        <w:t>yang</w:t>
      </w:r>
      <w:r>
        <w:rPr>
          <w:spacing w:val="-13"/>
        </w:rPr>
        <w:t> </w:t>
      </w:r>
      <w:r>
        <w:rPr/>
        <w:t>dibutuhkan selama penelitian berlangsung. Penulis juga menyampaikan terima kasih kepada keluarga atas dukungan moral dan doa yang diberikan selama proses penyusunan penelitian ini. Selain itu, penghargaan diberikan kepada rekan-rekan dan semua pihak yang turut membantu, baik secara langsung maupun tidak langsung, dalam penyelesaian penelitian ini. Dukungan dan kontribusi tersebut sangat berarti dalam menunjang kelancaran proses penelitian hingga tersusunnya karya ilmiah ini.</w:t>
      </w:r>
    </w:p>
    <w:p>
      <w:pPr>
        <w:pStyle w:val="BodyText"/>
        <w:spacing w:before="59"/>
        <w:ind w:left="0"/>
      </w:pPr>
    </w:p>
    <w:p>
      <w:pPr>
        <w:pStyle w:val="Heading1"/>
        <w:jc w:val="center"/>
      </w:pPr>
      <w:bookmarkStart w:name="Referensi" w:id="9"/>
      <w:bookmarkEnd w:id="9"/>
      <w:r>
        <w:rPr>
          <w:b w:val="0"/>
        </w:rPr>
      </w:r>
      <w:r>
        <w:rPr>
          <w:smallCaps/>
          <w:spacing w:val="-2"/>
        </w:rPr>
        <w:t>Referensi</w:t>
      </w:r>
    </w:p>
    <w:p>
      <w:pPr>
        <w:pStyle w:val="ListParagraph"/>
        <w:numPr>
          <w:ilvl w:val="0"/>
          <w:numId w:val="3"/>
        </w:numPr>
        <w:tabs>
          <w:tab w:pos="1705" w:val="left" w:leader="none"/>
        </w:tabs>
        <w:spacing w:line="240" w:lineRule="auto" w:before="142" w:after="0"/>
        <w:ind w:left="845" w:right="286" w:firstLine="0"/>
        <w:jc w:val="both"/>
        <w:rPr>
          <w:rFonts w:ascii="Cambria" w:hAnsi="Cambria"/>
          <w:sz w:val="20"/>
        </w:rPr>
      </w:pPr>
      <w:r>
        <w:rPr>
          <w:sz w:val="20"/>
        </w:rPr>
        <w:t>H.</w:t>
      </w:r>
      <w:r>
        <w:rPr>
          <w:spacing w:val="40"/>
          <w:sz w:val="20"/>
        </w:rPr>
        <w:t> </w:t>
      </w:r>
      <w:r>
        <w:rPr>
          <w:sz w:val="20"/>
        </w:rPr>
        <w:t>Dwistia,</w:t>
      </w:r>
      <w:r>
        <w:rPr>
          <w:spacing w:val="40"/>
          <w:sz w:val="20"/>
        </w:rPr>
        <w:t> </w:t>
      </w:r>
      <w:r>
        <w:rPr>
          <w:sz w:val="20"/>
        </w:rPr>
        <w:t>S.</w:t>
      </w:r>
      <w:r>
        <w:rPr>
          <w:spacing w:val="40"/>
          <w:sz w:val="20"/>
        </w:rPr>
        <w:t> </w:t>
      </w:r>
      <w:r>
        <w:rPr>
          <w:sz w:val="20"/>
        </w:rPr>
        <w:t>Sindika,</w:t>
      </w:r>
      <w:r>
        <w:rPr>
          <w:spacing w:val="40"/>
          <w:sz w:val="20"/>
        </w:rPr>
        <w:t> </w:t>
      </w:r>
      <w:r>
        <w:rPr>
          <w:sz w:val="20"/>
        </w:rPr>
        <w:t>H.</w:t>
      </w:r>
      <w:r>
        <w:rPr>
          <w:spacing w:val="40"/>
          <w:sz w:val="20"/>
        </w:rPr>
        <w:t> </w:t>
      </w:r>
      <w:r>
        <w:rPr>
          <w:sz w:val="20"/>
        </w:rPr>
        <w:t>Iqtianti,</w:t>
      </w:r>
      <w:r>
        <w:rPr>
          <w:spacing w:val="40"/>
          <w:sz w:val="20"/>
        </w:rPr>
        <w:t> </w:t>
      </w:r>
      <w:r>
        <w:rPr>
          <w:sz w:val="20"/>
        </w:rPr>
        <w:t>and</w:t>
      </w:r>
      <w:r>
        <w:rPr>
          <w:spacing w:val="40"/>
          <w:sz w:val="20"/>
        </w:rPr>
        <w:t> </w:t>
      </w:r>
      <w:r>
        <w:rPr>
          <w:sz w:val="20"/>
        </w:rPr>
        <w:t>D.</w:t>
      </w:r>
      <w:r>
        <w:rPr>
          <w:spacing w:val="40"/>
          <w:sz w:val="20"/>
        </w:rPr>
        <w:t> </w:t>
      </w:r>
      <w:r>
        <w:rPr>
          <w:sz w:val="20"/>
        </w:rPr>
        <w:t>Ningsih,</w:t>
      </w:r>
      <w:r>
        <w:rPr>
          <w:spacing w:val="40"/>
          <w:sz w:val="20"/>
        </w:rPr>
        <w:t> </w:t>
      </w:r>
      <w:r>
        <w:rPr>
          <w:sz w:val="20"/>
        </w:rPr>
        <w:t>“Peran</w:t>
      </w:r>
      <w:r>
        <w:rPr>
          <w:spacing w:val="40"/>
          <w:sz w:val="20"/>
        </w:rPr>
        <w:t> </w:t>
      </w:r>
      <w:r>
        <w:rPr>
          <w:sz w:val="20"/>
        </w:rPr>
        <w:t>Lingkungan</w:t>
      </w:r>
      <w:r>
        <w:rPr>
          <w:spacing w:val="40"/>
          <w:sz w:val="20"/>
        </w:rPr>
        <w:t> </w:t>
      </w:r>
      <w:r>
        <w:rPr>
          <w:sz w:val="20"/>
        </w:rPr>
        <w:t>Keluarga</w:t>
      </w:r>
      <w:r>
        <w:rPr>
          <w:spacing w:val="40"/>
          <w:sz w:val="20"/>
        </w:rPr>
        <w:t> </w:t>
      </w:r>
      <w:r>
        <w:rPr>
          <w:sz w:val="20"/>
        </w:rPr>
        <w:t>dalam Perkembangan Emosional Anak,” </w:t>
      </w:r>
      <w:r>
        <w:rPr>
          <w:i/>
          <w:sz w:val="20"/>
        </w:rPr>
        <w:t>Jurnal Parenting dan Anak</w:t>
      </w:r>
      <w:r>
        <w:rPr>
          <w:sz w:val="20"/>
        </w:rPr>
        <w:t>, vol. 2, no. 2, p. 9, Dec. 2024, doi: </w:t>
      </w:r>
      <w:r>
        <w:rPr>
          <w:spacing w:val="-2"/>
          <w:sz w:val="20"/>
        </w:rPr>
        <w:t>10.47134/jpa.v2i1.1164.</w:t>
      </w:r>
    </w:p>
    <w:p>
      <w:pPr>
        <w:pStyle w:val="ListParagraph"/>
        <w:numPr>
          <w:ilvl w:val="0"/>
          <w:numId w:val="3"/>
        </w:numPr>
        <w:tabs>
          <w:tab w:pos="1705" w:val="left" w:leader="none"/>
        </w:tabs>
        <w:spacing w:line="237" w:lineRule="auto" w:before="4" w:after="0"/>
        <w:ind w:left="845" w:right="283" w:firstLine="0"/>
        <w:jc w:val="both"/>
        <w:rPr>
          <w:rFonts w:ascii="Cambria" w:hAnsi="Cambria"/>
          <w:sz w:val="20"/>
        </w:rPr>
      </w:pPr>
      <w:r>
        <w:rPr>
          <w:sz w:val="20"/>
        </w:rPr>
        <w:t>Ni Made Suarningsih, I Gusti Ngurah Santika, Ariance Rambu Bangi Roni, and Rai Jaya Kristiana, “Pendidikan Karakter Di Indonesia Dalam Berbagai Perspektif (Definisi, Tujuan, Landasan dan Prakteknya),” </w:t>
      </w:r>
      <w:r>
        <w:rPr>
          <w:i/>
          <w:sz w:val="20"/>
        </w:rPr>
        <w:t>JOCER:</w:t>
      </w:r>
      <w:r>
        <w:rPr>
          <w:i/>
          <w:spacing w:val="40"/>
          <w:sz w:val="20"/>
        </w:rPr>
        <w:t> </w:t>
      </w:r>
      <w:r>
        <w:rPr>
          <w:i/>
          <w:sz w:val="20"/>
        </w:rPr>
        <w:t>Journal</w:t>
      </w:r>
      <w:r>
        <w:rPr>
          <w:i/>
          <w:spacing w:val="40"/>
          <w:sz w:val="20"/>
        </w:rPr>
        <w:t> </w:t>
      </w:r>
      <w:r>
        <w:rPr>
          <w:i/>
          <w:sz w:val="20"/>
        </w:rPr>
        <w:t>of</w:t>
      </w:r>
      <w:r>
        <w:rPr>
          <w:i/>
          <w:spacing w:val="40"/>
          <w:sz w:val="20"/>
        </w:rPr>
        <w:t> </w:t>
      </w:r>
      <w:r>
        <w:rPr>
          <w:i/>
          <w:sz w:val="20"/>
        </w:rPr>
        <w:t>Civic</w:t>
      </w:r>
      <w:r>
        <w:rPr>
          <w:i/>
          <w:spacing w:val="40"/>
          <w:sz w:val="20"/>
        </w:rPr>
        <w:t> </w:t>
      </w:r>
      <w:r>
        <w:rPr>
          <w:i/>
          <w:sz w:val="20"/>
        </w:rPr>
        <w:t>Education</w:t>
      </w:r>
      <w:r>
        <w:rPr>
          <w:i/>
          <w:spacing w:val="40"/>
          <w:sz w:val="20"/>
        </w:rPr>
        <w:t> </w:t>
      </w:r>
      <w:r>
        <w:rPr>
          <w:i/>
          <w:sz w:val="20"/>
        </w:rPr>
        <w:t>Research</w:t>
      </w:r>
      <w:r>
        <w:rPr>
          <w:sz w:val="20"/>
        </w:rPr>
        <w:t>,</w:t>
      </w:r>
      <w:r>
        <w:rPr>
          <w:spacing w:val="40"/>
          <w:sz w:val="20"/>
        </w:rPr>
        <w:t> </w:t>
      </w:r>
      <w:r>
        <w:rPr>
          <w:sz w:val="20"/>
        </w:rPr>
        <w:t>vol.</w:t>
      </w:r>
      <w:r>
        <w:rPr>
          <w:spacing w:val="40"/>
          <w:sz w:val="20"/>
        </w:rPr>
        <w:t> </w:t>
      </w:r>
      <w:r>
        <w:rPr>
          <w:sz w:val="20"/>
        </w:rPr>
        <w:t>2,</w:t>
      </w:r>
      <w:r>
        <w:rPr>
          <w:spacing w:val="40"/>
          <w:sz w:val="20"/>
        </w:rPr>
        <w:t> </w:t>
      </w:r>
      <w:r>
        <w:rPr>
          <w:sz w:val="20"/>
        </w:rPr>
        <w:t>no.</w:t>
      </w:r>
      <w:r>
        <w:rPr>
          <w:spacing w:val="40"/>
          <w:sz w:val="20"/>
        </w:rPr>
        <w:t> </w:t>
      </w:r>
      <w:r>
        <w:rPr>
          <w:sz w:val="20"/>
        </w:rPr>
        <w:t>2,</w:t>
      </w:r>
      <w:r>
        <w:rPr>
          <w:spacing w:val="40"/>
          <w:sz w:val="20"/>
        </w:rPr>
        <w:t> </w:t>
      </w:r>
      <w:r>
        <w:rPr>
          <w:sz w:val="20"/>
        </w:rPr>
        <w:t>pp.</w:t>
      </w:r>
      <w:r>
        <w:rPr>
          <w:spacing w:val="40"/>
          <w:sz w:val="20"/>
        </w:rPr>
        <w:t> </w:t>
      </w:r>
      <w:r>
        <w:rPr>
          <w:sz w:val="20"/>
        </w:rPr>
        <w:t>61–73,</w:t>
      </w:r>
      <w:r>
        <w:rPr>
          <w:spacing w:val="40"/>
          <w:sz w:val="20"/>
        </w:rPr>
        <w:t> </w:t>
      </w:r>
      <w:r>
        <w:rPr>
          <w:sz w:val="20"/>
        </w:rPr>
        <w:t>Dec.</w:t>
      </w:r>
      <w:r>
        <w:rPr>
          <w:spacing w:val="40"/>
          <w:sz w:val="20"/>
        </w:rPr>
        <w:t> </w:t>
      </w:r>
      <w:r>
        <w:rPr>
          <w:sz w:val="20"/>
        </w:rPr>
        <w:t>2024,</w:t>
      </w:r>
      <w:r>
        <w:rPr>
          <w:spacing w:val="40"/>
          <w:sz w:val="20"/>
        </w:rPr>
        <w:t> </w:t>
      </w:r>
      <w:r>
        <w:rPr>
          <w:sz w:val="20"/>
        </w:rPr>
        <w:t>doi: </w:t>
      </w:r>
      <w:r>
        <w:rPr>
          <w:spacing w:val="-2"/>
          <w:sz w:val="20"/>
        </w:rPr>
        <w:t>10.60153/jocer.v2i2.100.</w:t>
      </w:r>
    </w:p>
    <w:p>
      <w:pPr>
        <w:pStyle w:val="ListParagraph"/>
        <w:numPr>
          <w:ilvl w:val="0"/>
          <w:numId w:val="3"/>
        </w:numPr>
        <w:tabs>
          <w:tab w:pos="1705" w:val="left" w:leader="none"/>
        </w:tabs>
        <w:spacing w:line="240" w:lineRule="auto" w:before="4" w:after="0"/>
        <w:ind w:left="845" w:right="295" w:firstLine="0"/>
        <w:jc w:val="both"/>
        <w:rPr>
          <w:rFonts w:ascii="Cambria" w:hAnsi="Cambria"/>
          <w:sz w:val="20"/>
        </w:rPr>
      </w:pPr>
      <w:r>
        <w:rPr>
          <w:sz w:val="20"/>
        </w:rPr>
        <w:t>BPSP Jawa Timur, “Penduduk, Laju Pertumbuhan Penduduk, Distribusi Persentase Penduduk Kepadatan</w:t>
      </w:r>
      <w:r>
        <w:rPr>
          <w:spacing w:val="40"/>
          <w:sz w:val="20"/>
        </w:rPr>
        <w:t> </w:t>
      </w:r>
      <w:r>
        <w:rPr>
          <w:sz w:val="20"/>
        </w:rPr>
        <w:t>Penduduk,</w:t>
      </w:r>
      <w:r>
        <w:rPr>
          <w:spacing w:val="40"/>
          <w:sz w:val="20"/>
        </w:rPr>
        <w:t> </w:t>
      </w:r>
      <w:r>
        <w:rPr>
          <w:sz w:val="20"/>
        </w:rPr>
        <w:t>Rasio</w:t>
      </w:r>
      <w:r>
        <w:rPr>
          <w:spacing w:val="40"/>
          <w:sz w:val="20"/>
        </w:rPr>
        <w:t> </w:t>
      </w:r>
      <w:r>
        <w:rPr>
          <w:sz w:val="20"/>
        </w:rPr>
        <w:t>Jenis</w:t>
      </w:r>
      <w:r>
        <w:rPr>
          <w:spacing w:val="40"/>
          <w:sz w:val="20"/>
        </w:rPr>
        <w:t> </w:t>
      </w:r>
      <w:r>
        <w:rPr>
          <w:sz w:val="20"/>
        </w:rPr>
        <w:t>Kelamin</w:t>
      </w:r>
      <w:r>
        <w:rPr>
          <w:spacing w:val="40"/>
          <w:sz w:val="20"/>
        </w:rPr>
        <w:t> </w:t>
      </w:r>
      <w:r>
        <w:rPr>
          <w:sz w:val="20"/>
        </w:rPr>
        <w:t>Penduduk</w:t>
      </w:r>
      <w:r>
        <w:rPr>
          <w:spacing w:val="40"/>
          <w:sz w:val="20"/>
        </w:rPr>
        <w:t> </w:t>
      </w:r>
      <w:r>
        <w:rPr>
          <w:sz w:val="20"/>
        </w:rPr>
        <w:t>Menurut</w:t>
      </w:r>
      <w:r>
        <w:rPr>
          <w:spacing w:val="40"/>
          <w:sz w:val="20"/>
        </w:rPr>
        <w:t> </w:t>
      </w:r>
      <w:r>
        <w:rPr>
          <w:sz w:val="20"/>
        </w:rPr>
        <w:t>Kabupaten/Kota</w:t>
      </w:r>
      <w:r>
        <w:rPr>
          <w:spacing w:val="40"/>
          <w:sz w:val="20"/>
        </w:rPr>
        <w:t> </w:t>
      </w:r>
      <w:r>
        <w:rPr>
          <w:sz w:val="20"/>
        </w:rPr>
        <w:t>di</w:t>
      </w:r>
      <w:r>
        <w:rPr>
          <w:spacing w:val="40"/>
          <w:sz w:val="20"/>
        </w:rPr>
        <w:t> </w:t>
      </w:r>
      <w:r>
        <w:rPr>
          <w:sz w:val="20"/>
        </w:rPr>
        <w:t>Provinsi</w:t>
      </w:r>
      <w:r>
        <w:rPr>
          <w:spacing w:val="40"/>
          <w:sz w:val="20"/>
        </w:rPr>
        <w:t> </w:t>
      </w:r>
      <w:r>
        <w:rPr>
          <w:sz w:val="20"/>
        </w:rPr>
        <w:t>Jawa</w:t>
      </w:r>
      <w:r>
        <w:rPr>
          <w:spacing w:val="40"/>
          <w:sz w:val="20"/>
        </w:rPr>
        <w:t> </w:t>
      </w:r>
      <w:r>
        <w:rPr>
          <w:sz w:val="20"/>
        </w:rPr>
        <w:t>Timur, 2024,” </w:t>
      </w:r>
      <w:r>
        <w:rPr>
          <w:i/>
          <w:sz w:val="20"/>
        </w:rPr>
        <w:t>BPSP Jatim</w:t>
      </w:r>
      <w:r>
        <w:rPr>
          <w:sz w:val="20"/>
        </w:rPr>
        <w:t>, 2024.</w:t>
      </w:r>
    </w:p>
    <w:p>
      <w:pPr>
        <w:pStyle w:val="ListParagraph"/>
        <w:numPr>
          <w:ilvl w:val="0"/>
          <w:numId w:val="3"/>
        </w:numPr>
        <w:tabs>
          <w:tab w:pos="845" w:val="left" w:leader="none"/>
        </w:tabs>
        <w:spacing w:line="240" w:lineRule="auto" w:before="0" w:after="0"/>
        <w:ind w:left="845" w:right="274" w:hanging="720"/>
        <w:jc w:val="left"/>
        <w:rPr>
          <w:rFonts w:ascii="Cambria" w:hAnsi="Cambria"/>
          <w:sz w:val="20"/>
        </w:rPr>
      </w:pPr>
      <w:r>
        <w:rPr>
          <w:w w:val="105"/>
          <w:sz w:val="20"/>
        </w:rPr>
        <w:t>A.</w:t>
      </w:r>
      <w:r>
        <w:rPr>
          <w:spacing w:val="40"/>
          <w:w w:val="105"/>
          <w:sz w:val="20"/>
        </w:rPr>
        <w:t> </w:t>
      </w:r>
      <w:r>
        <w:rPr>
          <w:w w:val="105"/>
          <w:sz w:val="20"/>
        </w:rPr>
        <w:t>N.</w:t>
      </w:r>
      <w:r>
        <w:rPr>
          <w:spacing w:val="80"/>
          <w:w w:val="105"/>
          <w:sz w:val="20"/>
        </w:rPr>
        <w:t> </w:t>
      </w:r>
      <w:r>
        <w:rPr>
          <w:w w:val="105"/>
          <w:sz w:val="20"/>
        </w:rPr>
        <w:t>Aini</w:t>
      </w:r>
      <w:r>
        <w:rPr>
          <w:spacing w:val="79"/>
          <w:w w:val="105"/>
          <w:sz w:val="20"/>
        </w:rPr>
        <w:t> </w:t>
      </w:r>
      <w:r>
        <w:rPr>
          <w:i/>
          <w:w w:val="105"/>
          <w:sz w:val="20"/>
        </w:rPr>
        <w:t>et</w:t>
      </w:r>
      <w:r>
        <w:rPr>
          <w:i/>
          <w:spacing w:val="40"/>
          <w:w w:val="105"/>
          <w:sz w:val="20"/>
        </w:rPr>
        <w:t> </w:t>
      </w:r>
      <w:r>
        <w:rPr>
          <w:i/>
          <w:w w:val="105"/>
          <w:sz w:val="20"/>
        </w:rPr>
        <w:t>al.</w:t>
      </w:r>
      <w:r>
        <w:rPr>
          <w:w w:val="105"/>
          <w:sz w:val="20"/>
        </w:rPr>
        <w:t>,</w:t>
      </w:r>
      <w:r>
        <w:rPr>
          <w:spacing w:val="80"/>
          <w:w w:val="105"/>
          <w:sz w:val="20"/>
        </w:rPr>
        <w:t> </w:t>
      </w:r>
      <w:r>
        <w:rPr>
          <w:w w:val="105"/>
          <w:sz w:val="20"/>
        </w:rPr>
        <w:t>“Penggunaan</w:t>
      </w:r>
      <w:r>
        <w:rPr>
          <w:spacing w:val="80"/>
          <w:w w:val="105"/>
          <w:sz w:val="20"/>
        </w:rPr>
        <w:t> </w:t>
      </w:r>
      <w:r>
        <w:rPr>
          <w:w w:val="105"/>
          <w:sz w:val="20"/>
        </w:rPr>
        <w:t>Jenis</w:t>
      </w:r>
      <w:r>
        <w:rPr>
          <w:spacing w:val="79"/>
          <w:w w:val="105"/>
          <w:sz w:val="20"/>
        </w:rPr>
        <w:t> </w:t>
      </w:r>
      <w:r>
        <w:rPr>
          <w:w w:val="105"/>
          <w:sz w:val="20"/>
        </w:rPr>
        <w:t>Program</w:t>
      </w:r>
      <w:r>
        <w:rPr>
          <w:spacing w:val="80"/>
          <w:w w:val="105"/>
          <w:sz w:val="20"/>
        </w:rPr>
        <w:t> </w:t>
      </w:r>
      <w:r>
        <w:rPr>
          <w:w w:val="105"/>
          <w:sz w:val="20"/>
        </w:rPr>
        <w:t>Keluarga</w:t>
      </w:r>
      <w:r>
        <w:rPr>
          <w:spacing w:val="80"/>
          <w:w w:val="105"/>
          <w:sz w:val="20"/>
        </w:rPr>
        <w:t> </w:t>
      </w:r>
      <w:r>
        <w:rPr>
          <w:w w:val="105"/>
          <w:sz w:val="20"/>
        </w:rPr>
        <w:t>Berencana</w:t>
      </w:r>
      <w:r>
        <w:rPr>
          <w:spacing w:val="79"/>
          <w:w w:val="105"/>
          <w:sz w:val="20"/>
        </w:rPr>
        <w:t> </w:t>
      </w:r>
      <w:r>
        <w:rPr>
          <w:w w:val="105"/>
          <w:sz w:val="20"/>
        </w:rPr>
        <w:t>(KB)</w:t>
      </w:r>
      <w:r>
        <w:rPr>
          <w:spacing w:val="78"/>
          <w:w w:val="105"/>
          <w:sz w:val="20"/>
        </w:rPr>
        <w:t> </w:t>
      </w:r>
      <w:r>
        <w:rPr>
          <w:w w:val="105"/>
          <w:sz w:val="20"/>
        </w:rPr>
        <w:t>Masyarakat</w:t>
      </w:r>
      <w:r>
        <w:rPr>
          <w:spacing w:val="80"/>
          <w:w w:val="105"/>
          <w:sz w:val="20"/>
        </w:rPr>
        <w:t> </w:t>
      </w:r>
      <w:r>
        <w:rPr>
          <w:w w:val="105"/>
          <w:sz w:val="20"/>
        </w:rPr>
        <w:t>Desa </w:t>
      </w:r>
      <w:r>
        <w:rPr>
          <w:sz w:val="20"/>
        </w:rPr>
        <w:t>Kedungsumur, Krembung, Sidoarjo,” </w:t>
      </w:r>
      <w:r>
        <w:rPr>
          <w:i/>
          <w:sz w:val="20"/>
        </w:rPr>
        <w:t>urnal Pengabdian kepada Masyarakat Nusantara</w:t>
      </w:r>
      <w:r>
        <w:rPr>
          <w:sz w:val="20"/>
        </w:rPr>
        <w:t>, vol. 4, no. 4, pp. 3057– </w:t>
      </w:r>
      <w:r>
        <w:rPr>
          <w:w w:val="105"/>
          <w:sz w:val="20"/>
        </w:rPr>
        <w:t>3062, 2023.</w:t>
      </w:r>
    </w:p>
    <w:p>
      <w:pPr>
        <w:pStyle w:val="ListParagraph"/>
        <w:numPr>
          <w:ilvl w:val="0"/>
          <w:numId w:val="3"/>
        </w:numPr>
        <w:tabs>
          <w:tab w:pos="1705" w:val="left" w:leader="none"/>
        </w:tabs>
        <w:spacing w:line="240" w:lineRule="auto" w:before="0" w:after="0"/>
        <w:ind w:left="845" w:right="298" w:firstLine="0"/>
        <w:jc w:val="both"/>
        <w:rPr>
          <w:rFonts w:ascii="Cambria" w:hAnsi="Cambria"/>
          <w:sz w:val="20"/>
        </w:rPr>
      </w:pPr>
      <w:r>
        <w:rPr>
          <w:sz w:val="20"/>
        </w:rPr>
        <w:t>N. Khofifah and Meirinawati, “Strategi Pelayanan Pelatihan Kontrasepsi Pada Program Keluarga Berencana</w:t>
      </w:r>
      <w:r>
        <w:rPr>
          <w:spacing w:val="40"/>
          <w:sz w:val="20"/>
        </w:rPr>
        <w:t> </w:t>
      </w:r>
      <w:r>
        <w:rPr>
          <w:sz w:val="20"/>
        </w:rPr>
        <w:t>di</w:t>
      </w:r>
      <w:r>
        <w:rPr>
          <w:spacing w:val="40"/>
          <w:sz w:val="20"/>
        </w:rPr>
        <w:t> </w:t>
      </w:r>
      <w:r>
        <w:rPr>
          <w:sz w:val="20"/>
        </w:rPr>
        <w:t>Badan</w:t>
      </w:r>
      <w:r>
        <w:rPr>
          <w:spacing w:val="40"/>
          <w:sz w:val="20"/>
        </w:rPr>
        <w:t> </w:t>
      </w:r>
      <w:r>
        <w:rPr>
          <w:sz w:val="20"/>
        </w:rPr>
        <w:t>Kependudukan</w:t>
      </w:r>
      <w:r>
        <w:rPr>
          <w:spacing w:val="40"/>
          <w:sz w:val="20"/>
        </w:rPr>
        <w:t> </w:t>
      </w:r>
      <w:r>
        <w:rPr>
          <w:sz w:val="20"/>
        </w:rPr>
        <w:t>dan</w:t>
      </w:r>
      <w:r>
        <w:rPr>
          <w:spacing w:val="40"/>
          <w:sz w:val="20"/>
        </w:rPr>
        <w:t> </w:t>
      </w:r>
      <w:r>
        <w:rPr>
          <w:sz w:val="20"/>
        </w:rPr>
        <w:t>Keluarga</w:t>
      </w:r>
      <w:r>
        <w:rPr>
          <w:spacing w:val="40"/>
          <w:sz w:val="20"/>
        </w:rPr>
        <w:t> </w:t>
      </w:r>
      <w:r>
        <w:rPr>
          <w:sz w:val="20"/>
        </w:rPr>
        <w:t>Berencana</w:t>
      </w:r>
      <w:r>
        <w:rPr>
          <w:spacing w:val="40"/>
          <w:sz w:val="20"/>
        </w:rPr>
        <w:t> </w:t>
      </w:r>
      <w:r>
        <w:rPr>
          <w:sz w:val="20"/>
        </w:rPr>
        <w:t>Nasional</w:t>
      </w:r>
      <w:r>
        <w:rPr>
          <w:spacing w:val="40"/>
          <w:sz w:val="20"/>
        </w:rPr>
        <w:t> </w:t>
      </w:r>
      <w:r>
        <w:rPr>
          <w:sz w:val="20"/>
        </w:rPr>
        <w:t>(BKKBN)</w:t>
      </w:r>
      <w:r>
        <w:rPr>
          <w:spacing w:val="40"/>
          <w:sz w:val="20"/>
        </w:rPr>
        <w:t> </w:t>
      </w:r>
      <w:r>
        <w:rPr>
          <w:sz w:val="20"/>
        </w:rPr>
        <w:t>Provinsi</w:t>
      </w:r>
      <w:r>
        <w:rPr>
          <w:spacing w:val="40"/>
          <w:sz w:val="20"/>
        </w:rPr>
        <w:t> </w:t>
      </w:r>
      <w:r>
        <w:rPr>
          <w:sz w:val="20"/>
        </w:rPr>
        <w:t>Jawa</w:t>
      </w:r>
      <w:r>
        <w:rPr>
          <w:spacing w:val="40"/>
          <w:sz w:val="20"/>
        </w:rPr>
        <w:t> </w:t>
      </w:r>
      <w:r>
        <w:rPr>
          <w:sz w:val="20"/>
        </w:rPr>
        <w:t>Timur,” </w:t>
      </w:r>
      <w:r>
        <w:rPr>
          <w:i/>
          <w:sz w:val="20"/>
        </w:rPr>
        <w:t>Jurnal Publika</w:t>
      </w:r>
      <w:r>
        <w:rPr>
          <w:sz w:val="20"/>
        </w:rPr>
        <w:t>, vol. 12, no. 2, pp. 631–646, 2024.</w:t>
      </w:r>
    </w:p>
    <w:p>
      <w:pPr>
        <w:pStyle w:val="ListParagraph"/>
        <w:numPr>
          <w:ilvl w:val="0"/>
          <w:numId w:val="3"/>
        </w:numPr>
        <w:tabs>
          <w:tab w:pos="1705" w:val="left" w:leader="none"/>
        </w:tabs>
        <w:spacing w:line="240" w:lineRule="auto" w:before="0" w:after="0"/>
        <w:ind w:left="845" w:right="271" w:firstLine="0"/>
        <w:jc w:val="both"/>
        <w:rPr>
          <w:rFonts w:ascii="Cambria" w:hAnsi="Cambria"/>
          <w:sz w:val="20"/>
        </w:rPr>
      </w:pPr>
      <w:r>
        <w:rPr>
          <w:sz w:val="20"/>
        </w:rPr>
        <w:t>N. Apriliani, D. R. A"dawiyah, A. Manan, and F. Farida, “Implementasi Program Aplikasi Sistem Informasi Keluarga (SIGA) di</w:t>
      </w:r>
      <w:r>
        <w:rPr>
          <w:spacing w:val="38"/>
          <w:sz w:val="20"/>
        </w:rPr>
        <w:t> </w:t>
      </w:r>
      <w:r>
        <w:rPr>
          <w:sz w:val="20"/>
        </w:rPr>
        <w:t>Dinas Pengendalian</w:t>
      </w:r>
      <w:r>
        <w:rPr>
          <w:spacing w:val="40"/>
          <w:sz w:val="20"/>
        </w:rPr>
        <w:t> </w:t>
      </w:r>
      <w:r>
        <w:rPr>
          <w:sz w:val="20"/>
        </w:rPr>
        <w:t>Penduduk, Keluarga</w:t>
      </w:r>
      <w:r>
        <w:rPr>
          <w:spacing w:val="38"/>
          <w:sz w:val="20"/>
        </w:rPr>
        <w:t> </w:t>
      </w:r>
      <w:r>
        <w:rPr>
          <w:sz w:val="20"/>
        </w:rPr>
        <w:t>Berencana, Pemberdayaan Perempuan dan Perlindungan Anak (Dp2kbp3a) Kota Sukabumi,” </w:t>
      </w:r>
      <w:r>
        <w:rPr>
          <w:i/>
          <w:sz w:val="20"/>
        </w:rPr>
        <w:t>Journal of Social Science Research</w:t>
      </w:r>
      <w:r>
        <w:rPr>
          <w:sz w:val="20"/>
        </w:rPr>
        <w:t>, vol. 4, no. 2, pp. 7175–7185, 2024.</w:t>
      </w:r>
    </w:p>
    <w:p>
      <w:pPr>
        <w:pStyle w:val="ListParagraph"/>
        <w:numPr>
          <w:ilvl w:val="0"/>
          <w:numId w:val="3"/>
        </w:numPr>
        <w:tabs>
          <w:tab w:pos="1705" w:val="left" w:leader="none"/>
        </w:tabs>
        <w:spacing w:line="240" w:lineRule="auto" w:before="0" w:after="0"/>
        <w:ind w:left="1705" w:right="0" w:hanging="860"/>
        <w:jc w:val="both"/>
        <w:rPr>
          <w:rFonts w:ascii="Cambria" w:hAnsi="Cambria"/>
          <w:sz w:val="20"/>
        </w:rPr>
      </w:pPr>
      <w:r>
        <w:rPr>
          <w:sz w:val="20"/>
        </w:rPr>
        <w:t>Muhammad</w:t>
      </w:r>
      <w:r>
        <w:rPr>
          <w:spacing w:val="65"/>
          <w:sz w:val="20"/>
        </w:rPr>
        <w:t> </w:t>
      </w:r>
      <w:r>
        <w:rPr>
          <w:sz w:val="20"/>
        </w:rPr>
        <w:t>Alam</w:t>
      </w:r>
      <w:r>
        <w:rPr>
          <w:spacing w:val="67"/>
          <w:sz w:val="20"/>
        </w:rPr>
        <w:t> </w:t>
      </w:r>
      <w:r>
        <w:rPr>
          <w:sz w:val="20"/>
        </w:rPr>
        <w:t>Syahrul,</w:t>
      </w:r>
      <w:r>
        <w:rPr>
          <w:spacing w:val="68"/>
          <w:sz w:val="20"/>
        </w:rPr>
        <w:t> </w:t>
      </w:r>
      <w:r>
        <w:rPr>
          <w:sz w:val="20"/>
        </w:rPr>
        <w:t>Defea</w:t>
      </w:r>
      <w:r>
        <w:rPr>
          <w:spacing w:val="67"/>
          <w:sz w:val="20"/>
        </w:rPr>
        <w:t> </w:t>
      </w:r>
      <w:r>
        <w:rPr>
          <w:sz w:val="20"/>
        </w:rPr>
        <w:t>Apriandi,</w:t>
      </w:r>
      <w:r>
        <w:rPr>
          <w:spacing w:val="62"/>
          <w:sz w:val="20"/>
        </w:rPr>
        <w:t> </w:t>
      </w:r>
      <w:r>
        <w:rPr>
          <w:sz w:val="20"/>
        </w:rPr>
        <w:t>and</w:t>
      </w:r>
      <w:r>
        <w:rPr>
          <w:spacing w:val="65"/>
          <w:sz w:val="20"/>
        </w:rPr>
        <w:t> </w:t>
      </w:r>
      <w:r>
        <w:rPr>
          <w:sz w:val="20"/>
        </w:rPr>
        <w:t>C.</w:t>
      </w:r>
      <w:r>
        <w:rPr>
          <w:spacing w:val="67"/>
          <w:sz w:val="20"/>
        </w:rPr>
        <w:t> </w:t>
      </w:r>
      <w:r>
        <w:rPr>
          <w:sz w:val="20"/>
        </w:rPr>
        <w:t>Mecca,</w:t>
      </w:r>
      <w:r>
        <w:rPr>
          <w:spacing w:val="68"/>
          <w:sz w:val="20"/>
        </w:rPr>
        <w:t> </w:t>
      </w:r>
      <w:r>
        <w:rPr>
          <w:sz w:val="20"/>
        </w:rPr>
        <w:t>“Sistem</w:t>
      </w:r>
      <w:r>
        <w:rPr>
          <w:spacing w:val="67"/>
          <w:sz w:val="20"/>
        </w:rPr>
        <w:t> </w:t>
      </w:r>
      <w:r>
        <w:rPr>
          <w:sz w:val="20"/>
        </w:rPr>
        <w:t>Informasi</w:t>
      </w:r>
      <w:r>
        <w:rPr>
          <w:spacing w:val="68"/>
          <w:sz w:val="20"/>
        </w:rPr>
        <w:t> </w:t>
      </w:r>
      <w:r>
        <w:rPr>
          <w:sz w:val="20"/>
        </w:rPr>
        <w:t>Pelaporan</w:t>
      </w:r>
      <w:r>
        <w:rPr>
          <w:spacing w:val="71"/>
          <w:sz w:val="20"/>
        </w:rPr>
        <w:t> </w:t>
      </w:r>
      <w:r>
        <w:rPr>
          <w:spacing w:val="-4"/>
          <w:sz w:val="20"/>
        </w:rPr>
        <w:t>Data</w:t>
      </w:r>
    </w:p>
    <w:p>
      <w:pPr>
        <w:pStyle w:val="ListParagraph"/>
        <w:spacing w:after="0" w:line="240" w:lineRule="auto"/>
        <w:jc w:val="both"/>
        <w:rPr>
          <w:rFonts w:ascii="Cambria" w:hAnsi="Cambria"/>
          <w:sz w:val="20"/>
        </w:rPr>
        <w:sectPr>
          <w:pgSz w:w="11910" w:h="16840"/>
          <w:pgMar w:header="0" w:footer="1317" w:top="1440" w:bottom="1500" w:left="566" w:right="992"/>
        </w:sectPr>
      </w:pPr>
    </w:p>
    <w:p>
      <w:pPr>
        <w:pStyle w:val="BodyText"/>
        <w:spacing w:before="5"/>
        <w:ind w:left="0"/>
      </w:pPr>
    </w:p>
    <w:p>
      <w:pPr>
        <w:pStyle w:val="BodyText"/>
        <w:ind w:right="281"/>
        <w:jc w:val="both"/>
      </w:pPr>
      <w:r>
        <w:rPr/>
        <w:t>Keluarga</w:t>
      </w:r>
      <w:r>
        <w:rPr>
          <w:spacing w:val="40"/>
        </w:rPr>
        <w:t> </w:t>
      </w:r>
      <w:r>
        <w:rPr/>
        <w:t>Berencana</w:t>
      </w:r>
      <w:r>
        <w:rPr>
          <w:spacing w:val="40"/>
        </w:rPr>
        <w:t> </w:t>
      </w:r>
      <w:r>
        <w:rPr/>
        <w:t>Berbasis</w:t>
      </w:r>
      <w:r>
        <w:rPr>
          <w:spacing w:val="37"/>
        </w:rPr>
        <w:t> </w:t>
      </w:r>
      <w:r>
        <w:rPr/>
        <w:t>Web</w:t>
      </w:r>
      <w:r>
        <w:rPr>
          <w:spacing w:val="33"/>
        </w:rPr>
        <w:t> </w:t>
      </w:r>
      <w:r>
        <w:rPr/>
        <w:t>Di</w:t>
      </w:r>
      <w:r>
        <w:rPr>
          <w:spacing w:val="40"/>
        </w:rPr>
        <w:t> </w:t>
      </w:r>
      <w:r>
        <w:rPr/>
        <w:t>Dppkb</w:t>
      </w:r>
      <w:r>
        <w:rPr>
          <w:spacing w:val="40"/>
        </w:rPr>
        <w:t> </w:t>
      </w:r>
      <w:r>
        <w:rPr/>
        <w:t>Kabupaten</w:t>
      </w:r>
      <w:r>
        <w:rPr>
          <w:spacing w:val="40"/>
        </w:rPr>
        <w:t> </w:t>
      </w:r>
      <w:r>
        <w:rPr/>
        <w:t>Sukabumi,”</w:t>
      </w:r>
      <w:r>
        <w:rPr>
          <w:spacing w:val="36"/>
        </w:rPr>
        <w:t> </w:t>
      </w:r>
      <w:r>
        <w:rPr>
          <w:i/>
        </w:rPr>
        <w:t>INFOKOM</w:t>
      </w:r>
      <w:r>
        <w:rPr>
          <w:i/>
          <w:spacing w:val="40"/>
        </w:rPr>
        <w:t> </w:t>
      </w:r>
      <w:r>
        <w:rPr>
          <w:i/>
        </w:rPr>
        <w:t>(Informatika</w:t>
      </w:r>
      <w:r>
        <w:rPr>
          <w:i/>
          <w:spacing w:val="40"/>
        </w:rPr>
        <w:t> </w:t>
      </w:r>
      <w:r>
        <w:rPr>
          <w:i/>
        </w:rPr>
        <w:t>&amp; Komputer)</w:t>
      </w:r>
      <w:r>
        <w:rPr/>
        <w:t>, vol. 10, no. 1, pp. 56–63, Nov.</w:t>
      </w:r>
      <w:r>
        <w:rPr>
          <w:spacing w:val="40"/>
        </w:rPr>
        <w:t> </w:t>
      </w:r>
      <w:r>
        <w:rPr/>
        <w:t>2022, doi: 10.56689/infokom.v10i1.643.</w:t>
      </w:r>
    </w:p>
    <w:p>
      <w:pPr>
        <w:pStyle w:val="ListParagraph"/>
        <w:numPr>
          <w:ilvl w:val="0"/>
          <w:numId w:val="3"/>
        </w:numPr>
        <w:tabs>
          <w:tab w:pos="1705" w:val="left" w:leader="none"/>
        </w:tabs>
        <w:spacing w:line="240" w:lineRule="auto" w:before="3" w:after="0"/>
        <w:ind w:left="845" w:right="279" w:firstLine="0"/>
        <w:jc w:val="both"/>
        <w:rPr>
          <w:rFonts w:ascii="Cambria" w:hAnsi="Cambria"/>
          <w:sz w:val="20"/>
        </w:rPr>
      </w:pPr>
      <w:r>
        <w:rPr>
          <w:sz w:val="20"/>
        </w:rPr>
        <w:t>S.</w:t>
      </w:r>
      <w:r>
        <w:rPr>
          <w:spacing w:val="40"/>
          <w:sz w:val="20"/>
        </w:rPr>
        <w:t> </w:t>
      </w:r>
      <w:r>
        <w:rPr>
          <w:sz w:val="20"/>
        </w:rPr>
        <w:t>F.</w:t>
      </w:r>
      <w:r>
        <w:rPr>
          <w:spacing w:val="40"/>
          <w:sz w:val="20"/>
        </w:rPr>
        <w:t> </w:t>
      </w:r>
      <w:r>
        <w:rPr>
          <w:sz w:val="20"/>
        </w:rPr>
        <w:t>Yanti,</w:t>
      </w:r>
      <w:r>
        <w:rPr>
          <w:spacing w:val="40"/>
          <w:sz w:val="20"/>
        </w:rPr>
        <w:t> </w:t>
      </w:r>
      <w:r>
        <w:rPr>
          <w:sz w:val="20"/>
        </w:rPr>
        <w:t>Y.</w:t>
      </w:r>
      <w:r>
        <w:rPr>
          <w:spacing w:val="40"/>
          <w:sz w:val="20"/>
        </w:rPr>
        <w:t> </w:t>
      </w:r>
      <w:r>
        <w:rPr>
          <w:sz w:val="20"/>
        </w:rPr>
        <w:t>D.</w:t>
      </w:r>
      <w:r>
        <w:rPr>
          <w:spacing w:val="40"/>
          <w:sz w:val="20"/>
        </w:rPr>
        <w:t> </w:t>
      </w:r>
      <w:r>
        <w:rPr>
          <w:sz w:val="20"/>
        </w:rPr>
        <w:t>Lestari,</w:t>
      </w:r>
      <w:r>
        <w:rPr>
          <w:spacing w:val="40"/>
          <w:sz w:val="20"/>
        </w:rPr>
        <w:t> </w:t>
      </w:r>
      <w:r>
        <w:rPr>
          <w:sz w:val="20"/>
        </w:rPr>
        <w:t>and</w:t>
      </w:r>
      <w:r>
        <w:rPr>
          <w:spacing w:val="40"/>
          <w:sz w:val="20"/>
        </w:rPr>
        <w:t> </w:t>
      </w:r>
      <w:r>
        <w:rPr>
          <w:sz w:val="20"/>
        </w:rPr>
        <w:t>D.</w:t>
      </w:r>
      <w:r>
        <w:rPr>
          <w:spacing w:val="40"/>
          <w:sz w:val="20"/>
        </w:rPr>
        <w:t> </w:t>
      </w:r>
      <w:r>
        <w:rPr>
          <w:sz w:val="20"/>
        </w:rPr>
        <w:t>Hidayat,</w:t>
      </w:r>
      <w:r>
        <w:rPr>
          <w:spacing w:val="40"/>
          <w:sz w:val="20"/>
        </w:rPr>
        <w:t> </w:t>
      </w:r>
      <w:r>
        <w:rPr>
          <w:sz w:val="20"/>
        </w:rPr>
        <w:t>“Sistem</w:t>
      </w:r>
      <w:r>
        <w:rPr>
          <w:spacing w:val="40"/>
          <w:sz w:val="20"/>
        </w:rPr>
        <w:t> </w:t>
      </w:r>
      <w:r>
        <w:rPr>
          <w:sz w:val="20"/>
        </w:rPr>
        <w:t>Informasi</w:t>
      </w:r>
      <w:r>
        <w:rPr>
          <w:spacing w:val="40"/>
          <w:sz w:val="20"/>
        </w:rPr>
        <w:t> </w:t>
      </w:r>
      <w:r>
        <w:rPr>
          <w:sz w:val="20"/>
        </w:rPr>
        <w:t>Untuk</w:t>
      </w:r>
      <w:r>
        <w:rPr>
          <w:spacing w:val="40"/>
          <w:sz w:val="20"/>
        </w:rPr>
        <w:t> </w:t>
      </w:r>
      <w:r>
        <w:rPr>
          <w:sz w:val="20"/>
        </w:rPr>
        <w:t>Menentukan</w:t>
      </w:r>
      <w:r>
        <w:rPr>
          <w:spacing w:val="40"/>
          <w:sz w:val="20"/>
        </w:rPr>
        <w:t> </w:t>
      </w:r>
      <w:r>
        <w:rPr>
          <w:sz w:val="20"/>
        </w:rPr>
        <w:t>Penerimaan Bantuan</w:t>
      </w:r>
      <w:r>
        <w:rPr>
          <w:spacing w:val="40"/>
          <w:sz w:val="20"/>
        </w:rPr>
        <w:t> </w:t>
      </w:r>
      <w:r>
        <w:rPr>
          <w:sz w:val="20"/>
        </w:rPr>
        <w:t>Program</w:t>
      </w:r>
      <w:r>
        <w:rPr>
          <w:spacing w:val="40"/>
          <w:sz w:val="20"/>
        </w:rPr>
        <w:t> </w:t>
      </w:r>
      <w:r>
        <w:rPr>
          <w:sz w:val="20"/>
        </w:rPr>
        <w:t>Keluarga</w:t>
      </w:r>
      <w:r>
        <w:rPr>
          <w:spacing w:val="40"/>
          <w:sz w:val="20"/>
        </w:rPr>
        <w:t> </w:t>
      </w:r>
      <w:r>
        <w:rPr>
          <w:sz w:val="20"/>
        </w:rPr>
        <w:t>Harapan</w:t>
      </w:r>
      <w:r>
        <w:rPr>
          <w:spacing w:val="40"/>
          <w:sz w:val="20"/>
        </w:rPr>
        <w:t> </w:t>
      </w:r>
      <w:r>
        <w:rPr>
          <w:sz w:val="20"/>
        </w:rPr>
        <w:t>Di</w:t>
      </w:r>
      <w:r>
        <w:rPr>
          <w:spacing w:val="40"/>
          <w:sz w:val="20"/>
        </w:rPr>
        <w:t> </w:t>
      </w:r>
      <w:r>
        <w:rPr>
          <w:sz w:val="20"/>
        </w:rPr>
        <w:t>Kelurahan</w:t>
      </w:r>
      <w:r>
        <w:rPr>
          <w:spacing w:val="40"/>
          <w:sz w:val="20"/>
        </w:rPr>
        <w:t> </w:t>
      </w:r>
      <w:r>
        <w:rPr>
          <w:sz w:val="20"/>
        </w:rPr>
        <w:t>Pasar</w:t>
      </w:r>
      <w:r>
        <w:rPr>
          <w:spacing w:val="40"/>
          <w:sz w:val="20"/>
        </w:rPr>
        <w:t> </w:t>
      </w:r>
      <w:r>
        <w:rPr>
          <w:sz w:val="20"/>
        </w:rPr>
        <w:t>Merah</w:t>
      </w:r>
      <w:r>
        <w:rPr>
          <w:spacing w:val="40"/>
          <w:sz w:val="20"/>
        </w:rPr>
        <w:t> </w:t>
      </w:r>
      <w:r>
        <w:rPr>
          <w:sz w:val="20"/>
        </w:rPr>
        <w:t>Timur,”</w:t>
      </w:r>
      <w:r>
        <w:rPr>
          <w:spacing w:val="40"/>
          <w:sz w:val="20"/>
        </w:rPr>
        <w:t> </w:t>
      </w:r>
      <w:r>
        <w:rPr>
          <w:i/>
          <w:sz w:val="20"/>
        </w:rPr>
        <w:t>Jurnal</w:t>
      </w:r>
      <w:r>
        <w:rPr>
          <w:i/>
          <w:spacing w:val="40"/>
          <w:sz w:val="20"/>
        </w:rPr>
        <w:t> </w:t>
      </w:r>
      <w:r>
        <w:rPr>
          <w:i/>
          <w:sz w:val="20"/>
        </w:rPr>
        <w:t>Teknik</w:t>
      </w:r>
      <w:r>
        <w:rPr>
          <w:i/>
          <w:spacing w:val="40"/>
          <w:sz w:val="20"/>
        </w:rPr>
        <w:t> </w:t>
      </w:r>
      <w:r>
        <w:rPr>
          <w:i/>
          <w:sz w:val="20"/>
        </w:rPr>
        <w:t>Informasi</w:t>
      </w:r>
      <w:r>
        <w:rPr>
          <w:i/>
          <w:spacing w:val="40"/>
          <w:sz w:val="20"/>
        </w:rPr>
        <w:t> </w:t>
      </w:r>
      <w:r>
        <w:rPr>
          <w:i/>
          <w:sz w:val="20"/>
        </w:rPr>
        <w:t>dan Komputer (Tekinkom)</w:t>
      </w:r>
      <w:r>
        <w:rPr>
          <w:sz w:val="20"/>
        </w:rPr>
        <w:t>,</w:t>
      </w:r>
      <w:r>
        <w:rPr>
          <w:spacing w:val="37"/>
          <w:sz w:val="20"/>
        </w:rPr>
        <w:t> </w:t>
      </w:r>
      <w:r>
        <w:rPr>
          <w:sz w:val="20"/>
        </w:rPr>
        <w:t>vol. 5, no. 2,</w:t>
      </w:r>
      <w:r>
        <w:rPr>
          <w:spacing w:val="39"/>
          <w:sz w:val="20"/>
        </w:rPr>
        <w:t> </w:t>
      </w:r>
      <w:r>
        <w:rPr>
          <w:sz w:val="20"/>
        </w:rPr>
        <w:t>p. 409,</w:t>
      </w:r>
      <w:r>
        <w:rPr>
          <w:spacing w:val="37"/>
          <w:sz w:val="20"/>
        </w:rPr>
        <w:t> </w:t>
      </w:r>
      <w:r>
        <w:rPr>
          <w:sz w:val="20"/>
        </w:rPr>
        <w:t>Dec. 2022, doi:</w:t>
      </w:r>
      <w:r>
        <w:rPr>
          <w:spacing w:val="36"/>
          <w:sz w:val="20"/>
        </w:rPr>
        <w:t> </w:t>
      </w:r>
      <w:r>
        <w:rPr>
          <w:sz w:val="20"/>
        </w:rPr>
        <w:t>10.37600/tekinkom.v5i2.689.</w:t>
      </w:r>
    </w:p>
    <w:p>
      <w:pPr>
        <w:pStyle w:val="ListParagraph"/>
        <w:numPr>
          <w:ilvl w:val="0"/>
          <w:numId w:val="3"/>
        </w:numPr>
        <w:tabs>
          <w:tab w:pos="1705" w:val="left" w:leader="none"/>
        </w:tabs>
        <w:spacing w:line="240" w:lineRule="auto" w:before="0" w:after="0"/>
        <w:ind w:left="845" w:right="281" w:firstLine="0"/>
        <w:jc w:val="both"/>
        <w:rPr>
          <w:rFonts w:ascii="Cambria" w:hAnsi="Cambria"/>
          <w:sz w:val="20"/>
        </w:rPr>
      </w:pPr>
      <w:r>
        <w:rPr>
          <w:sz w:val="20"/>
        </w:rPr>
        <w:t>A. Arfianisa, Sutarjo, and</w:t>
      </w:r>
      <w:r>
        <w:rPr>
          <w:spacing w:val="40"/>
          <w:sz w:val="20"/>
        </w:rPr>
        <w:t> </w:t>
      </w:r>
      <w:r>
        <w:rPr>
          <w:sz w:val="20"/>
        </w:rPr>
        <w:t>D.</w:t>
      </w:r>
      <w:r>
        <w:rPr>
          <w:spacing w:val="40"/>
          <w:sz w:val="20"/>
        </w:rPr>
        <w:t> </w:t>
      </w:r>
      <w:r>
        <w:rPr>
          <w:sz w:val="20"/>
        </w:rPr>
        <w:t>Danugiri, “Upaya</w:t>
      </w:r>
      <w:r>
        <w:rPr>
          <w:spacing w:val="40"/>
          <w:sz w:val="20"/>
        </w:rPr>
        <w:t> </w:t>
      </w:r>
      <w:r>
        <w:rPr>
          <w:sz w:val="20"/>
        </w:rPr>
        <w:t>Penyuluhan</w:t>
      </w:r>
      <w:r>
        <w:rPr>
          <w:spacing w:val="40"/>
          <w:sz w:val="20"/>
        </w:rPr>
        <w:t> </w:t>
      </w:r>
      <w:r>
        <w:rPr>
          <w:sz w:val="20"/>
        </w:rPr>
        <w:t>Program Keluarga Berencana (KB) Dengan</w:t>
      </w:r>
      <w:r>
        <w:rPr>
          <w:spacing w:val="37"/>
          <w:sz w:val="20"/>
        </w:rPr>
        <w:t> </w:t>
      </w:r>
      <w:r>
        <w:rPr>
          <w:sz w:val="20"/>
        </w:rPr>
        <w:t>Pendekatan</w:t>
      </w:r>
      <w:r>
        <w:rPr>
          <w:spacing w:val="37"/>
          <w:sz w:val="20"/>
        </w:rPr>
        <w:t> </w:t>
      </w:r>
      <w:r>
        <w:rPr>
          <w:sz w:val="20"/>
        </w:rPr>
        <w:t>Andragogi</w:t>
      </w:r>
      <w:r>
        <w:rPr>
          <w:spacing w:val="40"/>
          <w:sz w:val="20"/>
        </w:rPr>
        <w:t> </w:t>
      </w:r>
      <w:r>
        <w:rPr>
          <w:sz w:val="20"/>
        </w:rPr>
        <w:t>di</w:t>
      </w:r>
      <w:r>
        <w:rPr>
          <w:spacing w:val="32"/>
          <w:sz w:val="20"/>
        </w:rPr>
        <w:t> </w:t>
      </w:r>
      <w:r>
        <w:rPr>
          <w:sz w:val="20"/>
        </w:rPr>
        <w:t>UPTD</w:t>
      </w:r>
      <w:r>
        <w:rPr>
          <w:spacing w:val="34"/>
          <w:sz w:val="20"/>
        </w:rPr>
        <w:t> </w:t>
      </w:r>
      <w:r>
        <w:rPr>
          <w:sz w:val="20"/>
        </w:rPr>
        <w:t>PPKB</w:t>
      </w:r>
      <w:r>
        <w:rPr>
          <w:spacing w:val="30"/>
          <w:sz w:val="20"/>
        </w:rPr>
        <w:t> </w:t>
      </w:r>
      <w:r>
        <w:rPr>
          <w:sz w:val="20"/>
        </w:rPr>
        <w:t>Pondok</w:t>
      </w:r>
      <w:r>
        <w:rPr>
          <w:spacing w:val="30"/>
          <w:sz w:val="20"/>
        </w:rPr>
        <w:t> </w:t>
      </w:r>
      <w:r>
        <w:rPr>
          <w:sz w:val="20"/>
        </w:rPr>
        <w:t>Gede,”</w:t>
      </w:r>
      <w:r>
        <w:rPr>
          <w:spacing w:val="40"/>
          <w:sz w:val="20"/>
        </w:rPr>
        <w:t> </w:t>
      </w:r>
      <w:r>
        <w:rPr>
          <w:i/>
          <w:sz w:val="20"/>
        </w:rPr>
        <w:t>DIKLUS:</w:t>
      </w:r>
      <w:r>
        <w:rPr>
          <w:i/>
          <w:spacing w:val="30"/>
          <w:sz w:val="20"/>
        </w:rPr>
        <w:t> </w:t>
      </w:r>
      <w:r>
        <w:rPr>
          <w:i/>
          <w:sz w:val="20"/>
        </w:rPr>
        <w:t>Jurnal</w:t>
      </w:r>
      <w:r>
        <w:rPr>
          <w:i/>
          <w:spacing w:val="32"/>
          <w:sz w:val="20"/>
        </w:rPr>
        <w:t> </w:t>
      </w:r>
      <w:r>
        <w:rPr>
          <w:i/>
          <w:sz w:val="20"/>
        </w:rPr>
        <w:t>Pendididikan</w:t>
      </w:r>
      <w:r>
        <w:rPr>
          <w:i/>
          <w:spacing w:val="30"/>
          <w:sz w:val="20"/>
        </w:rPr>
        <w:t> </w:t>
      </w:r>
      <w:r>
        <w:rPr>
          <w:i/>
          <w:sz w:val="20"/>
        </w:rPr>
        <w:t>Luar</w:t>
      </w:r>
      <w:r>
        <w:rPr>
          <w:i/>
          <w:spacing w:val="30"/>
          <w:sz w:val="20"/>
        </w:rPr>
        <w:t> </w:t>
      </w:r>
      <w:r>
        <w:rPr>
          <w:i/>
          <w:sz w:val="20"/>
        </w:rPr>
        <w:t>Sekolah</w:t>
      </w:r>
      <w:r>
        <w:rPr>
          <w:sz w:val="20"/>
        </w:rPr>
        <w:t>, vol. 6, no. 1, 2022.</w:t>
      </w:r>
    </w:p>
    <w:p>
      <w:pPr>
        <w:pStyle w:val="ListParagraph"/>
        <w:numPr>
          <w:ilvl w:val="0"/>
          <w:numId w:val="3"/>
        </w:numPr>
        <w:tabs>
          <w:tab w:pos="1563" w:val="left" w:leader="none"/>
        </w:tabs>
        <w:spacing w:line="240" w:lineRule="auto" w:before="0" w:after="0"/>
        <w:ind w:left="845" w:right="281" w:firstLine="0"/>
        <w:jc w:val="both"/>
        <w:rPr>
          <w:sz w:val="20"/>
        </w:rPr>
      </w:pPr>
      <w:r>
        <w:rPr>
          <w:sz w:val="20"/>
        </w:rPr>
        <w:t>S. Faradiba , S. Muchsin , dan</w:t>
      </w:r>
      <w:r>
        <w:rPr>
          <w:spacing w:val="20"/>
          <w:sz w:val="20"/>
        </w:rPr>
        <w:t> </w:t>
      </w:r>
      <w:r>
        <w:rPr>
          <w:sz w:val="20"/>
        </w:rPr>
        <w:t>Hayat, “Efektivitas Kinerja Pelayanan Sensus Penduduk Berbasis Online</w:t>
      </w:r>
      <w:r>
        <w:rPr>
          <w:spacing w:val="40"/>
          <w:sz w:val="20"/>
        </w:rPr>
        <w:t> </w:t>
      </w:r>
      <w:r>
        <w:rPr>
          <w:sz w:val="20"/>
        </w:rPr>
        <w:t>di</w:t>
      </w:r>
      <w:r>
        <w:rPr>
          <w:spacing w:val="27"/>
          <w:sz w:val="20"/>
        </w:rPr>
        <w:t> </w:t>
      </w:r>
      <w:r>
        <w:rPr>
          <w:sz w:val="20"/>
        </w:rPr>
        <w:t>Badan</w:t>
      </w:r>
      <w:r>
        <w:rPr>
          <w:spacing w:val="33"/>
          <w:sz w:val="20"/>
        </w:rPr>
        <w:t> </w:t>
      </w:r>
      <w:r>
        <w:rPr>
          <w:sz w:val="20"/>
        </w:rPr>
        <w:t>Pusat</w:t>
      </w:r>
      <w:r>
        <w:rPr>
          <w:spacing w:val="28"/>
          <w:sz w:val="20"/>
        </w:rPr>
        <w:t> </w:t>
      </w:r>
      <w:r>
        <w:rPr>
          <w:sz w:val="20"/>
        </w:rPr>
        <w:t>Statistik</w:t>
      </w:r>
      <w:r>
        <w:rPr>
          <w:spacing w:val="34"/>
          <w:sz w:val="20"/>
        </w:rPr>
        <w:t> </w:t>
      </w:r>
      <w:r>
        <w:rPr>
          <w:sz w:val="20"/>
        </w:rPr>
        <w:t>Kota</w:t>
      </w:r>
      <w:r>
        <w:rPr>
          <w:spacing w:val="27"/>
          <w:sz w:val="20"/>
        </w:rPr>
        <w:t> </w:t>
      </w:r>
      <w:r>
        <w:rPr>
          <w:sz w:val="20"/>
        </w:rPr>
        <w:t>Malang,”</w:t>
      </w:r>
      <w:r>
        <w:rPr>
          <w:spacing w:val="30"/>
          <w:sz w:val="20"/>
        </w:rPr>
        <w:t> </w:t>
      </w:r>
      <w:r>
        <w:rPr>
          <w:i/>
          <w:sz w:val="20"/>
        </w:rPr>
        <w:t>Jurnal</w:t>
      </w:r>
      <w:r>
        <w:rPr>
          <w:i/>
          <w:spacing w:val="21"/>
          <w:sz w:val="20"/>
        </w:rPr>
        <w:t> </w:t>
      </w:r>
      <w:r>
        <w:rPr>
          <w:i/>
          <w:sz w:val="20"/>
        </w:rPr>
        <w:t>Inovasi</w:t>
      </w:r>
      <w:r>
        <w:rPr>
          <w:i/>
          <w:spacing w:val="21"/>
          <w:sz w:val="20"/>
        </w:rPr>
        <w:t> </w:t>
      </w:r>
      <w:r>
        <w:rPr>
          <w:i/>
          <w:sz w:val="20"/>
        </w:rPr>
        <w:t>Riset</w:t>
      </w:r>
      <w:r>
        <w:rPr>
          <w:i/>
          <w:spacing w:val="21"/>
          <w:sz w:val="20"/>
        </w:rPr>
        <w:t> </w:t>
      </w:r>
      <w:r>
        <w:rPr>
          <w:sz w:val="20"/>
        </w:rPr>
        <w:t>,</w:t>
      </w:r>
      <w:r>
        <w:rPr>
          <w:spacing w:val="35"/>
          <w:sz w:val="20"/>
        </w:rPr>
        <w:t> </w:t>
      </w:r>
      <w:r>
        <w:rPr>
          <w:sz w:val="20"/>
        </w:rPr>
        <w:t>vol.</w:t>
      </w:r>
      <w:r>
        <w:rPr>
          <w:spacing w:val="34"/>
          <w:sz w:val="20"/>
        </w:rPr>
        <w:t> </w:t>
      </w:r>
      <w:r>
        <w:rPr>
          <w:sz w:val="20"/>
        </w:rPr>
        <w:t>2,</w:t>
      </w:r>
      <w:r>
        <w:rPr>
          <w:spacing w:val="30"/>
          <w:sz w:val="20"/>
        </w:rPr>
        <w:t> </w:t>
      </w:r>
      <w:r>
        <w:rPr>
          <w:sz w:val="20"/>
        </w:rPr>
        <w:t>no.</w:t>
      </w:r>
      <w:r>
        <w:rPr>
          <w:spacing w:val="28"/>
          <w:sz w:val="20"/>
        </w:rPr>
        <w:t> </w:t>
      </w:r>
      <w:r>
        <w:rPr>
          <w:sz w:val="20"/>
        </w:rPr>
        <w:t>1,</w:t>
      </w:r>
      <w:r>
        <w:rPr>
          <w:spacing w:val="27"/>
          <w:sz w:val="20"/>
        </w:rPr>
        <w:t> </w:t>
      </w:r>
      <w:r>
        <w:rPr>
          <w:sz w:val="20"/>
        </w:rPr>
        <w:t>hlm.</w:t>
      </w:r>
      <w:r>
        <w:rPr>
          <w:spacing w:val="34"/>
          <w:sz w:val="20"/>
        </w:rPr>
        <w:t> </w:t>
      </w:r>
      <w:r>
        <w:rPr>
          <w:sz w:val="20"/>
        </w:rPr>
        <w:t>277-286,</w:t>
      </w:r>
      <w:r>
        <w:rPr>
          <w:spacing w:val="28"/>
          <w:sz w:val="20"/>
        </w:rPr>
        <w:t> </w:t>
      </w:r>
      <w:r>
        <w:rPr>
          <w:sz w:val="20"/>
        </w:rPr>
        <w:t>2021.</w:t>
      </w:r>
    </w:p>
    <w:p>
      <w:pPr>
        <w:pStyle w:val="ListParagraph"/>
        <w:numPr>
          <w:ilvl w:val="0"/>
          <w:numId w:val="3"/>
        </w:numPr>
        <w:tabs>
          <w:tab w:pos="1705" w:val="left" w:leader="none"/>
        </w:tabs>
        <w:spacing w:line="240" w:lineRule="auto" w:before="0" w:after="0"/>
        <w:ind w:left="845" w:right="279" w:firstLine="0"/>
        <w:jc w:val="both"/>
        <w:rPr>
          <w:rFonts w:ascii="Cambria" w:hAnsi="Cambria"/>
          <w:sz w:val="20"/>
        </w:rPr>
      </w:pPr>
      <w:r>
        <w:rPr>
          <w:sz w:val="20"/>
        </w:rPr>
        <w:t>S. Galih, Larasati, “Analisis Kualitas Pelayanan Program Keluarga Berencana oleh Badan Pemberdayaan Masyarakat, Pemberdayaan Perempuan dan Keluarga Berencana Kota Semarang,” </w:t>
      </w:r>
      <w:r>
        <w:rPr>
          <w:i/>
          <w:sz w:val="20"/>
        </w:rPr>
        <w:t>Kebijakan Publik dan Manajemen </w:t>
      </w:r>
      <w:r>
        <w:rPr>
          <w:sz w:val="20"/>
        </w:rPr>
        <w:t>, vol. 1, 2012.</w:t>
      </w:r>
    </w:p>
    <w:p>
      <w:pPr>
        <w:pStyle w:val="ListParagraph"/>
        <w:numPr>
          <w:ilvl w:val="0"/>
          <w:numId w:val="3"/>
        </w:numPr>
        <w:tabs>
          <w:tab w:pos="1705" w:val="left" w:leader="none"/>
        </w:tabs>
        <w:spacing w:line="240" w:lineRule="auto" w:before="0" w:after="0"/>
        <w:ind w:left="845" w:right="282" w:firstLine="0"/>
        <w:jc w:val="both"/>
        <w:rPr>
          <w:rFonts w:ascii="Cambria" w:hAnsi="Cambria"/>
          <w:sz w:val="20"/>
        </w:rPr>
      </w:pPr>
      <w:r>
        <w:rPr>
          <w:sz w:val="20"/>
        </w:rPr>
        <w:t>M.</w:t>
      </w:r>
      <w:r>
        <w:rPr>
          <w:spacing w:val="40"/>
          <w:sz w:val="20"/>
        </w:rPr>
        <w:t> </w:t>
      </w:r>
      <w:r>
        <w:rPr>
          <w:sz w:val="20"/>
        </w:rPr>
        <w:t>Mawarti</w:t>
      </w:r>
      <w:r>
        <w:rPr>
          <w:spacing w:val="40"/>
          <w:sz w:val="20"/>
        </w:rPr>
        <w:t> </w:t>
      </w:r>
      <w:r>
        <w:rPr>
          <w:sz w:val="20"/>
        </w:rPr>
        <w:t>dan</w:t>
      </w:r>
      <w:r>
        <w:rPr>
          <w:spacing w:val="40"/>
          <w:sz w:val="20"/>
        </w:rPr>
        <w:t> </w:t>
      </w:r>
      <w:r>
        <w:rPr>
          <w:sz w:val="20"/>
        </w:rPr>
        <w:t>A.</w:t>
      </w:r>
      <w:r>
        <w:rPr>
          <w:spacing w:val="40"/>
          <w:sz w:val="20"/>
        </w:rPr>
        <w:t> </w:t>
      </w:r>
      <w:r>
        <w:rPr>
          <w:sz w:val="20"/>
        </w:rPr>
        <w:t>Abdurahman,</w:t>
      </w:r>
      <w:r>
        <w:rPr>
          <w:spacing w:val="40"/>
          <w:sz w:val="20"/>
        </w:rPr>
        <w:t> </w:t>
      </w:r>
      <w:r>
        <w:rPr>
          <w:sz w:val="20"/>
        </w:rPr>
        <w:t>“Analisis</w:t>
      </w:r>
      <w:r>
        <w:rPr>
          <w:spacing w:val="40"/>
          <w:sz w:val="20"/>
        </w:rPr>
        <w:t> </w:t>
      </w:r>
      <w:r>
        <w:rPr>
          <w:sz w:val="20"/>
        </w:rPr>
        <w:t>Kinerja</w:t>
      </w:r>
      <w:r>
        <w:rPr>
          <w:spacing w:val="40"/>
          <w:sz w:val="20"/>
        </w:rPr>
        <w:t> </w:t>
      </w:r>
      <w:r>
        <w:rPr>
          <w:sz w:val="20"/>
        </w:rPr>
        <w:t>Penyuluh</w:t>
      </w:r>
      <w:r>
        <w:rPr>
          <w:spacing w:val="40"/>
          <w:sz w:val="20"/>
        </w:rPr>
        <w:t> </w:t>
      </w:r>
      <w:r>
        <w:rPr>
          <w:sz w:val="20"/>
        </w:rPr>
        <w:t>Keluarga</w:t>
      </w:r>
      <w:r>
        <w:rPr>
          <w:spacing w:val="40"/>
          <w:sz w:val="20"/>
        </w:rPr>
        <w:t> </w:t>
      </w:r>
      <w:r>
        <w:rPr>
          <w:sz w:val="20"/>
        </w:rPr>
        <w:t>Berencana</w:t>
      </w:r>
      <w:r>
        <w:rPr>
          <w:spacing w:val="40"/>
          <w:sz w:val="20"/>
        </w:rPr>
        <w:t> </w:t>
      </w:r>
      <w:r>
        <w:rPr>
          <w:sz w:val="20"/>
        </w:rPr>
        <w:t>dalam Memberikan Pelayanan Penyuluhan dan Konseling,” </w:t>
      </w:r>
      <w:r>
        <w:rPr>
          <w:i/>
          <w:sz w:val="20"/>
        </w:rPr>
        <w:t>Administraus </w:t>
      </w:r>
      <w:r>
        <w:rPr>
          <w:sz w:val="20"/>
        </w:rPr>
        <w:t>, vol. 6, no. 2, 2022, doi : 10.56662/ administraus.v 6i2.149.</w:t>
      </w:r>
    </w:p>
    <w:p>
      <w:pPr>
        <w:pStyle w:val="ListParagraph"/>
        <w:numPr>
          <w:ilvl w:val="0"/>
          <w:numId w:val="3"/>
        </w:numPr>
        <w:tabs>
          <w:tab w:pos="1705" w:val="left" w:leader="none"/>
        </w:tabs>
        <w:spacing w:line="240" w:lineRule="auto" w:before="0" w:after="0"/>
        <w:ind w:left="845" w:right="276" w:firstLine="0"/>
        <w:jc w:val="both"/>
        <w:rPr>
          <w:rFonts w:ascii="Cambria" w:hAnsi="Cambria"/>
          <w:sz w:val="20"/>
        </w:rPr>
      </w:pPr>
      <w:r>
        <w:rPr>
          <w:sz w:val="20"/>
        </w:rPr>
        <w:t>Riyadin</w:t>
      </w:r>
      <w:r>
        <w:rPr>
          <w:spacing w:val="40"/>
          <w:sz w:val="20"/>
        </w:rPr>
        <w:t> </w:t>
      </w:r>
      <w:r>
        <w:rPr>
          <w:sz w:val="20"/>
        </w:rPr>
        <w:t>,</w:t>
      </w:r>
      <w:r>
        <w:rPr>
          <w:spacing w:val="40"/>
          <w:sz w:val="20"/>
        </w:rPr>
        <w:t> </w:t>
      </w:r>
      <w:r>
        <w:rPr>
          <w:sz w:val="20"/>
        </w:rPr>
        <w:t>“Pengaruh</w:t>
      </w:r>
      <w:r>
        <w:rPr>
          <w:spacing w:val="40"/>
          <w:sz w:val="20"/>
        </w:rPr>
        <w:t> </w:t>
      </w:r>
      <w:r>
        <w:rPr>
          <w:sz w:val="20"/>
        </w:rPr>
        <w:t>Kualitas</w:t>
      </w:r>
      <w:r>
        <w:rPr>
          <w:spacing w:val="40"/>
          <w:sz w:val="20"/>
        </w:rPr>
        <w:t> </w:t>
      </w:r>
      <w:r>
        <w:rPr>
          <w:sz w:val="20"/>
        </w:rPr>
        <w:t>Pelayanan</w:t>
      </w:r>
      <w:r>
        <w:rPr>
          <w:spacing w:val="40"/>
          <w:sz w:val="20"/>
        </w:rPr>
        <w:t> </w:t>
      </w:r>
      <w:r>
        <w:rPr>
          <w:sz w:val="20"/>
        </w:rPr>
        <w:t>terhadap</w:t>
      </w:r>
      <w:r>
        <w:rPr>
          <w:spacing w:val="40"/>
          <w:sz w:val="20"/>
        </w:rPr>
        <w:t> </w:t>
      </w:r>
      <w:r>
        <w:rPr>
          <w:sz w:val="20"/>
        </w:rPr>
        <w:t>Kepuasan</w:t>
      </w:r>
      <w:r>
        <w:rPr>
          <w:spacing w:val="40"/>
          <w:sz w:val="20"/>
        </w:rPr>
        <w:t> </w:t>
      </w:r>
      <w:r>
        <w:rPr>
          <w:sz w:val="20"/>
        </w:rPr>
        <w:t>Masyarakat</w:t>
      </w:r>
      <w:r>
        <w:rPr>
          <w:spacing w:val="40"/>
          <w:sz w:val="20"/>
        </w:rPr>
        <w:t> </w:t>
      </w:r>
      <w:r>
        <w:rPr>
          <w:sz w:val="20"/>
        </w:rPr>
        <w:t>terhadap</w:t>
      </w:r>
      <w:r>
        <w:rPr>
          <w:spacing w:val="40"/>
          <w:sz w:val="20"/>
        </w:rPr>
        <w:t> </w:t>
      </w:r>
      <w:r>
        <w:rPr>
          <w:sz w:val="20"/>
        </w:rPr>
        <w:t>Keluarga Berencana</w:t>
      </w:r>
      <w:r>
        <w:rPr>
          <w:spacing w:val="40"/>
          <w:sz w:val="20"/>
        </w:rPr>
        <w:t> </w:t>
      </w:r>
      <w:r>
        <w:rPr>
          <w:sz w:val="20"/>
        </w:rPr>
        <w:t>di</w:t>
      </w:r>
      <w:r>
        <w:rPr>
          <w:spacing w:val="40"/>
          <w:sz w:val="20"/>
        </w:rPr>
        <w:t> </w:t>
      </w:r>
      <w:r>
        <w:rPr>
          <w:sz w:val="20"/>
        </w:rPr>
        <w:t>Kabupaten</w:t>
      </w:r>
      <w:r>
        <w:rPr>
          <w:spacing w:val="40"/>
          <w:sz w:val="20"/>
        </w:rPr>
        <w:t> </w:t>
      </w:r>
      <w:r>
        <w:rPr>
          <w:sz w:val="20"/>
        </w:rPr>
        <w:t>Pekalongan</w:t>
      </w:r>
      <w:r>
        <w:rPr>
          <w:spacing w:val="40"/>
          <w:sz w:val="20"/>
        </w:rPr>
        <w:t> </w:t>
      </w:r>
      <w:r>
        <w:rPr>
          <w:sz w:val="20"/>
        </w:rPr>
        <w:t>Kabupaten</w:t>
      </w:r>
      <w:r>
        <w:rPr>
          <w:spacing w:val="40"/>
          <w:sz w:val="20"/>
        </w:rPr>
        <w:t> </w:t>
      </w:r>
      <w:r>
        <w:rPr>
          <w:sz w:val="20"/>
        </w:rPr>
        <w:t>Lampung</w:t>
      </w:r>
      <w:r>
        <w:rPr>
          <w:spacing w:val="40"/>
          <w:sz w:val="20"/>
        </w:rPr>
        <w:t> </w:t>
      </w:r>
      <w:r>
        <w:rPr>
          <w:sz w:val="20"/>
        </w:rPr>
        <w:t>(</w:t>
      </w:r>
      <w:r>
        <w:rPr>
          <w:spacing w:val="40"/>
          <w:sz w:val="20"/>
        </w:rPr>
        <w:t> </w:t>
      </w:r>
      <w:r>
        <w:rPr>
          <w:sz w:val="20"/>
        </w:rPr>
        <w:t>Stu[</w:t>
      </w:r>
      <w:r>
        <w:rPr>
          <w:spacing w:val="40"/>
          <w:sz w:val="20"/>
        </w:rPr>
        <w:t> </w:t>
      </w:r>
      <w:r>
        <w:rPr>
          <w:sz w:val="20"/>
        </w:rPr>
        <w:t>pada</w:t>
      </w:r>
      <w:r>
        <w:rPr>
          <w:spacing w:val="40"/>
          <w:sz w:val="20"/>
        </w:rPr>
        <w:t> </w:t>
      </w:r>
      <w:r>
        <w:rPr>
          <w:sz w:val="20"/>
        </w:rPr>
        <w:t>Kasus</w:t>
      </w:r>
      <w:r>
        <w:rPr>
          <w:spacing w:val="40"/>
          <w:sz w:val="20"/>
        </w:rPr>
        <w:t> </w:t>
      </w:r>
      <w:r>
        <w:rPr>
          <w:sz w:val="20"/>
        </w:rPr>
        <w:t>Desa</w:t>
      </w:r>
      <w:r>
        <w:rPr>
          <w:spacing w:val="40"/>
          <w:sz w:val="20"/>
        </w:rPr>
        <w:t> </w:t>
      </w:r>
      <w:r>
        <w:rPr>
          <w:sz w:val="20"/>
        </w:rPr>
        <w:t>Pekalongan</w:t>
      </w:r>
      <w:r>
        <w:rPr>
          <w:spacing w:val="40"/>
          <w:sz w:val="20"/>
        </w:rPr>
        <w:t> </w:t>
      </w:r>
      <w:r>
        <w:rPr>
          <w:sz w:val="20"/>
        </w:rPr>
        <w:t>),”</w:t>
      </w:r>
      <w:r>
        <w:rPr>
          <w:spacing w:val="40"/>
          <w:sz w:val="20"/>
        </w:rPr>
        <w:t> </w:t>
      </w:r>
      <w:r>
        <w:rPr>
          <w:i/>
          <w:sz w:val="20"/>
        </w:rPr>
        <w:t>Jurnal Simplex </w:t>
      </w:r>
      <w:r>
        <w:rPr>
          <w:sz w:val="20"/>
        </w:rPr>
        <w:t>, vol. 2, no. 1, 2019.</w:t>
      </w:r>
    </w:p>
    <w:p>
      <w:pPr>
        <w:pStyle w:val="ListParagraph"/>
        <w:numPr>
          <w:ilvl w:val="0"/>
          <w:numId w:val="3"/>
        </w:numPr>
        <w:tabs>
          <w:tab w:pos="1705" w:val="left" w:leader="none"/>
        </w:tabs>
        <w:spacing w:line="240" w:lineRule="auto" w:before="0" w:after="0"/>
        <w:ind w:left="845" w:right="281" w:firstLine="0"/>
        <w:jc w:val="both"/>
        <w:rPr>
          <w:rFonts w:ascii="Cambria" w:hAnsi="Cambria"/>
          <w:sz w:val="20"/>
        </w:rPr>
      </w:pPr>
      <w:r>
        <w:rPr>
          <w:sz w:val="20"/>
        </w:rPr>
        <w:t>P. Mardiani , “Pengaruh Perilaku Kepemimpinan terhadap Kualitas Pelayanan Aparatur Pemerintah pada Dinas Pemberdayaan Perempuan dan Keluarga Berencana Kabupaten Kutai Barat ,” </w:t>
      </w:r>
      <w:r>
        <w:rPr>
          <w:i/>
          <w:sz w:val="20"/>
        </w:rPr>
        <w:t>Jurnal Administrasi Negara </w:t>
      </w:r>
      <w:r>
        <w:rPr>
          <w:sz w:val="20"/>
        </w:rPr>
        <w:t>, vol. 2, no. 2, 2016.</w:t>
      </w:r>
    </w:p>
    <w:p>
      <w:pPr>
        <w:pStyle w:val="ListParagraph"/>
        <w:numPr>
          <w:ilvl w:val="0"/>
          <w:numId w:val="3"/>
        </w:numPr>
        <w:tabs>
          <w:tab w:pos="1705" w:val="left" w:leader="none"/>
        </w:tabs>
        <w:spacing w:line="240" w:lineRule="auto" w:before="0" w:after="0"/>
        <w:ind w:left="845" w:right="275" w:firstLine="14"/>
        <w:jc w:val="both"/>
        <w:rPr>
          <w:rFonts w:ascii="Cambria"/>
          <w:sz w:val="20"/>
        </w:rPr>
      </w:pPr>
      <w:r>
        <w:rPr>
          <w:sz w:val="20"/>
        </w:rPr>
        <w:t>Yerli Nixelery Ramly, Yoseph Kenjam, dan Tadeus AL Regeletha , "Pengaruh Kualitas Pelayanan Kesehatan terhadap Kepuasan Pasien Keluarga Berencana di Puskesmas Sulamu Tahun 2021," </w:t>
      </w:r>
      <w:r>
        <w:rPr>
          <w:i/>
          <w:sz w:val="20"/>
        </w:rPr>
        <w:t>SEHATMAS: Jurnal Ilmiah Kesehatan Masyarakat </w:t>
      </w:r>
      <w:r>
        <w:rPr>
          <w:sz w:val="20"/>
        </w:rPr>
        <w:t>, vol. 2, no. 1, 2023, doi : 10.55123/ sehatmas.v 2i1.1331.</w:t>
      </w:r>
    </w:p>
    <w:p>
      <w:pPr>
        <w:pStyle w:val="ListParagraph"/>
        <w:numPr>
          <w:ilvl w:val="0"/>
          <w:numId w:val="3"/>
        </w:numPr>
        <w:tabs>
          <w:tab w:pos="1705" w:val="left" w:leader="none"/>
        </w:tabs>
        <w:spacing w:line="237" w:lineRule="auto" w:before="0" w:after="0"/>
        <w:ind w:left="845" w:right="281" w:firstLine="0"/>
        <w:jc w:val="both"/>
        <w:rPr>
          <w:rFonts w:ascii="Cambria" w:hAnsi="Cambria"/>
          <w:sz w:val="20"/>
        </w:rPr>
      </w:pPr>
      <w:r>
        <w:rPr>
          <w:w w:val="105"/>
          <w:sz w:val="20"/>
        </w:rPr>
        <w:t>G. Alfiansyah, M. R. Pratama, R. C. Kartika, S. J. Swari, I. R. A. Sasmita, dan D. R. P. Mudiono, “Efektivitas</w:t>
      </w:r>
      <w:r>
        <w:rPr>
          <w:w w:val="105"/>
          <w:sz w:val="20"/>
        </w:rPr>
        <w:t> Pelatihan</w:t>
      </w:r>
      <w:r>
        <w:rPr>
          <w:w w:val="105"/>
          <w:sz w:val="20"/>
        </w:rPr>
        <w:t> SIGA</w:t>
      </w:r>
      <w:r>
        <w:rPr>
          <w:w w:val="105"/>
          <w:sz w:val="20"/>
        </w:rPr>
        <w:t> Desa</w:t>
      </w:r>
      <w:r>
        <w:rPr>
          <w:w w:val="105"/>
          <w:sz w:val="20"/>
        </w:rPr>
        <w:t> Kemuning</w:t>
      </w:r>
      <w:r>
        <w:rPr>
          <w:w w:val="105"/>
          <w:sz w:val="20"/>
        </w:rPr>
        <w:t> Lor,</w:t>
      </w:r>
      <w:r>
        <w:rPr>
          <w:w w:val="105"/>
          <w:sz w:val="20"/>
        </w:rPr>
        <w:t> Jember,”</w:t>
      </w:r>
      <w:r>
        <w:rPr>
          <w:w w:val="105"/>
          <w:sz w:val="20"/>
        </w:rPr>
        <w:t> </w:t>
      </w:r>
      <w:r>
        <w:rPr>
          <w:i/>
          <w:w w:val="105"/>
          <w:sz w:val="20"/>
        </w:rPr>
        <w:t>5th</w:t>
      </w:r>
      <w:r>
        <w:rPr>
          <w:i/>
          <w:w w:val="105"/>
          <w:sz w:val="20"/>
        </w:rPr>
        <w:t> National</w:t>
      </w:r>
      <w:r>
        <w:rPr>
          <w:i/>
          <w:w w:val="105"/>
          <w:sz w:val="20"/>
        </w:rPr>
        <w:t> Conference</w:t>
      </w:r>
      <w:r>
        <w:rPr>
          <w:i/>
          <w:w w:val="105"/>
          <w:sz w:val="20"/>
        </w:rPr>
        <w:t> for</w:t>
      </w:r>
      <w:r>
        <w:rPr>
          <w:i/>
          <w:w w:val="105"/>
          <w:sz w:val="20"/>
        </w:rPr>
        <w:t> Community</w:t>
      </w:r>
      <w:r>
        <w:rPr>
          <w:i/>
          <w:w w:val="105"/>
          <w:sz w:val="20"/>
        </w:rPr>
        <w:t> Service (NaCosVi)</w:t>
      </w:r>
      <w:r>
        <w:rPr>
          <w:w w:val="105"/>
          <w:sz w:val="20"/>
        </w:rPr>
        <w:t>, pp. 260–264, 2021.</w:t>
      </w:r>
    </w:p>
    <w:p>
      <w:pPr>
        <w:pStyle w:val="ListParagraph"/>
        <w:numPr>
          <w:ilvl w:val="0"/>
          <w:numId w:val="3"/>
        </w:numPr>
        <w:tabs>
          <w:tab w:pos="1705" w:val="left" w:leader="none"/>
        </w:tabs>
        <w:spacing w:line="240" w:lineRule="auto" w:before="0" w:after="0"/>
        <w:ind w:left="845" w:right="283" w:firstLine="0"/>
        <w:jc w:val="both"/>
        <w:rPr>
          <w:rFonts w:ascii="Cambria" w:hAnsi="Cambria"/>
          <w:sz w:val="20"/>
        </w:rPr>
      </w:pPr>
      <w:r>
        <w:rPr>
          <w:sz w:val="20"/>
        </w:rPr>
        <w:t>G.</w:t>
      </w:r>
      <w:r>
        <w:rPr>
          <w:spacing w:val="39"/>
          <w:sz w:val="20"/>
        </w:rPr>
        <w:t> </w:t>
      </w:r>
      <w:r>
        <w:rPr>
          <w:sz w:val="20"/>
        </w:rPr>
        <w:t>Alfiansyah,</w:t>
      </w:r>
      <w:r>
        <w:rPr>
          <w:spacing w:val="39"/>
          <w:sz w:val="20"/>
        </w:rPr>
        <w:t> </w:t>
      </w:r>
      <w:r>
        <w:rPr>
          <w:sz w:val="20"/>
        </w:rPr>
        <w:t>M.</w:t>
      </w:r>
      <w:r>
        <w:rPr>
          <w:spacing w:val="39"/>
          <w:sz w:val="20"/>
        </w:rPr>
        <w:t> </w:t>
      </w:r>
      <w:r>
        <w:rPr>
          <w:sz w:val="20"/>
        </w:rPr>
        <w:t>R.</w:t>
      </w:r>
      <w:r>
        <w:rPr>
          <w:spacing w:val="39"/>
          <w:sz w:val="20"/>
        </w:rPr>
        <w:t> </w:t>
      </w:r>
      <w:r>
        <w:rPr>
          <w:sz w:val="20"/>
        </w:rPr>
        <w:t>Pratama,</w:t>
      </w:r>
      <w:r>
        <w:rPr>
          <w:spacing w:val="39"/>
          <w:sz w:val="20"/>
        </w:rPr>
        <w:t> </w:t>
      </w:r>
      <w:r>
        <w:rPr>
          <w:sz w:val="20"/>
        </w:rPr>
        <w:t>S.</w:t>
      </w:r>
      <w:r>
        <w:rPr>
          <w:spacing w:val="39"/>
          <w:sz w:val="20"/>
        </w:rPr>
        <w:t> </w:t>
      </w:r>
      <w:r>
        <w:rPr>
          <w:sz w:val="20"/>
        </w:rPr>
        <w:t>J.</w:t>
      </w:r>
      <w:r>
        <w:rPr>
          <w:spacing w:val="39"/>
          <w:sz w:val="20"/>
        </w:rPr>
        <w:t> </w:t>
      </w:r>
      <w:r>
        <w:rPr>
          <w:sz w:val="20"/>
        </w:rPr>
        <w:t>Swari,</w:t>
      </w:r>
      <w:r>
        <w:rPr>
          <w:spacing w:val="40"/>
          <w:sz w:val="20"/>
        </w:rPr>
        <w:t> </w:t>
      </w:r>
      <w:r>
        <w:rPr>
          <w:sz w:val="20"/>
        </w:rPr>
        <w:t>R.</w:t>
      </w:r>
      <w:r>
        <w:rPr>
          <w:spacing w:val="39"/>
          <w:sz w:val="20"/>
        </w:rPr>
        <w:t> </w:t>
      </w:r>
      <w:r>
        <w:rPr>
          <w:sz w:val="20"/>
        </w:rPr>
        <w:t>C.</w:t>
      </w:r>
      <w:r>
        <w:rPr>
          <w:spacing w:val="39"/>
          <w:sz w:val="20"/>
        </w:rPr>
        <w:t> </w:t>
      </w:r>
      <w:r>
        <w:rPr>
          <w:sz w:val="20"/>
        </w:rPr>
        <w:t>Kartika, dan I.</w:t>
      </w:r>
      <w:r>
        <w:rPr>
          <w:spacing w:val="39"/>
          <w:sz w:val="20"/>
        </w:rPr>
        <w:t> </w:t>
      </w:r>
      <w:r>
        <w:rPr>
          <w:sz w:val="20"/>
        </w:rPr>
        <w:t>R.</w:t>
      </w:r>
      <w:r>
        <w:rPr>
          <w:spacing w:val="39"/>
          <w:sz w:val="20"/>
        </w:rPr>
        <w:t> </w:t>
      </w:r>
      <w:r>
        <w:rPr>
          <w:sz w:val="20"/>
        </w:rPr>
        <w:t>A.</w:t>
      </w:r>
      <w:r>
        <w:rPr>
          <w:spacing w:val="39"/>
          <w:sz w:val="20"/>
        </w:rPr>
        <w:t> </w:t>
      </w:r>
      <w:r>
        <w:rPr>
          <w:sz w:val="20"/>
        </w:rPr>
        <w:t>Sasmita,</w:t>
      </w:r>
      <w:r>
        <w:rPr>
          <w:spacing w:val="39"/>
          <w:sz w:val="20"/>
        </w:rPr>
        <w:t> </w:t>
      </w:r>
      <w:r>
        <w:rPr>
          <w:sz w:val="20"/>
        </w:rPr>
        <w:t>“Pengembangan Rumah Desa Sehat dengan Implementasi Sistem Informasi Gizi Keluarga (SIGA),”</w:t>
      </w:r>
      <w:r>
        <w:rPr>
          <w:spacing w:val="40"/>
          <w:sz w:val="20"/>
        </w:rPr>
        <w:t> </w:t>
      </w:r>
      <w:r>
        <w:rPr>
          <w:i/>
          <w:sz w:val="20"/>
        </w:rPr>
        <w:t>DIANKES: Jurnal</w:t>
      </w:r>
      <w:r>
        <w:rPr>
          <w:i/>
          <w:spacing w:val="40"/>
          <w:sz w:val="20"/>
        </w:rPr>
        <w:t> </w:t>
      </w:r>
      <w:r>
        <w:rPr>
          <w:i/>
          <w:sz w:val="20"/>
        </w:rPr>
        <w:t>Pengabdian Teknologi Informasi Dan Kesehatan</w:t>
      </w:r>
      <w:r>
        <w:rPr>
          <w:sz w:val="20"/>
        </w:rPr>
        <w:t>, vol.</w:t>
      </w:r>
      <w:r>
        <w:rPr>
          <w:spacing w:val="36"/>
          <w:sz w:val="20"/>
        </w:rPr>
        <w:t> </w:t>
      </w:r>
      <w:r>
        <w:rPr>
          <w:sz w:val="20"/>
        </w:rPr>
        <w:t>1, no. 1, pp. 1–12, 2023.</w:t>
      </w:r>
    </w:p>
    <w:p>
      <w:pPr>
        <w:pStyle w:val="ListParagraph"/>
        <w:numPr>
          <w:ilvl w:val="0"/>
          <w:numId w:val="3"/>
        </w:numPr>
        <w:tabs>
          <w:tab w:pos="1705" w:val="left" w:leader="none"/>
        </w:tabs>
        <w:spacing w:line="240" w:lineRule="auto" w:before="0" w:after="0"/>
        <w:ind w:left="845" w:right="281" w:firstLine="0"/>
        <w:jc w:val="both"/>
        <w:rPr>
          <w:rFonts w:ascii="Cambria" w:hAnsi="Cambria"/>
          <w:sz w:val="20"/>
        </w:rPr>
      </w:pPr>
      <w:r>
        <w:rPr>
          <w:sz w:val="20"/>
        </w:rPr>
        <w:t>M.</w:t>
      </w:r>
      <w:r>
        <w:rPr>
          <w:spacing w:val="40"/>
          <w:sz w:val="20"/>
        </w:rPr>
        <w:t> </w:t>
      </w:r>
      <w:r>
        <w:rPr>
          <w:sz w:val="20"/>
        </w:rPr>
        <w:t>I.</w:t>
      </w:r>
      <w:r>
        <w:rPr>
          <w:spacing w:val="40"/>
          <w:sz w:val="20"/>
        </w:rPr>
        <w:t> </w:t>
      </w:r>
      <w:r>
        <w:rPr>
          <w:sz w:val="20"/>
        </w:rPr>
        <w:t>Badani,</w:t>
      </w:r>
      <w:r>
        <w:rPr>
          <w:spacing w:val="40"/>
          <w:sz w:val="20"/>
        </w:rPr>
        <w:t> </w:t>
      </w:r>
      <w:r>
        <w:rPr>
          <w:sz w:val="20"/>
        </w:rPr>
        <w:t>R.</w:t>
      </w:r>
      <w:r>
        <w:rPr>
          <w:spacing w:val="40"/>
          <w:sz w:val="20"/>
        </w:rPr>
        <w:t> </w:t>
      </w:r>
      <w:r>
        <w:rPr>
          <w:sz w:val="20"/>
        </w:rPr>
        <w:t>S.,</w:t>
      </w:r>
      <w:r>
        <w:rPr>
          <w:spacing w:val="40"/>
          <w:sz w:val="20"/>
        </w:rPr>
        <w:t> </w:t>
      </w:r>
      <w:r>
        <w:rPr>
          <w:sz w:val="20"/>
        </w:rPr>
        <w:t>M.</w:t>
      </w:r>
      <w:r>
        <w:rPr>
          <w:spacing w:val="40"/>
          <w:sz w:val="20"/>
        </w:rPr>
        <w:t> </w:t>
      </w:r>
      <w:r>
        <w:rPr>
          <w:sz w:val="20"/>
        </w:rPr>
        <w:t>Aqil,</w:t>
      </w:r>
      <w:r>
        <w:rPr>
          <w:spacing w:val="40"/>
          <w:sz w:val="20"/>
        </w:rPr>
        <w:t> </w:t>
      </w:r>
      <w:r>
        <w:rPr>
          <w:sz w:val="20"/>
        </w:rPr>
        <w:t>dan</w:t>
      </w:r>
      <w:r>
        <w:rPr>
          <w:spacing w:val="40"/>
          <w:sz w:val="20"/>
        </w:rPr>
        <w:t> </w:t>
      </w:r>
      <w:r>
        <w:rPr>
          <w:sz w:val="20"/>
        </w:rPr>
        <w:t>N.</w:t>
      </w:r>
      <w:r>
        <w:rPr>
          <w:spacing w:val="40"/>
          <w:sz w:val="20"/>
        </w:rPr>
        <w:t> </w:t>
      </w:r>
      <w:r>
        <w:rPr>
          <w:sz w:val="20"/>
        </w:rPr>
        <w:t>W.</w:t>
      </w:r>
      <w:r>
        <w:rPr>
          <w:spacing w:val="40"/>
          <w:sz w:val="20"/>
        </w:rPr>
        <w:t> </w:t>
      </w:r>
      <w:r>
        <w:rPr>
          <w:sz w:val="20"/>
        </w:rPr>
        <w:t>Dahri,</w:t>
      </w:r>
      <w:r>
        <w:rPr>
          <w:spacing w:val="40"/>
          <w:sz w:val="20"/>
        </w:rPr>
        <w:t> </w:t>
      </w:r>
      <w:r>
        <w:rPr>
          <w:sz w:val="20"/>
        </w:rPr>
        <w:t>“Pengaruh</w:t>
      </w:r>
      <w:r>
        <w:rPr>
          <w:spacing w:val="40"/>
          <w:sz w:val="20"/>
        </w:rPr>
        <w:t> </w:t>
      </w:r>
      <w:r>
        <w:rPr>
          <w:sz w:val="20"/>
        </w:rPr>
        <w:t>Implementasi</w:t>
      </w:r>
      <w:r>
        <w:rPr>
          <w:spacing w:val="40"/>
          <w:sz w:val="20"/>
        </w:rPr>
        <w:t> </w:t>
      </w:r>
      <w:r>
        <w:rPr>
          <w:sz w:val="20"/>
        </w:rPr>
        <w:t>SIGA</w:t>
      </w:r>
      <w:r>
        <w:rPr>
          <w:spacing w:val="40"/>
          <w:sz w:val="20"/>
        </w:rPr>
        <w:t> </w:t>
      </w:r>
      <w:r>
        <w:rPr>
          <w:sz w:val="20"/>
        </w:rPr>
        <w:t>dan</w:t>
      </w:r>
      <w:r>
        <w:rPr>
          <w:spacing w:val="40"/>
          <w:sz w:val="20"/>
        </w:rPr>
        <w:t> </w:t>
      </w:r>
      <w:r>
        <w:rPr>
          <w:sz w:val="20"/>
        </w:rPr>
        <w:t>Kompetensi Digital Terhadap Efektivitas Kerja Pegawai Perwakilan BKKBN Provinsi Sulawesi Barat,” </w:t>
      </w:r>
      <w:r>
        <w:rPr>
          <w:i/>
          <w:sz w:val="20"/>
        </w:rPr>
        <w:t>Journal of Management Branding</w:t>
      </w:r>
      <w:r>
        <w:rPr>
          <w:sz w:val="20"/>
        </w:rPr>
        <w:t>, vol. 2, no. 2, pp. 194–206, 2025.</w:t>
      </w:r>
    </w:p>
    <w:p>
      <w:pPr>
        <w:pStyle w:val="ListParagraph"/>
        <w:numPr>
          <w:ilvl w:val="0"/>
          <w:numId w:val="3"/>
        </w:numPr>
        <w:tabs>
          <w:tab w:pos="1705" w:val="left" w:leader="none"/>
        </w:tabs>
        <w:spacing w:line="240" w:lineRule="auto" w:before="0" w:after="0"/>
        <w:ind w:left="845" w:right="290" w:firstLine="0"/>
        <w:jc w:val="both"/>
        <w:rPr>
          <w:rFonts w:ascii="Cambria" w:hAnsi="Cambria"/>
          <w:sz w:val="20"/>
        </w:rPr>
      </w:pPr>
      <w:r>
        <w:rPr>
          <w:sz w:val="20"/>
        </w:rPr>
        <w:t>H. Halisah, S. Sugianor, dan A. Arpandi, “Efektivitas Program Bangga Kencana Melalui</w:t>
      </w:r>
      <w:r>
        <w:rPr>
          <w:spacing w:val="40"/>
          <w:sz w:val="20"/>
        </w:rPr>
        <w:t> </w:t>
      </w:r>
      <w:r>
        <w:rPr>
          <w:sz w:val="20"/>
        </w:rPr>
        <w:t>Pencatatan Laporan Aplikasi New SIGA pada Balai Penyuluhan KB Kecamatan Daha Utara Kabupaten Hulu Sungai</w:t>
      </w:r>
      <w:r>
        <w:rPr>
          <w:spacing w:val="40"/>
          <w:sz w:val="20"/>
        </w:rPr>
        <w:t> </w:t>
      </w:r>
      <w:r>
        <w:rPr>
          <w:sz w:val="20"/>
        </w:rPr>
        <w:t>Selatan,”</w:t>
      </w:r>
      <w:r>
        <w:rPr>
          <w:spacing w:val="38"/>
          <w:sz w:val="20"/>
        </w:rPr>
        <w:t> </w:t>
      </w:r>
      <w:r>
        <w:rPr>
          <w:i/>
          <w:sz w:val="20"/>
        </w:rPr>
        <w:t>Jurnal</w:t>
      </w:r>
      <w:r>
        <w:rPr>
          <w:i/>
          <w:spacing w:val="36"/>
          <w:sz w:val="20"/>
        </w:rPr>
        <w:t> </w:t>
      </w:r>
      <w:r>
        <w:rPr>
          <w:i/>
          <w:sz w:val="20"/>
        </w:rPr>
        <w:t>Pelayanan Publik</w:t>
      </w:r>
      <w:r>
        <w:rPr>
          <w:sz w:val="20"/>
        </w:rPr>
        <w:t>,</w:t>
      </w:r>
      <w:r>
        <w:rPr>
          <w:spacing w:val="40"/>
          <w:sz w:val="20"/>
        </w:rPr>
        <w:t> </w:t>
      </w:r>
      <w:r>
        <w:rPr>
          <w:sz w:val="20"/>
        </w:rPr>
        <w:t>vol.</w:t>
      </w:r>
      <w:r>
        <w:rPr>
          <w:spacing w:val="40"/>
          <w:sz w:val="20"/>
        </w:rPr>
        <w:t> </w:t>
      </w:r>
      <w:r>
        <w:rPr>
          <w:sz w:val="20"/>
        </w:rPr>
        <w:t>1,</w:t>
      </w:r>
      <w:r>
        <w:rPr>
          <w:spacing w:val="35"/>
          <w:sz w:val="20"/>
        </w:rPr>
        <w:t> </w:t>
      </w:r>
      <w:r>
        <w:rPr>
          <w:sz w:val="20"/>
        </w:rPr>
        <w:t>no.</w:t>
      </w:r>
      <w:r>
        <w:rPr>
          <w:spacing w:val="35"/>
          <w:sz w:val="20"/>
        </w:rPr>
        <w:t> </w:t>
      </w:r>
      <w:r>
        <w:rPr>
          <w:sz w:val="20"/>
        </w:rPr>
        <w:t>2,</w:t>
      </w:r>
      <w:r>
        <w:rPr>
          <w:spacing w:val="40"/>
          <w:sz w:val="20"/>
        </w:rPr>
        <w:t> </w:t>
      </w:r>
      <w:r>
        <w:rPr>
          <w:sz w:val="20"/>
        </w:rPr>
        <w:t>pp.</w:t>
      </w:r>
      <w:r>
        <w:rPr>
          <w:spacing w:val="40"/>
          <w:sz w:val="20"/>
        </w:rPr>
        <w:t> </w:t>
      </w:r>
      <w:r>
        <w:rPr>
          <w:sz w:val="20"/>
        </w:rPr>
        <w:t>462–467,</w:t>
      </w:r>
      <w:r>
        <w:rPr>
          <w:spacing w:val="35"/>
          <w:sz w:val="20"/>
        </w:rPr>
        <w:t> </w:t>
      </w:r>
      <w:r>
        <w:rPr>
          <w:sz w:val="20"/>
        </w:rPr>
        <w:t>2024.</w:t>
      </w:r>
    </w:p>
    <w:p>
      <w:pPr>
        <w:pStyle w:val="ListParagraph"/>
        <w:numPr>
          <w:ilvl w:val="0"/>
          <w:numId w:val="3"/>
        </w:numPr>
        <w:tabs>
          <w:tab w:pos="1705" w:val="left" w:leader="none"/>
        </w:tabs>
        <w:spacing w:line="240" w:lineRule="auto" w:before="0" w:after="0"/>
        <w:ind w:left="845" w:right="273" w:firstLine="0"/>
        <w:jc w:val="both"/>
        <w:rPr>
          <w:rFonts w:ascii="Cambria" w:hAnsi="Cambria"/>
          <w:sz w:val="20"/>
        </w:rPr>
      </w:pPr>
      <w:r>
        <w:rPr>
          <w:w w:val="105"/>
          <w:sz w:val="20"/>
        </w:rPr>
        <w:t>Z. N. R. Kasim, Y. Aneta, dan S. Y. Mozin, “Penerapan E-Government melalui Aplikasi Sistem Informasi Keluarga (SIGA) di BKKBN Provinsi Gorontalo,” </w:t>
      </w:r>
      <w:r>
        <w:rPr>
          <w:i/>
          <w:w w:val="105"/>
          <w:sz w:val="20"/>
        </w:rPr>
        <w:t>Jurnal Riset Rumpun Ilmu Sosial, Politik Dan Humaniora</w:t>
      </w:r>
      <w:r>
        <w:rPr>
          <w:w w:val="105"/>
          <w:sz w:val="20"/>
        </w:rPr>
        <w:t>,</w:t>
      </w:r>
      <w:r>
        <w:rPr>
          <w:spacing w:val="-5"/>
          <w:w w:val="105"/>
          <w:sz w:val="20"/>
        </w:rPr>
        <w:t> </w:t>
      </w:r>
      <w:r>
        <w:rPr>
          <w:w w:val="105"/>
          <w:sz w:val="20"/>
        </w:rPr>
        <w:t>vol.</w:t>
      </w:r>
      <w:r>
        <w:rPr>
          <w:spacing w:val="-1"/>
          <w:w w:val="105"/>
          <w:sz w:val="20"/>
        </w:rPr>
        <w:t> </w:t>
      </w:r>
      <w:r>
        <w:rPr>
          <w:w w:val="105"/>
          <w:sz w:val="20"/>
        </w:rPr>
        <w:t>4,</w:t>
      </w:r>
      <w:r>
        <w:rPr>
          <w:spacing w:val="-5"/>
          <w:w w:val="105"/>
          <w:sz w:val="20"/>
        </w:rPr>
        <w:t> </w:t>
      </w:r>
      <w:r>
        <w:rPr>
          <w:w w:val="105"/>
          <w:sz w:val="20"/>
        </w:rPr>
        <w:t>no.</w:t>
      </w:r>
      <w:r>
        <w:rPr>
          <w:spacing w:val="-5"/>
          <w:w w:val="105"/>
          <w:sz w:val="20"/>
        </w:rPr>
        <w:t> </w:t>
      </w:r>
      <w:r>
        <w:rPr>
          <w:w w:val="105"/>
          <w:sz w:val="20"/>
        </w:rPr>
        <w:t>1,</w:t>
      </w:r>
      <w:r>
        <w:rPr>
          <w:spacing w:val="-1"/>
          <w:w w:val="105"/>
          <w:sz w:val="20"/>
        </w:rPr>
        <w:t> </w:t>
      </w:r>
      <w:r>
        <w:rPr>
          <w:w w:val="105"/>
          <w:sz w:val="20"/>
        </w:rPr>
        <w:t>pp.</w:t>
      </w:r>
      <w:r>
        <w:rPr>
          <w:spacing w:val="-5"/>
          <w:w w:val="105"/>
          <w:sz w:val="20"/>
        </w:rPr>
        <w:t> </w:t>
      </w:r>
      <w:r>
        <w:rPr>
          <w:w w:val="105"/>
          <w:sz w:val="20"/>
        </w:rPr>
        <w:t>633–640,</w:t>
      </w:r>
      <w:r>
        <w:rPr>
          <w:spacing w:val="-5"/>
          <w:w w:val="105"/>
          <w:sz w:val="20"/>
        </w:rPr>
        <w:t> </w:t>
      </w:r>
      <w:r>
        <w:rPr>
          <w:w w:val="105"/>
          <w:sz w:val="20"/>
        </w:rPr>
        <w:t>2025.</w:t>
      </w:r>
    </w:p>
    <w:p>
      <w:pPr>
        <w:pStyle w:val="BodyText"/>
        <w:spacing w:before="58"/>
        <w:ind w:left="0"/>
      </w:pPr>
      <w:r>
        <w:rPr/>
        <mc:AlternateContent>
          <mc:Choice Requires="wps">
            <w:drawing>
              <wp:anchor distT="0" distB="0" distL="0" distR="0" allowOverlap="1" layoutInCell="1" locked="0" behindDoc="1" simplePos="0" relativeHeight="487591936">
                <wp:simplePos x="0" y="0"/>
                <wp:positionH relativeFrom="page">
                  <wp:posOffset>896619</wp:posOffset>
                </wp:positionH>
                <wp:positionV relativeFrom="paragraph">
                  <wp:posOffset>203187</wp:posOffset>
                </wp:positionV>
                <wp:extent cx="5943600" cy="588645"/>
                <wp:effectExtent l="0" t="0" r="0" b="0"/>
                <wp:wrapTopAndBottom/>
                <wp:docPr id="31" name="Textbox 31"/>
                <wp:cNvGraphicFramePr>
                  <a:graphicFrameLocks/>
                </wp:cNvGraphicFramePr>
                <a:graphic>
                  <a:graphicData uri="http://schemas.microsoft.com/office/word/2010/wordprocessingShape">
                    <wps:wsp>
                      <wps:cNvPr id="31" name="Textbox 31"/>
                      <wps:cNvSpPr txBox="1"/>
                      <wps:spPr>
                        <a:xfrm>
                          <a:off x="0" y="0"/>
                          <a:ext cx="5943600" cy="588645"/>
                        </a:xfrm>
                        <a:prstGeom prst="rect">
                          <a:avLst/>
                        </a:prstGeom>
                        <a:ln w="9525">
                          <a:solidFill>
                            <a:srgbClr val="000000"/>
                          </a:solidFill>
                          <a:prstDash val="solid"/>
                        </a:ln>
                      </wps:spPr>
                      <wps:txbx>
                        <w:txbxContent>
                          <w:p>
                            <w:pPr>
                              <w:spacing w:before="76"/>
                              <w:ind w:left="578" w:right="0" w:firstLine="0"/>
                              <w:jc w:val="left"/>
                              <w:rPr>
                                <w:rFonts w:ascii="Calibri"/>
                                <w:b/>
                                <w:i/>
                                <w:sz w:val="20"/>
                              </w:rPr>
                            </w:pPr>
                            <w:r>
                              <w:rPr>
                                <w:rFonts w:ascii="Calibri"/>
                                <w:b/>
                                <w:i/>
                                <w:sz w:val="20"/>
                              </w:rPr>
                              <w:t>Conflict</w:t>
                            </w:r>
                            <w:r>
                              <w:rPr>
                                <w:rFonts w:ascii="Calibri"/>
                                <w:b/>
                                <w:i/>
                                <w:spacing w:val="-4"/>
                                <w:sz w:val="20"/>
                              </w:rPr>
                              <w:t> </w:t>
                            </w:r>
                            <w:r>
                              <w:rPr>
                                <w:rFonts w:ascii="Calibri"/>
                                <w:b/>
                                <w:i/>
                                <w:sz w:val="20"/>
                              </w:rPr>
                              <w:t>of</w:t>
                            </w:r>
                            <w:r>
                              <w:rPr>
                                <w:rFonts w:ascii="Calibri"/>
                                <w:b/>
                                <w:i/>
                                <w:spacing w:val="-11"/>
                                <w:sz w:val="20"/>
                              </w:rPr>
                              <w:t> </w:t>
                            </w:r>
                            <w:r>
                              <w:rPr>
                                <w:rFonts w:ascii="Calibri"/>
                                <w:b/>
                                <w:i/>
                                <w:sz w:val="20"/>
                              </w:rPr>
                              <w:t>Interest</w:t>
                            </w:r>
                            <w:r>
                              <w:rPr>
                                <w:rFonts w:ascii="Calibri"/>
                                <w:b/>
                                <w:i/>
                                <w:spacing w:val="-8"/>
                                <w:sz w:val="20"/>
                              </w:rPr>
                              <w:t> </w:t>
                            </w:r>
                            <w:r>
                              <w:rPr>
                                <w:rFonts w:ascii="Calibri"/>
                                <w:b/>
                                <w:i/>
                                <w:spacing w:val="-2"/>
                                <w:sz w:val="20"/>
                              </w:rPr>
                              <w:t>Statement:</w:t>
                            </w:r>
                          </w:p>
                          <w:p>
                            <w:pPr>
                              <w:spacing w:before="0"/>
                              <w:ind w:left="578" w:right="0" w:firstLine="0"/>
                              <w:jc w:val="left"/>
                              <w:rPr>
                                <w:rFonts w:ascii="Calibri"/>
                                <w:i/>
                                <w:sz w:val="20"/>
                              </w:rPr>
                            </w:pPr>
                            <w:r>
                              <w:rPr>
                                <w:rFonts w:ascii="Calibri"/>
                                <w:i/>
                                <w:sz w:val="20"/>
                              </w:rPr>
                              <w:t>The</w:t>
                            </w:r>
                            <w:r>
                              <w:rPr>
                                <w:rFonts w:ascii="Calibri"/>
                                <w:i/>
                                <w:spacing w:val="39"/>
                                <w:sz w:val="20"/>
                              </w:rPr>
                              <w:t> </w:t>
                            </w:r>
                            <w:r>
                              <w:rPr>
                                <w:rFonts w:ascii="Calibri"/>
                                <w:i/>
                                <w:sz w:val="20"/>
                              </w:rPr>
                              <w:t>author</w:t>
                            </w:r>
                            <w:r>
                              <w:rPr>
                                <w:rFonts w:ascii="Calibri"/>
                                <w:i/>
                                <w:spacing w:val="38"/>
                                <w:sz w:val="20"/>
                              </w:rPr>
                              <w:t> </w:t>
                            </w:r>
                            <w:r>
                              <w:rPr>
                                <w:rFonts w:ascii="Calibri"/>
                                <w:i/>
                                <w:sz w:val="20"/>
                              </w:rPr>
                              <w:t>declares</w:t>
                            </w:r>
                            <w:r>
                              <w:rPr>
                                <w:rFonts w:ascii="Calibri"/>
                                <w:i/>
                                <w:spacing w:val="40"/>
                                <w:sz w:val="20"/>
                              </w:rPr>
                              <w:t> </w:t>
                            </w:r>
                            <w:r>
                              <w:rPr>
                                <w:rFonts w:ascii="Calibri"/>
                                <w:i/>
                                <w:sz w:val="20"/>
                              </w:rPr>
                              <w:t>that</w:t>
                            </w:r>
                            <w:r>
                              <w:rPr>
                                <w:rFonts w:ascii="Calibri"/>
                                <w:i/>
                                <w:spacing w:val="39"/>
                                <w:sz w:val="20"/>
                              </w:rPr>
                              <w:t> </w:t>
                            </w:r>
                            <w:r>
                              <w:rPr>
                                <w:rFonts w:ascii="Calibri"/>
                                <w:i/>
                                <w:sz w:val="20"/>
                              </w:rPr>
                              <w:t>the</w:t>
                            </w:r>
                            <w:r>
                              <w:rPr>
                                <w:rFonts w:ascii="Calibri"/>
                                <w:i/>
                                <w:spacing w:val="39"/>
                                <w:sz w:val="20"/>
                              </w:rPr>
                              <w:t> </w:t>
                            </w:r>
                            <w:r>
                              <w:rPr>
                                <w:rFonts w:ascii="Calibri"/>
                                <w:i/>
                                <w:sz w:val="20"/>
                              </w:rPr>
                              <w:t>research</w:t>
                            </w:r>
                            <w:r>
                              <w:rPr>
                                <w:rFonts w:ascii="Calibri"/>
                                <w:i/>
                                <w:spacing w:val="40"/>
                                <w:sz w:val="20"/>
                              </w:rPr>
                              <w:t> </w:t>
                            </w:r>
                            <w:r>
                              <w:rPr>
                                <w:rFonts w:ascii="Calibri"/>
                                <w:i/>
                                <w:sz w:val="20"/>
                              </w:rPr>
                              <w:t>was</w:t>
                            </w:r>
                            <w:r>
                              <w:rPr>
                                <w:rFonts w:ascii="Calibri"/>
                                <w:i/>
                                <w:spacing w:val="38"/>
                                <w:sz w:val="20"/>
                              </w:rPr>
                              <w:t> </w:t>
                            </w:r>
                            <w:r>
                              <w:rPr>
                                <w:rFonts w:ascii="Calibri"/>
                                <w:i/>
                                <w:sz w:val="20"/>
                              </w:rPr>
                              <w:t>conducted</w:t>
                            </w:r>
                            <w:r>
                              <w:rPr>
                                <w:rFonts w:ascii="Calibri"/>
                                <w:i/>
                                <w:spacing w:val="40"/>
                                <w:sz w:val="20"/>
                              </w:rPr>
                              <w:t> </w:t>
                            </w:r>
                            <w:r>
                              <w:rPr>
                                <w:rFonts w:ascii="Calibri"/>
                                <w:i/>
                                <w:sz w:val="20"/>
                              </w:rPr>
                              <w:t>in</w:t>
                            </w:r>
                            <w:r>
                              <w:rPr>
                                <w:rFonts w:ascii="Calibri"/>
                                <w:i/>
                                <w:spacing w:val="37"/>
                                <w:sz w:val="20"/>
                              </w:rPr>
                              <w:t> </w:t>
                            </w:r>
                            <w:r>
                              <w:rPr>
                                <w:rFonts w:ascii="Calibri"/>
                                <w:i/>
                                <w:sz w:val="20"/>
                              </w:rPr>
                              <w:t>the</w:t>
                            </w:r>
                            <w:r>
                              <w:rPr>
                                <w:rFonts w:ascii="Calibri"/>
                                <w:i/>
                                <w:spacing w:val="39"/>
                                <w:sz w:val="20"/>
                              </w:rPr>
                              <w:t> </w:t>
                            </w:r>
                            <w:r>
                              <w:rPr>
                                <w:rFonts w:ascii="Calibri"/>
                                <w:i/>
                                <w:sz w:val="20"/>
                              </w:rPr>
                              <w:t>absence</w:t>
                            </w:r>
                            <w:r>
                              <w:rPr>
                                <w:rFonts w:ascii="Calibri"/>
                                <w:i/>
                                <w:spacing w:val="34"/>
                                <w:sz w:val="20"/>
                              </w:rPr>
                              <w:t> </w:t>
                            </w:r>
                            <w:r>
                              <w:rPr>
                                <w:rFonts w:ascii="Calibri"/>
                                <w:i/>
                                <w:sz w:val="20"/>
                              </w:rPr>
                              <w:t>of</w:t>
                            </w:r>
                            <w:r>
                              <w:rPr>
                                <w:rFonts w:ascii="Calibri"/>
                                <w:i/>
                                <w:spacing w:val="40"/>
                                <w:sz w:val="20"/>
                              </w:rPr>
                              <w:t> </w:t>
                            </w:r>
                            <w:r>
                              <w:rPr>
                                <w:rFonts w:ascii="Calibri"/>
                                <w:i/>
                                <w:sz w:val="20"/>
                              </w:rPr>
                              <w:t>any</w:t>
                            </w:r>
                            <w:r>
                              <w:rPr>
                                <w:rFonts w:ascii="Calibri"/>
                                <w:i/>
                                <w:spacing w:val="40"/>
                                <w:sz w:val="20"/>
                              </w:rPr>
                              <w:t> </w:t>
                            </w:r>
                            <w:r>
                              <w:rPr>
                                <w:rFonts w:ascii="Calibri"/>
                                <w:i/>
                                <w:sz w:val="20"/>
                              </w:rPr>
                              <w:t>commercial</w:t>
                            </w:r>
                            <w:r>
                              <w:rPr>
                                <w:rFonts w:ascii="Calibri"/>
                                <w:i/>
                                <w:spacing w:val="36"/>
                                <w:sz w:val="20"/>
                              </w:rPr>
                              <w:t> </w:t>
                            </w:r>
                            <w:r>
                              <w:rPr>
                                <w:rFonts w:ascii="Calibri"/>
                                <w:i/>
                                <w:sz w:val="20"/>
                              </w:rPr>
                              <w:t>or</w:t>
                            </w:r>
                            <w:r>
                              <w:rPr>
                                <w:rFonts w:ascii="Calibri"/>
                                <w:i/>
                                <w:spacing w:val="37"/>
                                <w:sz w:val="20"/>
                              </w:rPr>
                              <w:t> </w:t>
                            </w:r>
                            <w:r>
                              <w:rPr>
                                <w:rFonts w:ascii="Calibri"/>
                                <w:i/>
                                <w:sz w:val="20"/>
                              </w:rPr>
                              <w:t>financial relationships that could be construed as a potential conflict of interest.</w:t>
                            </w:r>
                          </w:p>
                        </w:txbxContent>
                      </wps:txbx>
                      <wps:bodyPr wrap="square" lIns="0" tIns="0" rIns="0" bIns="0" rtlCol="0">
                        <a:noAutofit/>
                      </wps:bodyPr>
                    </wps:wsp>
                  </a:graphicData>
                </a:graphic>
              </wp:anchor>
            </w:drawing>
          </mc:Choice>
          <mc:Fallback>
            <w:pict>
              <v:shape style="position:absolute;margin-left:70.599998pt;margin-top:15.999023pt;width:468pt;height:46.35pt;mso-position-horizontal-relative:page;mso-position-vertical-relative:paragraph;z-index:-15724544;mso-wrap-distance-left:0;mso-wrap-distance-right:0" type="#_x0000_t202" id="docshape25" filled="false" stroked="true" strokeweight=".75pt" strokecolor="#000000">
                <v:textbox inset="0,0,0,0">
                  <w:txbxContent>
                    <w:p>
                      <w:pPr>
                        <w:spacing w:before="76"/>
                        <w:ind w:left="578" w:right="0" w:firstLine="0"/>
                        <w:jc w:val="left"/>
                        <w:rPr>
                          <w:rFonts w:ascii="Calibri"/>
                          <w:b/>
                          <w:i/>
                          <w:sz w:val="20"/>
                        </w:rPr>
                      </w:pPr>
                      <w:r>
                        <w:rPr>
                          <w:rFonts w:ascii="Calibri"/>
                          <w:b/>
                          <w:i/>
                          <w:sz w:val="20"/>
                        </w:rPr>
                        <w:t>Conflict</w:t>
                      </w:r>
                      <w:r>
                        <w:rPr>
                          <w:rFonts w:ascii="Calibri"/>
                          <w:b/>
                          <w:i/>
                          <w:spacing w:val="-4"/>
                          <w:sz w:val="20"/>
                        </w:rPr>
                        <w:t> </w:t>
                      </w:r>
                      <w:r>
                        <w:rPr>
                          <w:rFonts w:ascii="Calibri"/>
                          <w:b/>
                          <w:i/>
                          <w:sz w:val="20"/>
                        </w:rPr>
                        <w:t>of</w:t>
                      </w:r>
                      <w:r>
                        <w:rPr>
                          <w:rFonts w:ascii="Calibri"/>
                          <w:b/>
                          <w:i/>
                          <w:spacing w:val="-11"/>
                          <w:sz w:val="20"/>
                        </w:rPr>
                        <w:t> </w:t>
                      </w:r>
                      <w:r>
                        <w:rPr>
                          <w:rFonts w:ascii="Calibri"/>
                          <w:b/>
                          <w:i/>
                          <w:sz w:val="20"/>
                        </w:rPr>
                        <w:t>Interest</w:t>
                      </w:r>
                      <w:r>
                        <w:rPr>
                          <w:rFonts w:ascii="Calibri"/>
                          <w:b/>
                          <w:i/>
                          <w:spacing w:val="-8"/>
                          <w:sz w:val="20"/>
                        </w:rPr>
                        <w:t> </w:t>
                      </w:r>
                      <w:r>
                        <w:rPr>
                          <w:rFonts w:ascii="Calibri"/>
                          <w:b/>
                          <w:i/>
                          <w:spacing w:val="-2"/>
                          <w:sz w:val="20"/>
                        </w:rPr>
                        <w:t>Statement:</w:t>
                      </w:r>
                    </w:p>
                    <w:p>
                      <w:pPr>
                        <w:spacing w:before="0"/>
                        <w:ind w:left="578" w:right="0" w:firstLine="0"/>
                        <w:jc w:val="left"/>
                        <w:rPr>
                          <w:rFonts w:ascii="Calibri"/>
                          <w:i/>
                          <w:sz w:val="20"/>
                        </w:rPr>
                      </w:pPr>
                      <w:r>
                        <w:rPr>
                          <w:rFonts w:ascii="Calibri"/>
                          <w:i/>
                          <w:sz w:val="20"/>
                        </w:rPr>
                        <w:t>The</w:t>
                      </w:r>
                      <w:r>
                        <w:rPr>
                          <w:rFonts w:ascii="Calibri"/>
                          <w:i/>
                          <w:spacing w:val="39"/>
                          <w:sz w:val="20"/>
                        </w:rPr>
                        <w:t> </w:t>
                      </w:r>
                      <w:r>
                        <w:rPr>
                          <w:rFonts w:ascii="Calibri"/>
                          <w:i/>
                          <w:sz w:val="20"/>
                        </w:rPr>
                        <w:t>author</w:t>
                      </w:r>
                      <w:r>
                        <w:rPr>
                          <w:rFonts w:ascii="Calibri"/>
                          <w:i/>
                          <w:spacing w:val="38"/>
                          <w:sz w:val="20"/>
                        </w:rPr>
                        <w:t> </w:t>
                      </w:r>
                      <w:r>
                        <w:rPr>
                          <w:rFonts w:ascii="Calibri"/>
                          <w:i/>
                          <w:sz w:val="20"/>
                        </w:rPr>
                        <w:t>declares</w:t>
                      </w:r>
                      <w:r>
                        <w:rPr>
                          <w:rFonts w:ascii="Calibri"/>
                          <w:i/>
                          <w:spacing w:val="40"/>
                          <w:sz w:val="20"/>
                        </w:rPr>
                        <w:t> </w:t>
                      </w:r>
                      <w:r>
                        <w:rPr>
                          <w:rFonts w:ascii="Calibri"/>
                          <w:i/>
                          <w:sz w:val="20"/>
                        </w:rPr>
                        <w:t>that</w:t>
                      </w:r>
                      <w:r>
                        <w:rPr>
                          <w:rFonts w:ascii="Calibri"/>
                          <w:i/>
                          <w:spacing w:val="39"/>
                          <w:sz w:val="20"/>
                        </w:rPr>
                        <w:t> </w:t>
                      </w:r>
                      <w:r>
                        <w:rPr>
                          <w:rFonts w:ascii="Calibri"/>
                          <w:i/>
                          <w:sz w:val="20"/>
                        </w:rPr>
                        <w:t>the</w:t>
                      </w:r>
                      <w:r>
                        <w:rPr>
                          <w:rFonts w:ascii="Calibri"/>
                          <w:i/>
                          <w:spacing w:val="39"/>
                          <w:sz w:val="20"/>
                        </w:rPr>
                        <w:t> </w:t>
                      </w:r>
                      <w:r>
                        <w:rPr>
                          <w:rFonts w:ascii="Calibri"/>
                          <w:i/>
                          <w:sz w:val="20"/>
                        </w:rPr>
                        <w:t>research</w:t>
                      </w:r>
                      <w:r>
                        <w:rPr>
                          <w:rFonts w:ascii="Calibri"/>
                          <w:i/>
                          <w:spacing w:val="40"/>
                          <w:sz w:val="20"/>
                        </w:rPr>
                        <w:t> </w:t>
                      </w:r>
                      <w:r>
                        <w:rPr>
                          <w:rFonts w:ascii="Calibri"/>
                          <w:i/>
                          <w:sz w:val="20"/>
                        </w:rPr>
                        <w:t>was</w:t>
                      </w:r>
                      <w:r>
                        <w:rPr>
                          <w:rFonts w:ascii="Calibri"/>
                          <w:i/>
                          <w:spacing w:val="38"/>
                          <w:sz w:val="20"/>
                        </w:rPr>
                        <w:t> </w:t>
                      </w:r>
                      <w:r>
                        <w:rPr>
                          <w:rFonts w:ascii="Calibri"/>
                          <w:i/>
                          <w:sz w:val="20"/>
                        </w:rPr>
                        <w:t>conducted</w:t>
                      </w:r>
                      <w:r>
                        <w:rPr>
                          <w:rFonts w:ascii="Calibri"/>
                          <w:i/>
                          <w:spacing w:val="40"/>
                          <w:sz w:val="20"/>
                        </w:rPr>
                        <w:t> </w:t>
                      </w:r>
                      <w:r>
                        <w:rPr>
                          <w:rFonts w:ascii="Calibri"/>
                          <w:i/>
                          <w:sz w:val="20"/>
                        </w:rPr>
                        <w:t>in</w:t>
                      </w:r>
                      <w:r>
                        <w:rPr>
                          <w:rFonts w:ascii="Calibri"/>
                          <w:i/>
                          <w:spacing w:val="37"/>
                          <w:sz w:val="20"/>
                        </w:rPr>
                        <w:t> </w:t>
                      </w:r>
                      <w:r>
                        <w:rPr>
                          <w:rFonts w:ascii="Calibri"/>
                          <w:i/>
                          <w:sz w:val="20"/>
                        </w:rPr>
                        <w:t>the</w:t>
                      </w:r>
                      <w:r>
                        <w:rPr>
                          <w:rFonts w:ascii="Calibri"/>
                          <w:i/>
                          <w:spacing w:val="39"/>
                          <w:sz w:val="20"/>
                        </w:rPr>
                        <w:t> </w:t>
                      </w:r>
                      <w:r>
                        <w:rPr>
                          <w:rFonts w:ascii="Calibri"/>
                          <w:i/>
                          <w:sz w:val="20"/>
                        </w:rPr>
                        <w:t>absence</w:t>
                      </w:r>
                      <w:r>
                        <w:rPr>
                          <w:rFonts w:ascii="Calibri"/>
                          <w:i/>
                          <w:spacing w:val="34"/>
                          <w:sz w:val="20"/>
                        </w:rPr>
                        <w:t> </w:t>
                      </w:r>
                      <w:r>
                        <w:rPr>
                          <w:rFonts w:ascii="Calibri"/>
                          <w:i/>
                          <w:sz w:val="20"/>
                        </w:rPr>
                        <w:t>of</w:t>
                      </w:r>
                      <w:r>
                        <w:rPr>
                          <w:rFonts w:ascii="Calibri"/>
                          <w:i/>
                          <w:spacing w:val="40"/>
                          <w:sz w:val="20"/>
                        </w:rPr>
                        <w:t> </w:t>
                      </w:r>
                      <w:r>
                        <w:rPr>
                          <w:rFonts w:ascii="Calibri"/>
                          <w:i/>
                          <w:sz w:val="20"/>
                        </w:rPr>
                        <w:t>any</w:t>
                      </w:r>
                      <w:r>
                        <w:rPr>
                          <w:rFonts w:ascii="Calibri"/>
                          <w:i/>
                          <w:spacing w:val="40"/>
                          <w:sz w:val="20"/>
                        </w:rPr>
                        <w:t> </w:t>
                      </w:r>
                      <w:r>
                        <w:rPr>
                          <w:rFonts w:ascii="Calibri"/>
                          <w:i/>
                          <w:sz w:val="20"/>
                        </w:rPr>
                        <w:t>commercial</w:t>
                      </w:r>
                      <w:r>
                        <w:rPr>
                          <w:rFonts w:ascii="Calibri"/>
                          <w:i/>
                          <w:spacing w:val="36"/>
                          <w:sz w:val="20"/>
                        </w:rPr>
                        <w:t> </w:t>
                      </w:r>
                      <w:r>
                        <w:rPr>
                          <w:rFonts w:ascii="Calibri"/>
                          <w:i/>
                          <w:sz w:val="20"/>
                        </w:rPr>
                        <w:t>or</w:t>
                      </w:r>
                      <w:r>
                        <w:rPr>
                          <w:rFonts w:ascii="Calibri"/>
                          <w:i/>
                          <w:spacing w:val="37"/>
                          <w:sz w:val="20"/>
                        </w:rPr>
                        <w:t> </w:t>
                      </w:r>
                      <w:r>
                        <w:rPr>
                          <w:rFonts w:ascii="Calibri"/>
                          <w:i/>
                          <w:sz w:val="20"/>
                        </w:rPr>
                        <w:t>financial relationships that could be construed as a potential conflict of interest.</w:t>
                      </w:r>
                    </w:p>
                  </w:txbxContent>
                </v:textbox>
                <v:stroke dashstyle="solid"/>
                <w10:wrap type="topAndBottom"/>
              </v:shape>
            </w:pict>
          </mc:Fallback>
        </mc:AlternateContent>
      </w:r>
    </w:p>
    <w:sectPr>
      <w:pgSz w:w="11910" w:h="16840"/>
      <w:pgMar w:header="0" w:footer="1317" w:top="1440" w:bottom="1500" w:left="566" w:right="99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Calibri">
    <w:altName w:val="Calibri"/>
    <w:charset w:val="1"/>
    <w:family w:val="roman"/>
    <w:pitch w:val="variable"/>
  </w:font>
  <w:font w:name="Cambria">
    <w:altName w:val="Cambria"/>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pPr>
    <w:r>
      <w:rPr/>
      <mc:AlternateContent>
        <mc:Choice Requires="wps">
          <w:drawing>
            <wp:anchor distT="0" distB="0" distL="0" distR="0" allowOverlap="1" layoutInCell="1" locked="0" behindDoc="1" simplePos="0" relativeHeight="487206912">
              <wp:simplePos x="0" y="0"/>
              <wp:positionH relativeFrom="page">
                <wp:posOffset>1188821</wp:posOffset>
              </wp:positionH>
              <wp:positionV relativeFrom="page">
                <wp:posOffset>9716691</wp:posOffset>
              </wp:positionV>
              <wp:extent cx="5625465" cy="53213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5625465" cy="532130"/>
                      </a:xfrm>
                      <a:prstGeom prst="rect">
                        <a:avLst/>
                      </a:prstGeom>
                    </wps:spPr>
                    <wps:txbx>
                      <w:txbxContent>
                        <w:p>
                          <w:pPr>
                            <w:spacing w:line="240" w:lineRule="auto" w:before="13"/>
                            <w:ind w:left="19" w:right="18" w:firstLine="16"/>
                            <w:jc w:val="center"/>
                            <w:rPr>
                              <w:sz w:val="14"/>
                            </w:rPr>
                          </w:pPr>
                          <w:r>
                            <w:rPr>
                              <w:sz w:val="14"/>
                            </w:rPr>
                            <w:t>Copyright © Universitas</w:t>
                          </w:r>
                          <w:r>
                            <w:rPr>
                              <w:spacing w:val="-1"/>
                              <w:sz w:val="14"/>
                            </w:rPr>
                            <w:t> </w:t>
                          </w:r>
                          <w:r>
                            <w:rPr>
                              <w:sz w:val="14"/>
                            </w:rPr>
                            <w:t>Muhammadiyah Sidoarjo.</w:t>
                          </w:r>
                          <w:r>
                            <w:rPr>
                              <w:spacing w:val="-1"/>
                              <w:sz w:val="14"/>
                            </w:rPr>
                            <w:t> </w:t>
                          </w:r>
                          <w:r>
                            <w:rPr>
                              <w:sz w:val="14"/>
                            </w:rPr>
                            <w:t>This preprint is protected by copyright held by</w:t>
                          </w:r>
                          <w:r>
                            <w:rPr>
                              <w:spacing w:val="-2"/>
                              <w:sz w:val="14"/>
                            </w:rPr>
                            <w:t> </w:t>
                          </w:r>
                          <w:r>
                            <w:rPr>
                              <w:sz w:val="14"/>
                            </w:rPr>
                            <w:t>Universitas Muhammadiyah</w:t>
                          </w:r>
                          <w:r>
                            <w:rPr>
                              <w:spacing w:val="-2"/>
                              <w:sz w:val="14"/>
                            </w:rPr>
                            <w:t> </w:t>
                          </w:r>
                          <w:r>
                            <w:rPr>
                              <w:sz w:val="14"/>
                            </w:rPr>
                            <w:t>Sidoarjo and is distributed</w:t>
                          </w:r>
                          <w:r>
                            <w:rPr>
                              <w:spacing w:val="40"/>
                              <w:sz w:val="14"/>
                            </w:rPr>
                            <w:t> </w:t>
                          </w:r>
                          <w:r>
                            <w:rPr>
                              <w:sz w:val="14"/>
                            </w:rPr>
                            <w:t>under</w:t>
                          </w:r>
                          <w:r>
                            <w:rPr>
                              <w:spacing w:val="-3"/>
                              <w:sz w:val="14"/>
                            </w:rPr>
                            <w:t> </w:t>
                          </w:r>
                          <w:r>
                            <w:rPr>
                              <w:sz w:val="14"/>
                            </w:rPr>
                            <w:t>the Creative Commons</w:t>
                          </w:r>
                          <w:r>
                            <w:rPr>
                              <w:spacing w:val="-2"/>
                              <w:sz w:val="14"/>
                            </w:rPr>
                            <w:t> </w:t>
                          </w:r>
                          <w:r>
                            <w:rPr>
                              <w:sz w:val="14"/>
                            </w:rPr>
                            <w:t>Attribution</w:t>
                          </w:r>
                          <w:r>
                            <w:rPr>
                              <w:spacing w:val="-3"/>
                              <w:sz w:val="14"/>
                            </w:rPr>
                            <w:t> </w:t>
                          </w:r>
                          <w:r>
                            <w:rPr>
                              <w:sz w:val="14"/>
                            </w:rPr>
                            <w:t>License</w:t>
                          </w:r>
                          <w:r>
                            <w:rPr>
                              <w:spacing w:val="-5"/>
                              <w:sz w:val="14"/>
                            </w:rPr>
                            <w:t> </w:t>
                          </w:r>
                          <w:r>
                            <w:rPr>
                              <w:sz w:val="14"/>
                            </w:rPr>
                            <w:t>(CC</w:t>
                          </w:r>
                          <w:r>
                            <w:rPr>
                              <w:spacing w:val="-2"/>
                              <w:sz w:val="14"/>
                            </w:rPr>
                            <w:t> </w:t>
                          </w:r>
                          <w:r>
                            <w:rPr>
                              <w:sz w:val="14"/>
                            </w:rPr>
                            <w:t>BY).</w:t>
                          </w:r>
                          <w:r>
                            <w:rPr>
                              <w:spacing w:val="-1"/>
                              <w:sz w:val="14"/>
                            </w:rPr>
                            <w:t> </w:t>
                          </w:r>
                          <w:r>
                            <w:rPr>
                              <w:sz w:val="14"/>
                            </w:rPr>
                            <w:t>Users</w:t>
                          </w:r>
                          <w:r>
                            <w:rPr>
                              <w:spacing w:val="-2"/>
                              <w:sz w:val="14"/>
                            </w:rPr>
                            <w:t> </w:t>
                          </w:r>
                          <w:r>
                            <w:rPr>
                              <w:sz w:val="14"/>
                            </w:rPr>
                            <w:t>may</w:t>
                          </w:r>
                          <w:r>
                            <w:rPr>
                              <w:spacing w:val="-7"/>
                              <w:sz w:val="14"/>
                            </w:rPr>
                            <w:t> </w:t>
                          </w:r>
                          <w:r>
                            <w:rPr>
                              <w:sz w:val="14"/>
                            </w:rPr>
                            <w:t>share,</w:t>
                          </w:r>
                          <w:r>
                            <w:rPr>
                              <w:spacing w:val="-6"/>
                              <w:sz w:val="14"/>
                            </w:rPr>
                            <w:t> </w:t>
                          </w:r>
                          <w:r>
                            <w:rPr>
                              <w:sz w:val="14"/>
                            </w:rPr>
                            <w:t>distribute,</w:t>
                          </w:r>
                          <w:r>
                            <w:rPr>
                              <w:spacing w:val="-6"/>
                              <w:sz w:val="14"/>
                            </w:rPr>
                            <w:t> </w:t>
                          </w:r>
                          <w:r>
                            <w:rPr>
                              <w:sz w:val="14"/>
                            </w:rPr>
                            <w:t>or</w:t>
                          </w:r>
                          <w:r>
                            <w:rPr>
                              <w:spacing w:val="-3"/>
                              <w:sz w:val="14"/>
                            </w:rPr>
                            <w:t> </w:t>
                          </w:r>
                          <w:r>
                            <w:rPr>
                              <w:sz w:val="14"/>
                            </w:rPr>
                            <w:t>reproduce</w:t>
                          </w:r>
                          <w:r>
                            <w:rPr>
                              <w:spacing w:val="-5"/>
                              <w:sz w:val="14"/>
                            </w:rPr>
                            <w:t> </w:t>
                          </w:r>
                          <w:r>
                            <w:rPr>
                              <w:sz w:val="14"/>
                            </w:rPr>
                            <w:t>the work</w:t>
                          </w:r>
                          <w:r>
                            <w:rPr>
                              <w:spacing w:val="-3"/>
                              <w:sz w:val="14"/>
                            </w:rPr>
                            <w:t> </w:t>
                          </w:r>
                          <w:r>
                            <w:rPr>
                              <w:sz w:val="14"/>
                            </w:rPr>
                            <w:t>as</w:t>
                          </w:r>
                          <w:r>
                            <w:rPr>
                              <w:spacing w:val="-2"/>
                              <w:sz w:val="14"/>
                            </w:rPr>
                            <w:t> </w:t>
                          </w:r>
                          <w:r>
                            <w:rPr>
                              <w:sz w:val="14"/>
                            </w:rPr>
                            <w:t>long</w:t>
                          </w:r>
                          <w:r>
                            <w:rPr>
                              <w:spacing w:val="-3"/>
                              <w:sz w:val="14"/>
                            </w:rPr>
                            <w:t> </w:t>
                          </w:r>
                          <w:r>
                            <w:rPr>
                              <w:sz w:val="14"/>
                            </w:rPr>
                            <w:t>as</w:t>
                          </w:r>
                          <w:r>
                            <w:rPr>
                              <w:spacing w:val="-2"/>
                              <w:sz w:val="14"/>
                            </w:rPr>
                            <w:t> </w:t>
                          </w:r>
                          <w:r>
                            <w:rPr>
                              <w:sz w:val="14"/>
                            </w:rPr>
                            <w:t>the original author(s) and</w:t>
                          </w:r>
                          <w:r>
                            <w:rPr>
                              <w:spacing w:val="-3"/>
                              <w:sz w:val="14"/>
                            </w:rPr>
                            <w:t> </w:t>
                          </w:r>
                          <w:r>
                            <w:rPr>
                              <w:sz w:val="14"/>
                            </w:rPr>
                            <w:t>copyright</w:t>
                          </w:r>
                          <w:r>
                            <w:rPr>
                              <w:spacing w:val="40"/>
                              <w:sz w:val="14"/>
                            </w:rPr>
                            <w:t> </w:t>
                          </w:r>
                          <w:r>
                            <w:rPr>
                              <w:sz w:val="14"/>
                            </w:rPr>
                            <w:t>holder are credited, and the preprint server is cited per academic standards.</w:t>
                          </w:r>
                        </w:p>
                        <w:p>
                          <w:pPr>
                            <w:spacing w:line="244" w:lineRule="auto" w:before="0"/>
                            <w:ind w:left="5" w:right="0" w:firstLine="0"/>
                            <w:jc w:val="center"/>
                            <w:rPr>
                              <w:sz w:val="14"/>
                            </w:rPr>
                          </w:pPr>
                          <w:r>
                            <w:rPr>
                              <w:sz w:val="14"/>
                            </w:rPr>
                            <w:t>Authors</w:t>
                          </w:r>
                          <w:r>
                            <w:rPr>
                              <w:spacing w:val="-2"/>
                              <w:sz w:val="14"/>
                            </w:rPr>
                            <w:t> </w:t>
                          </w:r>
                          <w:r>
                            <w:rPr>
                              <w:sz w:val="14"/>
                            </w:rPr>
                            <w:t>retain</w:t>
                          </w:r>
                          <w:r>
                            <w:rPr>
                              <w:spacing w:val="-6"/>
                              <w:sz w:val="14"/>
                            </w:rPr>
                            <w:t> </w:t>
                          </w:r>
                          <w:r>
                            <w:rPr>
                              <w:sz w:val="14"/>
                            </w:rPr>
                            <w:t>the right</w:t>
                          </w:r>
                          <w:r>
                            <w:rPr>
                              <w:spacing w:val="-4"/>
                              <w:sz w:val="14"/>
                            </w:rPr>
                            <w:t> </w:t>
                          </w:r>
                          <w:r>
                            <w:rPr>
                              <w:sz w:val="14"/>
                            </w:rPr>
                            <w:t>to</w:t>
                          </w:r>
                          <w:r>
                            <w:rPr>
                              <w:spacing w:val="-2"/>
                              <w:sz w:val="14"/>
                            </w:rPr>
                            <w:t> </w:t>
                          </w:r>
                          <w:r>
                            <w:rPr>
                              <w:sz w:val="14"/>
                            </w:rPr>
                            <w:t>publish</w:t>
                          </w:r>
                          <w:r>
                            <w:rPr>
                              <w:spacing w:val="-6"/>
                              <w:sz w:val="14"/>
                            </w:rPr>
                            <w:t> </w:t>
                          </w:r>
                          <w:r>
                            <w:rPr>
                              <w:sz w:val="14"/>
                            </w:rPr>
                            <w:t>their</w:t>
                          </w:r>
                          <w:r>
                            <w:rPr>
                              <w:spacing w:val="-2"/>
                              <w:sz w:val="14"/>
                            </w:rPr>
                            <w:t> </w:t>
                          </w:r>
                          <w:r>
                            <w:rPr>
                              <w:sz w:val="14"/>
                            </w:rPr>
                            <w:t>work</w:t>
                          </w:r>
                          <w:r>
                            <w:rPr>
                              <w:spacing w:val="-6"/>
                              <w:sz w:val="14"/>
                            </w:rPr>
                            <w:t> </w:t>
                          </w:r>
                          <w:r>
                            <w:rPr>
                              <w:sz w:val="14"/>
                            </w:rPr>
                            <w:t>in</w:t>
                          </w:r>
                          <w:r>
                            <w:rPr>
                              <w:spacing w:val="-2"/>
                              <w:sz w:val="14"/>
                            </w:rPr>
                            <w:t> </w:t>
                          </w:r>
                          <w:r>
                            <w:rPr>
                              <w:sz w:val="14"/>
                            </w:rPr>
                            <w:t>academic</w:t>
                          </w:r>
                          <w:r>
                            <w:rPr>
                              <w:spacing w:val="-4"/>
                              <w:sz w:val="14"/>
                            </w:rPr>
                            <w:t> </w:t>
                          </w:r>
                          <w:r>
                            <w:rPr>
                              <w:sz w:val="14"/>
                            </w:rPr>
                            <w:t>journals</w:t>
                          </w:r>
                          <w:r>
                            <w:rPr>
                              <w:spacing w:val="-2"/>
                              <w:sz w:val="14"/>
                            </w:rPr>
                            <w:t> </w:t>
                          </w:r>
                          <w:r>
                            <w:rPr>
                              <w:sz w:val="14"/>
                            </w:rPr>
                            <w:t>where copyright</w:t>
                          </w:r>
                          <w:r>
                            <w:rPr>
                              <w:spacing w:val="-1"/>
                              <w:sz w:val="14"/>
                            </w:rPr>
                            <w:t> </w:t>
                          </w:r>
                          <w:r>
                            <w:rPr>
                              <w:sz w:val="14"/>
                            </w:rPr>
                            <w:t>remains</w:t>
                          </w:r>
                          <w:r>
                            <w:rPr>
                              <w:spacing w:val="-2"/>
                              <w:sz w:val="14"/>
                            </w:rPr>
                            <w:t> </w:t>
                          </w:r>
                          <w:r>
                            <w:rPr>
                              <w:sz w:val="14"/>
                            </w:rPr>
                            <w:t>with</w:t>
                          </w:r>
                          <w:r>
                            <w:rPr>
                              <w:spacing w:val="-2"/>
                              <w:sz w:val="14"/>
                            </w:rPr>
                            <w:t> </w:t>
                          </w:r>
                          <w:r>
                            <w:rPr>
                              <w:sz w:val="14"/>
                            </w:rPr>
                            <w:t>them.</w:t>
                          </w:r>
                          <w:r>
                            <w:rPr>
                              <w:spacing w:val="-1"/>
                              <w:sz w:val="14"/>
                            </w:rPr>
                            <w:t> </w:t>
                          </w:r>
                          <w:r>
                            <w:rPr>
                              <w:sz w:val="14"/>
                            </w:rPr>
                            <w:t>Any</w:t>
                          </w:r>
                          <w:r>
                            <w:rPr>
                              <w:spacing w:val="-6"/>
                              <w:sz w:val="14"/>
                            </w:rPr>
                            <w:t> </w:t>
                          </w:r>
                          <w:r>
                            <w:rPr>
                              <w:sz w:val="14"/>
                            </w:rPr>
                            <w:t>use,</w:t>
                          </w:r>
                          <w:r>
                            <w:rPr>
                              <w:spacing w:val="-1"/>
                              <w:sz w:val="14"/>
                            </w:rPr>
                            <w:t> </w:t>
                          </w:r>
                          <w:r>
                            <w:rPr>
                              <w:sz w:val="14"/>
                            </w:rPr>
                            <w:t>distribution,</w:t>
                          </w:r>
                          <w:r>
                            <w:rPr>
                              <w:spacing w:val="-1"/>
                              <w:sz w:val="14"/>
                            </w:rPr>
                            <w:t> </w:t>
                          </w:r>
                          <w:r>
                            <w:rPr>
                              <w:sz w:val="14"/>
                            </w:rPr>
                            <w:t>or</w:t>
                          </w:r>
                          <w:r>
                            <w:rPr>
                              <w:spacing w:val="-2"/>
                              <w:sz w:val="14"/>
                            </w:rPr>
                            <w:t> </w:t>
                          </w:r>
                          <w:r>
                            <w:rPr>
                              <w:sz w:val="14"/>
                            </w:rPr>
                            <w:t>reproduction</w:t>
                          </w:r>
                          <w:r>
                            <w:rPr>
                              <w:spacing w:val="-6"/>
                              <w:sz w:val="14"/>
                            </w:rPr>
                            <w:t> </w:t>
                          </w:r>
                          <w:r>
                            <w:rPr>
                              <w:sz w:val="14"/>
                            </w:rPr>
                            <w:t>that does</w:t>
                          </w:r>
                          <w:r>
                            <w:rPr>
                              <w:spacing w:val="-2"/>
                              <w:sz w:val="14"/>
                            </w:rPr>
                            <w:t> </w:t>
                          </w:r>
                          <w:r>
                            <w:rPr>
                              <w:sz w:val="14"/>
                            </w:rPr>
                            <w:t>not</w:t>
                          </w:r>
                          <w:r>
                            <w:rPr>
                              <w:spacing w:val="40"/>
                              <w:sz w:val="14"/>
                            </w:rPr>
                            <w:t> </w:t>
                          </w:r>
                          <w:r>
                            <w:rPr>
                              <w:sz w:val="14"/>
                            </w:rPr>
                            <w:t>comply with these terms is not permitted.</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93.608002pt;margin-top:765.093811pt;width:442.95pt;height:41.9pt;mso-position-horizontal-relative:page;mso-position-vertical-relative:page;z-index:-16109568" type="#_x0000_t202" id="docshape1" filled="false" stroked="false">
              <v:textbox inset="0,0,0,0">
                <w:txbxContent>
                  <w:p>
                    <w:pPr>
                      <w:spacing w:line="240" w:lineRule="auto" w:before="13"/>
                      <w:ind w:left="19" w:right="18" w:firstLine="16"/>
                      <w:jc w:val="center"/>
                      <w:rPr>
                        <w:sz w:val="14"/>
                      </w:rPr>
                    </w:pPr>
                    <w:r>
                      <w:rPr>
                        <w:sz w:val="14"/>
                      </w:rPr>
                      <w:t>Copyright © Universitas</w:t>
                    </w:r>
                    <w:r>
                      <w:rPr>
                        <w:spacing w:val="-1"/>
                        <w:sz w:val="14"/>
                      </w:rPr>
                      <w:t> </w:t>
                    </w:r>
                    <w:r>
                      <w:rPr>
                        <w:sz w:val="14"/>
                      </w:rPr>
                      <w:t>Muhammadiyah Sidoarjo.</w:t>
                    </w:r>
                    <w:r>
                      <w:rPr>
                        <w:spacing w:val="-1"/>
                        <w:sz w:val="14"/>
                      </w:rPr>
                      <w:t> </w:t>
                    </w:r>
                    <w:r>
                      <w:rPr>
                        <w:sz w:val="14"/>
                      </w:rPr>
                      <w:t>This preprint is protected by copyright held by</w:t>
                    </w:r>
                    <w:r>
                      <w:rPr>
                        <w:spacing w:val="-2"/>
                        <w:sz w:val="14"/>
                      </w:rPr>
                      <w:t> </w:t>
                    </w:r>
                    <w:r>
                      <w:rPr>
                        <w:sz w:val="14"/>
                      </w:rPr>
                      <w:t>Universitas Muhammadiyah</w:t>
                    </w:r>
                    <w:r>
                      <w:rPr>
                        <w:spacing w:val="-2"/>
                        <w:sz w:val="14"/>
                      </w:rPr>
                      <w:t> </w:t>
                    </w:r>
                    <w:r>
                      <w:rPr>
                        <w:sz w:val="14"/>
                      </w:rPr>
                      <w:t>Sidoarjo and is distributed</w:t>
                    </w:r>
                    <w:r>
                      <w:rPr>
                        <w:spacing w:val="40"/>
                        <w:sz w:val="14"/>
                      </w:rPr>
                      <w:t> </w:t>
                    </w:r>
                    <w:r>
                      <w:rPr>
                        <w:sz w:val="14"/>
                      </w:rPr>
                      <w:t>under</w:t>
                    </w:r>
                    <w:r>
                      <w:rPr>
                        <w:spacing w:val="-3"/>
                        <w:sz w:val="14"/>
                      </w:rPr>
                      <w:t> </w:t>
                    </w:r>
                    <w:r>
                      <w:rPr>
                        <w:sz w:val="14"/>
                      </w:rPr>
                      <w:t>the Creative Commons</w:t>
                    </w:r>
                    <w:r>
                      <w:rPr>
                        <w:spacing w:val="-2"/>
                        <w:sz w:val="14"/>
                      </w:rPr>
                      <w:t> </w:t>
                    </w:r>
                    <w:r>
                      <w:rPr>
                        <w:sz w:val="14"/>
                      </w:rPr>
                      <w:t>Attribution</w:t>
                    </w:r>
                    <w:r>
                      <w:rPr>
                        <w:spacing w:val="-3"/>
                        <w:sz w:val="14"/>
                      </w:rPr>
                      <w:t> </w:t>
                    </w:r>
                    <w:r>
                      <w:rPr>
                        <w:sz w:val="14"/>
                      </w:rPr>
                      <w:t>License</w:t>
                    </w:r>
                    <w:r>
                      <w:rPr>
                        <w:spacing w:val="-5"/>
                        <w:sz w:val="14"/>
                      </w:rPr>
                      <w:t> </w:t>
                    </w:r>
                    <w:r>
                      <w:rPr>
                        <w:sz w:val="14"/>
                      </w:rPr>
                      <w:t>(CC</w:t>
                    </w:r>
                    <w:r>
                      <w:rPr>
                        <w:spacing w:val="-2"/>
                        <w:sz w:val="14"/>
                      </w:rPr>
                      <w:t> </w:t>
                    </w:r>
                    <w:r>
                      <w:rPr>
                        <w:sz w:val="14"/>
                      </w:rPr>
                      <w:t>BY).</w:t>
                    </w:r>
                    <w:r>
                      <w:rPr>
                        <w:spacing w:val="-1"/>
                        <w:sz w:val="14"/>
                      </w:rPr>
                      <w:t> </w:t>
                    </w:r>
                    <w:r>
                      <w:rPr>
                        <w:sz w:val="14"/>
                      </w:rPr>
                      <w:t>Users</w:t>
                    </w:r>
                    <w:r>
                      <w:rPr>
                        <w:spacing w:val="-2"/>
                        <w:sz w:val="14"/>
                      </w:rPr>
                      <w:t> </w:t>
                    </w:r>
                    <w:r>
                      <w:rPr>
                        <w:sz w:val="14"/>
                      </w:rPr>
                      <w:t>may</w:t>
                    </w:r>
                    <w:r>
                      <w:rPr>
                        <w:spacing w:val="-7"/>
                        <w:sz w:val="14"/>
                      </w:rPr>
                      <w:t> </w:t>
                    </w:r>
                    <w:r>
                      <w:rPr>
                        <w:sz w:val="14"/>
                      </w:rPr>
                      <w:t>share,</w:t>
                    </w:r>
                    <w:r>
                      <w:rPr>
                        <w:spacing w:val="-6"/>
                        <w:sz w:val="14"/>
                      </w:rPr>
                      <w:t> </w:t>
                    </w:r>
                    <w:r>
                      <w:rPr>
                        <w:sz w:val="14"/>
                      </w:rPr>
                      <w:t>distribute,</w:t>
                    </w:r>
                    <w:r>
                      <w:rPr>
                        <w:spacing w:val="-6"/>
                        <w:sz w:val="14"/>
                      </w:rPr>
                      <w:t> </w:t>
                    </w:r>
                    <w:r>
                      <w:rPr>
                        <w:sz w:val="14"/>
                      </w:rPr>
                      <w:t>or</w:t>
                    </w:r>
                    <w:r>
                      <w:rPr>
                        <w:spacing w:val="-3"/>
                        <w:sz w:val="14"/>
                      </w:rPr>
                      <w:t> </w:t>
                    </w:r>
                    <w:r>
                      <w:rPr>
                        <w:sz w:val="14"/>
                      </w:rPr>
                      <w:t>reproduce</w:t>
                    </w:r>
                    <w:r>
                      <w:rPr>
                        <w:spacing w:val="-5"/>
                        <w:sz w:val="14"/>
                      </w:rPr>
                      <w:t> </w:t>
                    </w:r>
                    <w:r>
                      <w:rPr>
                        <w:sz w:val="14"/>
                      </w:rPr>
                      <w:t>the work</w:t>
                    </w:r>
                    <w:r>
                      <w:rPr>
                        <w:spacing w:val="-3"/>
                        <w:sz w:val="14"/>
                      </w:rPr>
                      <w:t> </w:t>
                    </w:r>
                    <w:r>
                      <w:rPr>
                        <w:sz w:val="14"/>
                      </w:rPr>
                      <w:t>as</w:t>
                    </w:r>
                    <w:r>
                      <w:rPr>
                        <w:spacing w:val="-2"/>
                        <w:sz w:val="14"/>
                      </w:rPr>
                      <w:t> </w:t>
                    </w:r>
                    <w:r>
                      <w:rPr>
                        <w:sz w:val="14"/>
                      </w:rPr>
                      <w:t>long</w:t>
                    </w:r>
                    <w:r>
                      <w:rPr>
                        <w:spacing w:val="-3"/>
                        <w:sz w:val="14"/>
                      </w:rPr>
                      <w:t> </w:t>
                    </w:r>
                    <w:r>
                      <w:rPr>
                        <w:sz w:val="14"/>
                      </w:rPr>
                      <w:t>as</w:t>
                    </w:r>
                    <w:r>
                      <w:rPr>
                        <w:spacing w:val="-2"/>
                        <w:sz w:val="14"/>
                      </w:rPr>
                      <w:t> </w:t>
                    </w:r>
                    <w:r>
                      <w:rPr>
                        <w:sz w:val="14"/>
                      </w:rPr>
                      <w:t>the original author(s) and</w:t>
                    </w:r>
                    <w:r>
                      <w:rPr>
                        <w:spacing w:val="-3"/>
                        <w:sz w:val="14"/>
                      </w:rPr>
                      <w:t> </w:t>
                    </w:r>
                    <w:r>
                      <w:rPr>
                        <w:sz w:val="14"/>
                      </w:rPr>
                      <w:t>copyright</w:t>
                    </w:r>
                    <w:r>
                      <w:rPr>
                        <w:spacing w:val="40"/>
                        <w:sz w:val="14"/>
                      </w:rPr>
                      <w:t> </w:t>
                    </w:r>
                    <w:r>
                      <w:rPr>
                        <w:sz w:val="14"/>
                      </w:rPr>
                      <w:t>holder are credited, and the preprint server is cited per academic standards.</w:t>
                    </w:r>
                  </w:p>
                  <w:p>
                    <w:pPr>
                      <w:spacing w:line="244" w:lineRule="auto" w:before="0"/>
                      <w:ind w:left="5" w:right="0" w:firstLine="0"/>
                      <w:jc w:val="center"/>
                      <w:rPr>
                        <w:sz w:val="14"/>
                      </w:rPr>
                    </w:pPr>
                    <w:r>
                      <w:rPr>
                        <w:sz w:val="14"/>
                      </w:rPr>
                      <w:t>Authors</w:t>
                    </w:r>
                    <w:r>
                      <w:rPr>
                        <w:spacing w:val="-2"/>
                        <w:sz w:val="14"/>
                      </w:rPr>
                      <w:t> </w:t>
                    </w:r>
                    <w:r>
                      <w:rPr>
                        <w:sz w:val="14"/>
                      </w:rPr>
                      <w:t>retain</w:t>
                    </w:r>
                    <w:r>
                      <w:rPr>
                        <w:spacing w:val="-6"/>
                        <w:sz w:val="14"/>
                      </w:rPr>
                      <w:t> </w:t>
                    </w:r>
                    <w:r>
                      <w:rPr>
                        <w:sz w:val="14"/>
                      </w:rPr>
                      <w:t>the right</w:t>
                    </w:r>
                    <w:r>
                      <w:rPr>
                        <w:spacing w:val="-4"/>
                        <w:sz w:val="14"/>
                      </w:rPr>
                      <w:t> </w:t>
                    </w:r>
                    <w:r>
                      <w:rPr>
                        <w:sz w:val="14"/>
                      </w:rPr>
                      <w:t>to</w:t>
                    </w:r>
                    <w:r>
                      <w:rPr>
                        <w:spacing w:val="-2"/>
                        <w:sz w:val="14"/>
                      </w:rPr>
                      <w:t> </w:t>
                    </w:r>
                    <w:r>
                      <w:rPr>
                        <w:sz w:val="14"/>
                      </w:rPr>
                      <w:t>publish</w:t>
                    </w:r>
                    <w:r>
                      <w:rPr>
                        <w:spacing w:val="-6"/>
                        <w:sz w:val="14"/>
                      </w:rPr>
                      <w:t> </w:t>
                    </w:r>
                    <w:r>
                      <w:rPr>
                        <w:sz w:val="14"/>
                      </w:rPr>
                      <w:t>their</w:t>
                    </w:r>
                    <w:r>
                      <w:rPr>
                        <w:spacing w:val="-2"/>
                        <w:sz w:val="14"/>
                      </w:rPr>
                      <w:t> </w:t>
                    </w:r>
                    <w:r>
                      <w:rPr>
                        <w:sz w:val="14"/>
                      </w:rPr>
                      <w:t>work</w:t>
                    </w:r>
                    <w:r>
                      <w:rPr>
                        <w:spacing w:val="-6"/>
                        <w:sz w:val="14"/>
                      </w:rPr>
                      <w:t> </w:t>
                    </w:r>
                    <w:r>
                      <w:rPr>
                        <w:sz w:val="14"/>
                      </w:rPr>
                      <w:t>in</w:t>
                    </w:r>
                    <w:r>
                      <w:rPr>
                        <w:spacing w:val="-2"/>
                        <w:sz w:val="14"/>
                      </w:rPr>
                      <w:t> </w:t>
                    </w:r>
                    <w:r>
                      <w:rPr>
                        <w:sz w:val="14"/>
                      </w:rPr>
                      <w:t>academic</w:t>
                    </w:r>
                    <w:r>
                      <w:rPr>
                        <w:spacing w:val="-4"/>
                        <w:sz w:val="14"/>
                      </w:rPr>
                      <w:t> </w:t>
                    </w:r>
                    <w:r>
                      <w:rPr>
                        <w:sz w:val="14"/>
                      </w:rPr>
                      <w:t>journals</w:t>
                    </w:r>
                    <w:r>
                      <w:rPr>
                        <w:spacing w:val="-2"/>
                        <w:sz w:val="14"/>
                      </w:rPr>
                      <w:t> </w:t>
                    </w:r>
                    <w:r>
                      <w:rPr>
                        <w:sz w:val="14"/>
                      </w:rPr>
                      <w:t>where copyright</w:t>
                    </w:r>
                    <w:r>
                      <w:rPr>
                        <w:spacing w:val="-1"/>
                        <w:sz w:val="14"/>
                      </w:rPr>
                      <w:t> </w:t>
                    </w:r>
                    <w:r>
                      <w:rPr>
                        <w:sz w:val="14"/>
                      </w:rPr>
                      <w:t>remains</w:t>
                    </w:r>
                    <w:r>
                      <w:rPr>
                        <w:spacing w:val="-2"/>
                        <w:sz w:val="14"/>
                      </w:rPr>
                      <w:t> </w:t>
                    </w:r>
                    <w:r>
                      <w:rPr>
                        <w:sz w:val="14"/>
                      </w:rPr>
                      <w:t>with</w:t>
                    </w:r>
                    <w:r>
                      <w:rPr>
                        <w:spacing w:val="-2"/>
                        <w:sz w:val="14"/>
                      </w:rPr>
                      <w:t> </w:t>
                    </w:r>
                    <w:r>
                      <w:rPr>
                        <w:sz w:val="14"/>
                      </w:rPr>
                      <w:t>them.</w:t>
                    </w:r>
                    <w:r>
                      <w:rPr>
                        <w:spacing w:val="-1"/>
                        <w:sz w:val="14"/>
                      </w:rPr>
                      <w:t> </w:t>
                    </w:r>
                    <w:r>
                      <w:rPr>
                        <w:sz w:val="14"/>
                      </w:rPr>
                      <w:t>Any</w:t>
                    </w:r>
                    <w:r>
                      <w:rPr>
                        <w:spacing w:val="-6"/>
                        <w:sz w:val="14"/>
                      </w:rPr>
                      <w:t> </w:t>
                    </w:r>
                    <w:r>
                      <w:rPr>
                        <w:sz w:val="14"/>
                      </w:rPr>
                      <w:t>use,</w:t>
                    </w:r>
                    <w:r>
                      <w:rPr>
                        <w:spacing w:val="-1"/>
                        <w:sz w:val="14"/>
                      </w:rPr>
                      <w:t> </w:t>
                    </w:r>
                    <w:r>
                      <w:rPr>
                        <w:sz w:val="14"/>
                      </w:rPr>
                      <w:t>distribution,</w:t>
                    </w:r>
                    <w:r>
                      <w:rPr>
                        <w:spacing w:val="-1"/>
                        <w:sz w:val="14"/>
                      </w:rPr>
                      <w:t> </w:t>
                    </w:r>
                    <w:r>
                      <w:rPr>
                        <w:sz w:val="14"/>
                      </w:rPr>
                      <w:t>or</w:t>
                    </w:r>
                    <w:r>
                      <w:rPr>
                        <w:spacing w:val="-2"/>
                        <w:sz w:val="14"/>
                      </w:rPr>
                      <w:t> </w:t>
                    </w:r>
                    <w:r>
                      <w:rPr>
                        <w:sz w:val="14"/>
                      </w:rPr>
                      <w:t>reproduction</w:t>
                    </w:r>
                    <w:r>
                      <w:rPr>
                        <w:spacing w:val="-6"/>
                        <w:sz w:val="14"/>
                      </w:rPr>
                      <w:t> </w:t>
                    </w:r>
                    <w:r>
                      <w:rPr>
                        <w:sz w:val="14"/>
                      </w:rPr>
                      <w:t>that does</w:t>
                    </w:r>
                    <w:r>
                      <w:rPr>
                        <w:spacing w:val="-2"/>
                        <w:sz w:val="14"/>
                      </w:rPr>
                      <w:t> </w:t>
                    </w:r>
                    <w:r>
                      <w:rPr>
                        <w:sz w:val="14"/>
                      </w:rPr>
                      <w:t>not</w:t>
                    </w:r>
                    <w:r>
                      <w:rPr>
                        <w:spacing w:val="40"/>
                        <w:sz w:val="14"/>
                      </w:rPr>
                      <w:t> </w:t>
                    </w:r>
                    <w:r>
                      <w:rPr>
                        <w:sz w:val="14"/>
                      </w:rPr>
                      <w:t>comply with these terms is not permitted.</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pPr>
    <w:r>
      <w:rPr/>
      <mc:AlternateContent>
        <mc:Choice Requires="wps">
          <w:drawing>
            <wp:anchor distT="0" distB="0" distL="0" distR="0" allowOverlap="1" layoutInCell="1" locked="0" behindDoc="1" simplePos="0" relativeHeight="487207424">
              <wp:simplePos x="0" y="0"/>
              <wp:positionH relativeFrom="page">
                <wp:posOffset>929436</wp:posOffset>
              </wp:positionH>
              <wp:positionV relativeFrom="page">
                <wp:posOffset>9716691</wp:posOffset>
              </wp:positionV>
              <wp:extent cx="5871845" cy="53213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5871845" cy="532130"/>
                      </a:xfrm>
                      <a:prstGeom prst="rect">
                        <a:avLst/>
                      </a:prstGeom>
                    </wps:spPr>
                    <wps:txbx>
                      <w:txbxContent>
                        <w:p>
                          <w:pPr>
                            <w:spacing w:line="240" w:lineRule="auto" w:before="13"/>
                            <w:ind w:left="14" w:right="13" w:firstLine="0"/>
                            <w:jc w:val="center"/>
                            <w:rPr>
                              <w:sz w:val="14"/>
                            </w:rPr>
                          </w:pPr>
                          <w:r>
                            <w:rPr>
                              <w:sz w:val="14"/>
                            </w:rPr>
                            <w:t>Copyright</w:t>
                          </w:r>
                          <w:r>
                            <w:rPr>
                              <w:spacing w:val="-1"/>
                              <w:sz w:val="14"/>
                            </w:rPr>
                            <w:t> </w:t>
                          </w:r>
                          <w:r>
                            <w:rPr>
                              <w:sz w:val="14"/>
                            </w:rPr>
                            <w:t>©</w:t>
                          </w:r>
                          <w:r>
                            <w:rPr>
                              <w:spacing w:val="-5"/>
                              <w:sz w:val="14"/>
                            </w:rPr>
                            <w:t> </w:t>
                          </w:r>
                          <w:r>
                            <w:rPr>
                              <w:sz w:val="14"/>
                            </w:rPr>
                            <w:t>Universitas</w:t>
                          </w:r>
                          <w:r>
                            <w:rPr>
                              <w:spacing w:val="-6"/>
                              <w:sz w:val="14"/>
                            </w:rPr>
                            <w:t> </w:t>
                          </w:r>
                          <w:r>
                            <w:rPr>
                              <w:sz w:val="14"/>
                            </w:rPr>
                            <w:t>Muhammadiyah</w:t>
                          </w:r>
                          <w:r>
                            <w:rPr>
                              <w:spacing w:val="-3"/>
                              <w:sz w:val="14"/>
                            </w:rPr>
                            <w:t> </w:t>
                          </w:r>
                          <w:r>
                            <w:rPr>
                              <w:sz w:val="14"/>
                            </w:rPr>
                            <w:t>Sidoarjo.</w:t>
                          </w:r>
                          <w:r>
                            <w:rPr>
                              <w:spacing w:val="-6"/>
                              <w:sz w:val="14"/>
                            </w:rPr>
                            <w:t> </w:t>
                          </w:r>
                          <w:r>
                            <w:rPr>
                              <w:sz w:val="14"/>
                            </w:rPr>
                            <w:t>This</w:t>
                          </w:r>
                          <w:r>
                            <w:rPr>
                              <w:spacing w:val="-2"/>
                              <w:sz w:val="14"/>
                            </w:rPr>
                            <w:t> </w:t>
                          </w:r>
                          <w:r>
                            <w:rPr>
                              <w:sz w:val="14"/>
                            </w:rPr>
                            <w:t>preprint</w:t>
                          </w:r>
                          <w:r>
                            <w:rPr>
                              <w:spacing w:val="-1"/>
                              <w:sz w:val="14"/>
                            </w:rPr>
                            <w:t> </w:t>
                          </w:r>
                          <w:r>
                            <w:rPr>
                              <w:sz w:val="14"/>
                            </w:rPr>
                            <w:t>is</w:t>
                          </w:r>
                          <w:r>
                            <w:rPr>
                              <w:spacing w:val="-2"/>
                              <w:sz w:val="14"/>
                            </w:rPr>
                            <w:t> </w:t>
                          </w:r>
                          <w:r>
                            <w:rPr>
                              <w:sz w:val="14"/>
                            </w:rPr>
                            <w:t>protected</w:t>
                          </w:r>
                          <w:r>
                            <w:rPr>
                              <w:spacing w:val="-3"/>
                              <w:sz w:val="14"/>
                            </w:rPr>
                            <w:t> </w:t>
                          </w:r>
                          <w:r>
                            <w:rPr>
                              <w:sz w:val="14"/>
                            </w:rPr>
                            <w:t>by copyright</w:t>
                          </w:r>
                          <w:r>
                            <w:rPr>
                              <w:spacing w:val="-1"/>
                              <w:sz w:val="14"/>
                            </w:rPr>
                            <w:t> </w:t>
                          </w:r>
                          <w:r>
                            <w:rPr>
                              <w:sz w:val="14"/>
                            </w:rPr>
                            <w:t>held</w:t>
                          </w:r>
                          <w:r>
                            <w:rPr>
                              <w:spacing w:val="-3"/>
                              <w:sz w:val="14"/>
                            </w:rPr>
                            <w:t> </w:t>
                          </w:r>
                          <w:r>
                            <w:rPr>
                              <w:sz w:val="14"/>
                            </w:rPr>
                            <w:t>by</w:t>
                          </w:r>
                          <w:r>
                            <w:rPr>
                              <w:spacing w:val="-6"/>
                              <w:sz w:val="14"/>
                            </w:rPr>
                            <w:t> </w:t>
                          </w:r>
                          <w:r>
                            <w:rPr>
                              <w:sz w:val="14"/>
                            </w:rPr>
                            <w:t>Universitas</w:t>
                          </w:r>
                          <w:r>
                            <w:rPr>
                              <w:spacing w:val="-2"/>
                              <w:sz w:val="14"/>
                            </w:rPr>
                            <w:t> </w:t>
                          </w:r>
                          <w:r>
                            <w:rPr>
                              <w:sz w:val="14"/>
                            </w:rPr>
                            <w:t>Muhammadiyah</w:t>
                          </w:r>
                          <w:r>
                            <w:rPr>
                              <w:spacing w:val="-6"/>
                              <w:sz w:val="14"/>
                            </w:rPr>
                            <w:t> </w:t>
                          </w:r>
                          <w:r>
                            <w:rPr>
                              <w:sz w:val="14"/>
                            </w:rPr>
                            <w:t>Sidoarjo</w:t>
                          </w:r>
                          <w:r>
                            <w:rPr>
                              <w:spacing w:val="-3"/>
                              <w:sz w:val="14"/>
                            </w:rPr>
                            <w:t> </w:t>
                          </w:r>
                          <w:r>
                            <w:rPr>
                              <w:sz w:val="14"/>
                            </w:rPr>
                            <w:t>and</w:t>
                          </w:r>
                          <w:r>
                            <w:rPr>
                              <w:spacing w:val="-3"/>
                              <w:sz w:val="14"/>
                            </w:rPr>
                            <w:t> </w:t>
                          </w:r>
                          <w:r>
                            <w:rPr>
                              <w:sz w:val="14"/>
                            </w:rPr>
                            <w:t>is</w:t>
                          </w:r>
                          <w:r>
                            <w:rPr>
                              <w:spacing w:val="-2"/>
                              <w:sz w:val="14"/>
                            </w:rPr>
                            <w:t> </w:t>
                          </w:r>
                          <w:r>
                            <w:rPr>
                              <w:sz w:val="14"/>
                            </w:rPr>
                            <w:t>distributed</w:t>
                          </w:r>
                          <w:r>
                            <w:rPr>
                              <w:spacing w:val="-2"/>
                              <w:sz w:val="14"/>
                            </w:rPr>
                            <w:t> </w:t>
                          </w:r>
                          <w:r>
                            <w:rPr>
                              <w:sz w:val="14"/>
                            </w:rPr>
                            <w:t>under</w:t>
                          </w:r>
                          <w:r>
                            <w:rPr>
                              <w:spacing w:val="-7"/>
                              <w:sz w:val="14"/>
                            </w:rPr>
                            <w:t> </w:t>
                          </w:r>
                          <w:r>
                            <w:rPr>
                              <w:sz w:val="14"/>
                            </w:rPr>
                            <w:t>the</w:t>
                          </w:r>
                          <w:r>
                            <w:rPr>
                              <w:spacing w:val="40"/>
                              <w:sz w:val="14"/>
                            </w:rPr>
                            <w:t> </w:t>
                          </w:r>
                          <w:r>
                            <w:rPr>
                              <w:sz w:val="14"/>
                            </w:rPr>
                            <w:t>Creative Commons Attribution License</w:t>
                          </w:r>
                          <w:r>
                            <w:rPr>
                              <w:spacing w:val="-1"/>
                              <w:sz w:val="14"/>
                            </w:rPr>
                            <w:t> </w:t>
                          </w:r>
                          <w:r>
                            <w:rPr>
                              <w:sz w:val="14"/>
                            </w:rPr>
                            <w:t>(CC</w:t>
                          </w:r>
                          <w:r>
                            <w:rPr>
                              <w:spacing w:val="-3"/>
                              <w:sz w:val="14"/>
                            </w:rPr>
                            <w:t> </w:t>
                          </w:r>
                          <w:r>
                            <w:rPr>
                              <w:sz w:val="14"/>
                            </w:rPr>
                            <w:t>BY).</w:t>
                          </w:r>
                          <w:r>
                            <w:rPr>
                              <w:spacing w:val="-2"/>
                              <w:sz w:val="14"/>
                            </w:rPr>
                            <w:t> </w:t>
                          </w:r>
                          <w:r>
                            <w:rPr>
                              <w:sz w:val="14"/>
                            </w:rPr>
                            <w:t>Users may</w:t>
                          </w:r>
                          <w:r>
                            <w:rPr>
                              <w:spacing w:val="-3"/>
                              <w:sz w:val="14"/>
                            </w:rPr>
                            <w:t> </w:t>
                          </w:r>
                          <w:r>
                            <w:rPr>
                              <w:sz w:val="14"/>
                            </w:rPr>
                            <w:t>share, distribute,</w:t>
                          </w:r>
                          <w:r>
                            <w:rPr>
                              <w:spacing w:val="-2"/>
                              <w:sz w:val="14"/>
                            </w:rPr>
                            <w:t> </w:t>
                          </w:r>
                          <w:r>
                            <w:rPr>
                              <w:sz w:val="14"/>
                            </w:rPr>
                            <w:t>or reproduce</w:t>
                          </w:r>
                          <w:r>
                            <w:rPr>
                              <w:spacing w:val="-1"/>
                              <w:sz w:val="14"/>
                            </w:rPr>
                            <w:t> </w:t>
                          </w:r>
                          <w:r>
                            <w:rPr>
                              <w:sz w:val="14"/>
                            </w:rPr>
                            <w:t>the work as</w:t>
                          </w:r>
                          <w:r>
                            <w:rPr>
                              <w:spacing w:val="-2"/>
                              <w:sz w:val="14"/>
                            </w:rPr>
                            <w:t> </w:t>
                          </w:r>
                          <w:r>
                            <w:rPr>
                              <w:sz w:val="14"/>
                            </w:rPr>
                            <w:t>long as the original author(s) and copyright holder are</w:t>
                          </w:r>
                          <w:r>
                            <w:rPr>
                              <w:spacing w:val="40"/>
                              <w:sz w:val="14"/>
                            </w:rPr>
                            <w:t> </w:t>
                          </w:r>
                          <w:r>
                            <w:rPr>
                              <w:sz w:val="14"/>
                            </w:rPr>
                            <w:t>credited, and the preprint server is cited per academic standards.</w:t>
                          </w:r>
                        </w:p>
                        <w:p>
                          <w:pPr>
                            <w:spacing w:line="244" w:lineRule="auto" w:before="0"/>
                            <w:ind w:left="14" w:right="0" w:firstLine="0"/>
                            <w:jc w:val="center"/>
                            <w:rPr>
                              <w:sz w:val="14"/>
                            </w:rPr>
                          </w:pPr>
                          <w:r>
                            <w:rPr>
                              <w:sz w:val="14"/>
                            </w:rPr>
                            <w:t>Authors</w:t>
                          </w:r>
                          <w:r>
                            <w:rPr>
                              <w:spacing w:val="-2"/>
                              <w:sz w:val="14"/>
                            </w:rPr>
                            <w:t> </w:t>
                          </w:r>
                          <w:r>
                            <w:rPr>
                              <w:sz w:val="14"/>
                            </w:rPr>
                            <w:t>retain</w:t>
                          </w:r>
                          <w:r>
                            <w:rPr>
                              <w:spacing w:val="-6"/>
                              <w:sz w:val="14"/>
                            </w:rPr>
                            <w:t> </w:t>
                          </w:r>
                          <w:r>
                            <w:rPr>
                              <w:sz w:val="14"/>
                            </w:rPr>
                            <w:t>the right</w:t>
                          </w:r>
                          <w:r>
                            <w:rPr>
                              <w:spacing w:val="-4"/>
                              <w:sz w:val="14"/>
                            </w:rPr>
                            <w:t> </w:t>
                          </w:r>
                          <w:r>
                            <w:rPr>
                              <w:sz w:val="14"/>
                            </w:rPr>
                            <w:t>to</w:t>
                          </w:r>
                          <w:r>
                            <w:rPr>
                              <w:spacing w:val="-3"/>
                              <w:sz w:val="14"/>
                            </w:rPr>
                            <w:t> </w:t>
                          </w:r>
                          <w:r>
                            <w:rPr>
                              <w:sz w:val="14"/>
                            </w:rPr>
                            <w:t>publish</w:t>
                          </w:r>
                          <w:r>
                            <w:rPr>
                              <w:spacing w:val="-6"/>
                              <w:sz w:val="14"/>
                            </w:rPr>
                            <w:t> </w:t>
                          </w:r>
                          <w:r>
                            <w:rPr>
                              <w:sz w:val="14"/>
                            </w:rPr>
                            <w:t>their</w:t>
                          </w:r>
                          <w:r>
                            <w:rPr>
                              <w:spacing w:val="-3"/>
                              <w:sz w:val="14"/>
                            </w:rPr>
                            <w:t> </w:t>
                          </w:r>
                          <w:r>
                            <w:rPr>
                              <w:sz w:val="14"/>
                            </w:rPr>
                            <w:t>work</w:t>
                          </w:r>
                          <w:r>
                            <w:rPr>
                              <w:spacing w:val="-6"/>
                              <w:sz w:val="14"/>
                            </w:rPr>
                            <w:t> </w:t>
                          </w:r>
                          <w:r>
                            <w:rPr>
                              <w:sz w:val="14"/>
                            </w:rPr>
                            <w:t>in</w:t>
                          </w:r>
                          <w:r>
                            <w:rPr>
                              <w:spacing w:val="-3"/>
                              <w:sz w:val="14"/>
                            </w:rPr>
                            <w:t> </w:t>
                          </w:r>
                          <w:r>
                            <w:rPr>
                              <w:sz w:val="14"/>
                            </w:rPr>
                            <w:t>academic</w:t>
                          </w:r>
                          <w:r>
                            <w:rPr>
                              <w:spacing w:val="-4"/>
                              <w:sz w:val="14"/>
                            </w:rPr>
                            <w:t> </w:t>
                          </w:r>
                          <w:r>
                            <w:rPr>
                              <w:sz w:val="14"/>
                            </w:rPr>
                            <w:t>journals</w:t>
                          </w:r>
                          <w:r>
                            <w:rPr>
                              <w:spacing w:val="-2"/>
                              <w:sz w:val="14"/>
                            </w:rPr>
                            <w:t> </w:t>
                          </w:r>
                          <w:r>
                            <w:rPr>
                              <w:sz w:val="14"/>
                            </w:rPr>
                            <w:t>where copyright remains</w:t>
                          </w:r>
                          <w:r>
                            <w:rPr>
                              <w:spacing w:val="-2"/>
                              <w:sz w:val="14"/>
                            </w:rPr>
                            <w:t> </w:t>
                          </w:r>
                          <w:r>
                            <w:rPr>
                              <w:sz w:val="14"/>
                            </w:rPr>
                            <w:t>with</w:t>
                          </w:r>
                          <w:r>
                            <w:rPr>
                              <w:spacing w:val="-3"/>
                              <w:sz w:val="14"/>
                            </w:rPr>
                            <w:t> </w:t>
                          </w:r>
                          <w:r>
                            <w:rPr>
                              <w:sz w:val="14"/>
                            </w:rPr>
                            <w:t>them.</w:t>
                          </w:r>
                          <w:r>
                            <w:rPr>
                              <w:spacing w:val="-1"/>
                              <w:sz w:val="14"/>
                            </w:rPr>
                            <w:t> </w:t>
                          </w:r>
                          <w:r>
                            <w:rPr>
                              <w:sz w:val="14"/>
                            </w:rPr>
                            <w:t>Any</w:t>
                          </w:r>
                          <w:r>
                            <w:rPr>
                              <w:spacing w:val="-6"/>
                              <w:sz w:val="14"/>
                            </w:rPr>
                            <w:t> </w:t>
                          </w:r>
                          <w:r>
                            <w:rPr>
                              <w:sz w:val="14"/>
                            </w:rPr>
                            <w:t>use,</w:t>
                          </w:r>
                          <w:r>
                            <w:rPr>
                              <w:spacing w:val="-1"/>
                              <w:sz w:val="14"/>
                            </w:rPr>
                            <w:t> </w:t>
                          </w:r>
                          <w:r>
                            <w:rPr>
                              <w:sz w:val="14"/>
                            </w:rPr>
                            <w:t>distribution,</w:t>
                          </w:r>
                          <w:r>
                            <w:rPr>
                              <w:spacing w:val="11"/>
                              <w:sz w:val="14"/>
                            </w:rPr>
                            <w:t> </w:t>
                          </w:r>
                          <w:r>
                            <w:rPr>
                              <w:sz w:val="14"/>
                            </w:rPr>
                            <w:t>or</w:t>
                          </w:r>
                          <w:r>
                            <w:rPr>
                              <w:spacing w:val="-3"/>
                              <w:sz w:val="14"/>
                            </w:rPr>
                            <w:t> </w:t>
                          </w:r>
                          <w:r>
                            <w:rPr>
                              <w:sz w:val="14"/>
                            </w:rPr>
                            <w:t>reproduction</w:t>
                          </w:r>
                          <w:r>
                            <w:rPr>
                              <w:spacing w:val="-6"/>
                              <w:sz w:val="14"/>
                            </w:rPr>
                            <w:t> </w:t>
                          </w:r>
                          <w:r>
                            <w:rPr>
                              <w:sz w:val="14"/>
                            </w:rPr>
                            <w:t>that does</w:t>
                          </w:r>
                          <w:r>
                            <w:rPr>
                              <w:spacing w:val="-2"/>
                              <w:sz w:val="14"/>
                            </w:rPr>
                            <w:t> </w:t>
                          </w:r>
                          <w:r>
                            <w:rPr>
                              <w:sz w:val="14"/>
                            </w:rPr>
                            <w:t>not</w:t>
                          </w:r>
                          <w:r>
                            <w:rPr>
                              <w:spacing w:val="-1"/>
                              <w:sz w:val="14"/>
                            </w:rPr>
                            <w:t> </w:t>
                          </w:r>
                          <w:r>
                            <w:rPr>
                              <w:sz w:val="14"/>
                            </w:rPr>
                            <w:t>comply</w:t>
                          </w:r>
                          <w:r>
                            <w:rPr>
                              <w:spacing w:val="40"/>
                              <w:sz w:val="14"/>
                            </w:rPr>
                            <w:t> </w:t>
                          </w:r>
                          <w:r>
                            <w:rPr>
                              <w:sz w:val="14"/>
                            </w:rPr>
                            <w:t>with these terms is not permitted.</w:t>
                          </w:r>
                        </w:p>
                      </w:txbxContent>
                    </wps:txbx>
                    <wps:bodyPr wrap="square" lIns="0" tIns="0" rIns="0" bIns="0" rtlCol="0">
                      <a:noAutofit/>
                    </wps:bodyPr>
                  </wps:wsp>
                </a:graphicData>
              </a:graphic>
            </wp:anchor>
          </w:drawing>
        </mc:Choice>
        <mc:Fallback>
          <w:pict>
            <v:shape style="position:absolute;margin-left:73.183998pt;margin-top:765.093811pt;width:462.35pt;height:41.9pt;mso-position-horizontal-relative:page;mso-position-vertical-relative:page;z-index:-16109056" type="#_x0000_t202" id="docshape2" filled="false" stroked="false">
              <v:textbox inset="0,0,0,0">
                <w:txbxContent>
                  <w:p>
                    <w:pPr>
                      <w:spacing w:line="240" w:lineRule="auto" w:before="13"/>
                      <w:ind w:left="14" w:right="13" w:firstLine="0"/>
                      <w:jc w:val="center"/>
                      <w:rPr>
                        <w:sz w:val="14"/>
                      </w:rPr>
                    </w:pPr>
                    <w:r>
                      <w:rPr>
                        <w:sz w:val="14"/>
                      </w:rPr>
                      <w:t>Copyright</w:t>
                    </w:r>
                    <w:r>
                      <w:rPr>
                        <w:spacing w:val="-1"/>
                        <w:sz w:val="14"/>
                      </w:rPr>
                      <w:t> </w:t>
                    </w:r>
                    <w:r>
                      <w:rPr>
                        <w:sz w:val="14"/>
                      </w:rPr>
                      <w:t>©</w:t>
                    </w:r>
                    <w:r>
                      <w:rPr>
                        <w:spacing w:val="-5"/>
                        <w:sz w:val="14"/>
                      </w:rPr>
                      <w:t> </w:t>
                    </w:r>
                    <w:r>
                      <w:rPr>
                        <w:sz w:val="14"/>
                      </w:rPr>
                      <w:t>Universitas</w:t>
                    </w:r>
                    <w:r>
                      <w:rPr>
                        <w:spacing w:val="-6"/>
                        <w:sz w:val="14"/>
                      </w:rPr>
                      <w:t> </w:t>
                    </w:r>
                    <w:r>
                      <w:rPr>
                        <w:sz w:val="14"/>
                      </w:rPr>
                      <w:t>Muhammadiyah</w:t>
                    </w:r>
                    <w:r>
                      <w:rPr>
                        <w:spacing w:val="-3"/>
                        <w:sz w:val="14"/>
                      </w:rPr>
                      <w:t> </w:t>
                    </w:r>
                    <w:r>
                      <w:rPr>
                        <w:sz w:val="14"/>
                      </w:rPr>
                      <w:t>Sidoarjo.</w:t>
                    </w:r>
                    <w:r>
                      <w:rPr>
                        <w:spacing w:val="-6"/>
                        <w:sz w:val="14"/>
                      </w:rPr>
                      <w:t> </w:t>
                    </w:r>
                    <w:r>
                      <w:rPr>
                        <w:sz w:val="14"/>
                      </w:rPr>
                      <w:t>This</w:t>
                    </w:r>
                    <w:r>
                      <w:rPr>
                        <w:spacing w:val="-2"/>
                        <w:sz w:val="14"/>
                      </w:rPr>
                      <w:t> </w:t>
                    </w:r>
                    <w:r>
                      <w:rPr>
                        <w:sz w:val="14"/>
                      </w:rPr>
                      <w:t>preprint</w:t>
                    </w:r>
                    <w:r>
                      <w:rPr>
                        <w:spacing w:val="-1"/>
                        <w:sz w:val="14"/>
                      </w:rPr>
                      <w:t> </w:t>
                    </w:r>
                    <w:r>
                      <w:rPr>
                        <w:sz w:val="14"/>
                      </w:rPr>
                      <w:t>is</w:t>
                    </w:r>
                    <w:r>
                      <w:rPr>
                        <w:spacing w:val="-2"/>
                        <w:sz w:val="14"/>
                      </w:rPr>
                      <w:t> </w:t>
                    </w:r>
                    <w:r>
                      <w:rPr>
                        <w:sz w:val="14"/>
                      </w:rPr>
                      <w:t>protected</w:t>
                    </w:r>
                    <w:r>
                      <w:rPr>
                        <w:spacing w:val="-3"/>
                        <w:sz w:val="14"/>
                      </w:rPr>
                      <w:t> </w:t>
                    </w:r>
                    <w:r>
                      <w:rPr>
                        <w:sz w:val="14"/>
                      </w:rPr>
                      <w:t>by copyright</w:t>
                    </w:r>
                    <w:r>
                      <w:rPr>
                        <w:spacing w:val="-1"/>
                        <w:sz w:val="14"/>
                      </w:rPr>
                      <w:t> </w:t>
                    </w:r>
                    <w:r>
                      <w:rPr>
                        <w:sz w:val="14"/>
                      </w:rPr>
                      <w:t>held</w:t>
                    </w:r>
                    <w:r>
                      <w:rPr>
                        <w:spacing w:val="-3"/>
                        <w:sz w:val="14"/>
                      </w:rPr>
                      <w:t> </w:t>
                    </w:r>
                    <w:r>
                      <w:rPr>
                        <w:sz w:val="14"/>
                      </w:rPr>
                      <w:t>by</w:t>
                    </w:r>
                    <w:r>
                      <w:rPr>
                        <w:spacing w:val="-6"/>
                        <w:sz w:val="14"/>
                      </w:rPr>
                      <w:t> </w:t>
                    </w:r>
                    <w:r>
                      <w:rPr>
                        <w:sz w:val="14"/>
                      </w:rPr>
                      <w:t>Universitas</w:t>
                    </w:r>
                    <w:r>
                      <w:rPr>
                        <w:spacing w:val="-2"/>
                        <w:sz w:val="14"/>
                      </w:rPr>
                      <w:t> </w:t>
                    </w:r>
                    <w:r>
                      <w:rPr>
                        <w:sz w:val="14"/>
                      </w:rPr>
                      <w:t>Muhammadiyah</w:t>
                    </w:r>
                    <w:r>
                      <w:rPr>
                        <w:spacing w:val="-6"/>
                        <w:sz w:val="14"/>
                      </w:rPr>
                      <w:t> </w:t>
                    </w:r>
                    <w:r>
                      <w:rPr>
                        <w:sz w:val="14"/>
                      </w:rPr>
                      <w:t>Sidoarjo</w:t>
                    </w:r>
                    <w:r>
                      <w:rPr>
                        <w:spacing w:val="-3"/>
                        <w:sz w:val="14"/>
                      </w:rPr>
                      <w:t> </w:t>
                    </w:r>
                    <w:r>
                      <w:rPr>
                        <w:sz w:val="14"/>
                      </w:rPr>
                      <w:t>and</w:t>
                    </w:r>
                    <w:r>
                      <w:rPr>
                        <w:spacing w:val="-3"/>
                        <w:sz w:val="14"/>
                      </w:rPr>
                      <w:t> </w:t>
                    </w:r>
                    <w:r>
                      <w:rPr>
                        <w:sz w:val="14"/>
                      </w:rPr>
                      <w:t>is</w:t>
                    </w:r>
                    <w:r>
                      <w:rPr>
                        <w:spacing w:val="-2"/>
                        <w:sz w:val="14"/>
                      </w:rPr>
                      <w:t> </w:t>
                    </w:r>
                    <w:r>
                      <w:rPr>
                        <w:sz w:val="14"/>
                      </w:rPr>
                      <w:t>distributed</w:t>
                    </w:r>
                    <w:r>
                      <w:rPr>
                        <w:spacing w:val="-2"/>
                        <w:sz w:val="14"/>
                      </w:rPr>
                      <w:t> </w:t>
                    </w:r>
                    <w:r>
                      <w:rPr>
                        <w:sz w:val="14"/>
                      </w:rPr>
                      <w:t>under</w:t>
                    </w:r>
                    <w:r>
                      <w:rPr>
                        <w:spacing w:val="-7"/>
                        <w:sz w:val="14"/>
                      </w:rPr>
                      <w:t> </w:t>
                    </w:r>
                    <w:r>
                      <w:rPr>
                        <w:sz w:val="14"/>
                      </w:rPr>
                      <w:t>the</w:t>
                    </w:r>
                    <w:r>
                      <w:rPr>
                        <w:spacing w:val="40"/>
                        <w:sz w:val="14"/>
                      </w:rPr>
                      <w:t> </w:t>
                    </w:r>
                    <w:r>
                      <w:rPr>
                        <w:sz w:val="14"/>
                      </w:rPr>
                      <w:t>Creative Commons Attribution License</w:t>
                    </w:r>
                    <w:r>
                      <w:rPr>
                        <w:spacing w:val="-1"/>
                        <w:sz w:val="14"/>
                      </w:rPr>
                      <w:t> </w:t>
                    </w:r>
                    <w:r>
                      <w:rPr>
                        <w:sz w:val="14"/>
                      </w:rPr>
                      <w:t>(CC</w:t>
                    </w:r>
                    <w:r>
                      <w:rPr>
                        <w:spacing w:val="-3"/>
                        <w:sz w:val="14"/>
                      </w:rPr>
                      <w:t> </w:t>
                    </w:r>
                    <w:r>
                      <w:rPr>
                        <w:sz w:val="14"/>
                      </w:rPr>
                      <w:t>BY).</w:t>
                    </w:r>
                    <w:r>
                      <w:rPr>
                        <w:spacing w:val="-2"/>
                        <w:sz w:val="14"/>
                      </w:rPr>
                      <w:t> </w:t>
                    </w:r>
                    <w:r>
                      <w:rPr>
                        <w:sz w:val="14"/>
                      </w:rPr>
                      <w:t>Users may</w:t>
                    </w:r>
                    <w:r>
                      <w:rPr>
                        <w:spacing w:val="-3"/>
                        <w:sz w:val="14"/>
                      </w:rPr>
                      <w:t> </w:t>
                    </w:r>
                    <w:r>
                      <w:rPr>
                        <w:sz w:val="14"/>
                      </w:rPr>
                      <w:t>share, distribute,</w:t>
                    </w:r>
                    <w:r>
                      <w:rPr>
                        <w:spacing w:val="-2"/>
                        <w:sz w:val="14"/>
                      </w:rPr>
                      <w:t> </w:t>
                    </w:r>
                    <w:r>
                      <w:rPr>
                        <w:sz w:val="14"/>
                      </w:rPr>
                      <w:t>or reproduce</w:t>
                    </w:r>
                    <w:r>
                      <w:rPr>
                        <w:spacing w:val="-1"/>
                        <w:sz w:val="14"/>
                      </w:rPr>
                      <w:t> </w:t>
                    </w:r>
                    <w:r>
                      <w:rPr>
                        <w:sz w:val="14"/>
                      </w:rPr>
                      <w:t>the work as</w:t>
                    </w:r>
                    <w:r>
                      <w:rPr>
                        <w:spacing w:val="-2"/>
                        <w:sz w:val="14"/>
                      </w:rPr>
                      <w:t> </w:t>
                    </w:r>
                    <w:r>
                      <w:rPr>
                        <w:sz w:val="14"/>
                      </w:rPr>
                      <w:t>long as the original author(s) and copyright holder are</w:t>
                    </w:r>
                    <w:r>
                      <w:rPr>
                        <w:spacing w:val="40"/>
                        <w:sz w:val="14"/>
                      </w:rPr>
                      <w:t> </w:t>
                    </w:r>
                    <w:r>
                      <w:rPr>
                        <w:sz w:val="14"/>
                      </w:rPr>
                      <w:t>credited, and the preprint server is cited per academic standards.</w:t>
                    </w:r>
                  </w:p>
                  <w:p>
                    <w:pPr>
                      <w:spacing w:line="244" w:lineRule="auto" w:before="0"/>
                      <w:ind w:left="14" w:right="0" w:firstLine="0"/>
                      <w:jc w:val="center"/>
                      <w:rPr>
                        <w:sz w:val="14"/>
                      </w:rPr>
                    </w:pPr>
                    <w:r>
                      <w:rPr>
                        <w:sz w:val="14"/>
                      </w:rPr>
                      <w:t>Authors</w:t>
                    </w:r>
                    <w:r>
                      <w:rPr>
                        <w:spacing w:val="-2"/>
                        <w:sz w:val="14"/>
                      </w:rPr>
                      <w:t> </w:t>
                    </w:r>
                    <w:r>
                      <w:rPr>
                        <w:sz w:val="14"/>
                      </w:rPr>
                      <w:t>retain</w:t>
                    </w:r>
                    <w:r>
                      <w:rPr>
                        <w:spacing w:val="-6"/>
                        <w:sz w:val="14"/>
                      </w:rPr>
                      <w:t> </w:t>
                    </w:r>
                    <w:r>
                      <w:rPr>
                        <w:sz w:val="14"/>
                      </w:rPr>
                      <w:t>the right</w:t>
                    </w:r>
                    <w:r>
                      <w:rPr>
                        <w:spacing w:val="-4"/>
                        <w:sz w:val="14"/>
                      </w:rPr>
                      <w:t> </w:t>
                    </w:r>
                    <w:r>
                      <w:rPr>
                        <w:sz w:val="14"/>
                      </w:rPr>
                      <w:t>to</w:t>
                    </w:r>
                    <w:r>
                      <w:rPr>
                        <w:spacing w:val="-3"/>
                        <w:sz w:val="14"/>
                      </w:rPr>
                      <w:t> </w:t>
                    </w:r>
                    <w:r>
                      <w:rPr>
                        <w:sz w:val="14"/>
                      </w:rPr>
                      <w:t>publish</w:t>
                    </w:r>
                    <w:r>
                      <w:rPr>
                        <w:spacing w:val="-6"/>
                        <w:sz w:val="14"/>
                      </w:rPr>
                      <w:t> </w:t>
                    </w:r>
                    <w:r>
                      <w:rPr>
                        <w:sz w:val="14"/>
                      </w:rPr>
                      <w:t>their</w:t>
                    </w:r>
                    <w:r>
                      <w:rPr>
                        <w:spacing w:val="-3"/>
                        <w:sz w:val="14"/>
                      </w:rPr>
                      <w:t> </w:t>
                    </w:r>
                    <w:r>
                      <w:rPr>
                        <w:sz w:val="14"/>
                      </w:rPr>
                      <w:t>work</w:t>
                    </w:r>
                    <w:r>
                      <w:rPr>
                        <w:spacing w:val="-6"/>
                        <w:sz w:val="14"/>
                      </w:rPr>
                      <w:t> </w:t>
                    </w:r>
                    <w:r>
                      <w:rPr>
                        <w:sz w:val="14"/>
                      </w:rPr>
                      <w:t>in</w:t>
                    </w:r>
                    <w:r>
                      <w:rPr>
                        <w:spacing w:val="-3"/>
                        <w:sz w:val="14"/>
                      </w:rPr>
                      <w:t> </w:t>
                    </w:r>
                    <w:r>
                      <w:rPr>
                        <w:sz w:val="14"/>
                      </w:rPr>
                      <w:t>academic</w:t>
                    </w:r>
                    <w:r>
                      <w:rPr>
                        <w:spacing w:val="-4"/>
                        <w:sz w:val="14"/>
                      </w:rPr>
                      <w:t> </w:t>
                    </w:r>
                    <w:r>
                      <w:rPr>
                        <w:sz w:val="14"/>
                      </w:rPr>
                      <w:t>journals</w:t>
                    </w:r>
                    <w:r>
                      <w:rPr>
                        <w:spacing w:val="-2"/>
                        <w:sz w:val="14"/>
                      </w:rPr>
                      <w:t> </w:t>
                    </w:r>
                    <w:r>
                      <w:rPr>
                        <w:sz w:val="14"/>
                      </w:rPr>
                      <w:t>where copyright remains</w:t>
                    </w:r>
                    <w:r>
                      <w:rPr>
                        <w:spacing w:val="-2"/>
                        <w:sz w:val="14"/>
                      </w:rPr>
                      <w:t> </w:t>
                    </w:r>
                    <w:r>
                      <w:rPr>
                        <w:sz w:val="14"/>
                      </w:rPr>
                      <w:t>with</w:t>
                    </w:r>
                    <w:r>
                      <w:rPr>
                        <w:spacing w:val="-3"/>
                        <w:sz w:val="14"/>
                      </w:rPr>
                      <w:t> </w:t>
                    </w:r>
                    <w:r>
                      <w:rPr>
                        <w:sz w:val="14"/>
                      </w:rPr>
                      <w:t>them.</w:t>
                    </w:r>
                    <w:r>
                      <w:rPr>
                        <w:spacing w:val="-1"/>
                        <w:sz w:val="14"/>
                      </w:rPr>
                      <w:t> </w:t>
                    </w:r>
                    <w:r>
                      <w:rPr>
                        <w:sz w:val="14"/>
                      </w:rPr>
                      <w:t>Any</w:t>
                    </w:r>
                    <w:r>
                      <w:rPr>
                        <w:spacing w:val="-6"/>
                        <w:sz w:val="14"/>
                      </w:rPr>
                      <w:t> </w:t>
                    </w:r>
                    <w:r>
                      <w:rPr>
                        <w:sz w:val="14"/>
                      </w:rPr>
                      <w:t>use,</w:t>
                    </w:r>
                    <w:r>
                      <w:rPr>
                        <w:spacing w:val="-1"/>
                        <w:sz w:val="14"/>
                      </w:rPr>
                      <w:t> </w:t>
                    </w:r>
                    <w:r>
                      <w:rPr>
                        <w:sz w:val="14"/>
                      </w:rPr>
                      <w:t>distribution,</w:t>
                    </w:r>
                    <w:r>
                      <w:rPr>
                        <w:spacing w:val="11"/>
                        <w:sz w:val="14"/>
                      </w:rPr>
                      <w:t> </w:t>
                    </w:r>
                    <w:r>
                      <w:rPr>
                        <w:sz w:val="14"/>
                      </w:rPr>
                      <w:t>or</w:t>
                    </w:r>
                    <w:r>
                      <w:rPr>
                        <w:spacing w:val="-3"/>
                        <w:sz w:val="14"/>
                      </w:rPr>
                      <w:t> </w:t>
                    </w:r>
                    <w:r>
                      <w:rPr>
                        <w:sz w:val="14"/>
                      </w:rPr>
                      <w:t>reproduction</w:t>
                    </w:r>
                    <w:r>
                      <w:rPr>
                        <w:spacing w:val="-6"/>
                        <w:sz w:val="14"/>
                      </w:rPr>
                      <w:t> </w:t>
                    </w:r>
                    <w:r>
                      <w:rPr>
                        <w:sz w:val="14"/>
                      </w:rPr>
                      <w:t>that does</w:t>
                    </w:r>
                    <w:r>
                      <w:rPr>
                        <w:spacing w:val="-2"/>
                        <w:sz w:val="14"/>
                      </w:rPr>
                      <w:t> </w:t>
                    </w:r>
                    <w:r>
                      <w:rPr>
                        <w:sz w:val="14"/>
                      </w:rPr>
                      <w:t>not</w:t>
                    </w:r>
                    <w:r>
                      <w:rPr>
                        <w:spacing w:val="-1"/>
                        <w:sz w:val="14"/>
                      </w:rPr>
                      <w:t> </w:t>
                    </w:r>
                    <w:r>
                      <w:rPr>
                        <w:sz w:val="14"/>
                      </w:rPr>
                      <w:t>comply</w:t>
                    </w:r>
                    <w:r>
                      <w:rPr>
                        <w:spacing w:val="40"/>
                        <w:sz w:val="14"/>
                      </w:rPr>
                      <w:t> </w:t>
                    </w:r>
                    <w:r>
                      <w:rPr>
                        <w:sz w:val="14"/>
                      </w:rPr>
                      <w:t>with these terms is not permitted.</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pPr>
    <w:r>
      <w:rPr/>
      <mc:AlternateContent>
        <mc:Choice Requires="wps">
          <w:drawing>
            <wp:anchor distT="0" distB="0" distL="0" distR="0" allowOverlap="1" layoutInCell="1" locked="0" behindDoc="1" simplePos="0" relativeHeight="487209984">
              <wp:simplePos x="0" y="0"/>
              <wp:positionH relativeFrom="page">
                <wp:posOffset>1188821</wp:posOffset>
              </wp:positionH>
              <wp:positionV relativeFrom="page">
                <wp:posOffset>9716691</wp:posOffset>
              </wp:positionV>
              <wp:extent cx="5630545" cy="53213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5630545" cy="532130"/>
                      </a:xfrm>
                      <a:prstGeom prst="rect">
                        <a:avLst/>
                      </a:prstGeom>
                    </wps:spPr>
                    <wps:txbx>
                      <w:txbxContent>
                        <w:p>
                          <w:pPr>
                            <w:spacing w:line="240" w:lineRule="auto" w:before="13"/>
                            <w:ind w:left="19" w:right="18" w:firstLine="9"/>
                            <w:jc w:val="center"/>
                            <w:rPr>
                              <w:sz w:val="14"/>
                            </w:rPr>
                          </w:pPr>
                          <w:r>
                            <w:rPr>
                              <w:sz w:val="14"/>
                            </w:rPr>
                            <w:t>Copyright © Universitas</w:t>
                          </w:r>
                          <w:r>
                            <w:rPr>
                              <w:spacing w:val="-1"/>
                              <w:sz w:val="14"/>
                            </w:rPr>
                            <w:t> </w:t>
                          </w:r>
                          <w:r>
                            <w:rPr>
                              <w:sz w:val="14"/>
                            </w:rPr>
                            <w:t>Muhammadiyah Sidoarjo.</w:t>
                          </w:r>
                          <w:r>
                            <w:rPr>
                              <w:spacing w:val="-1"/>
                              <w:sz w:val="14"/>
                            </w:rPr>
                            <w:t> </w:t>
                          </w:r>
                          <w:r>
                            <w:rPr>
                              <w:sz w:val="14"/>
                            </w:rPr>
                            <w:t>This preprint is protected by copyright held by</w:t>
                          </w:r>
                          <w:r>
                            <w:rPr>
                              <w:spacing w:val="-2"/>
                              <w:sz w:val="14"/>
                            </w:rPr>
                            <w:t> </w:t>
                          </w:r>
                          <w:r>
                            <w:rPr>
                              <w:sz w:val="14"/>
                            </w:rPr>
                            <w:t>Universitas Muhammadiyah</w:t>
                          </w:r>
                          <w:r>
                            <w:rPr>
                              <w:spacing w:val="-2"/>
                              <w:sz w:val="14"/>
                            </w:rPr>
                            <w:t> </w:t>
                          </w:r>
                          <w:r>
                            <w:rPr>
                              <w:sz w:val="14"/>
                            </w:rPr>
                            <w:t>Sidoarjo and is</w:t>
                          </w:r>
                          <w:r>
                            <w:rPr>
                              <w:spacing w:val="17"/>
                              <w:sz w:val="14"/>
                            </w:rPr>
                            <w:t> </w:t>
                          </w:r>
                          <w:r>
                            <w:rPr>
                              <w:sz w:val="14"/>
                            </w:rPr>
                            <w:t>distributed</w:t>
                          </w:r>
                          <w:r>
                            <w:rPr>
                              <w:spacing w:val="40"/>
                              <w:sz w:val="14"/>
                            </w:rPr>
                            <w:t> </w:t>
                          </w:r>
                          <w:r>
                            <w:rPr>
                              <w:sz w:val="14"/>
                            </w:rPr>
                            <w:t>under</w:t>
                          </w:r>
                          <w:r>
                            <w:rPr>
                              <w:spacing w:val="-4"/>
                              <w:sz w:val="14"/>
                            </w:rPr>
                            <w:t> </w:t>
                          </w:r>
                          <w:r>
                            <w:rPr>
                              <w:sz w:val="14"/>
                            </w:rPr>
                            <w:t>the</w:t>
                          </w:r>
                          <w:r>
                            <w:rPr>
                              <w:spacing w:val="-1"/>
                              <w:sz w:val="14"/>
                            </w:rPr>
                            <w:t> </w:t>
                          </w:r>
                          <w:r>
                            <w:rPr>
                              <w:sz w:val="14"/>
                            </w:rPr>
                            <w:t>Creative</w:t>
                          </w:r>
                          <w:r>
                            <w:rPr>
                              <w:spacing w:val="-1"/>
                              <w:sz w:val="14"/>
                            </w:rPr>
                            <w:t> </w:t>
                          </w:r>
                          <w:r>
                            <w:rPr>
                              <w:sz w:val="14"/>
                            </w:rPr>
                            <w:t>Commons</w:t>
                          </w:r>
                          <w:r>
                            <w:rPr>
                              <w:spacing w:val="-3"/>
                              <w:sz w:val="14"/>
                            </w:rPr>
                            <w:t> </w:t>
                          </w:r>
                          <w:r>
                            <w:rPr>
                              <w:sz w:val="14"/>
                            </w:rPr>
                            <w:t>Attribution License</w:t>
                          </w:r>
                          <w:r>
                            <w:rPr>
                              <w:spacing w:val="-6"/>
                              <w:sz w:val="14"/>
                            </w:rPr>
                            <w:t> </w:t>
                          </w:r>
                          <w:r>
                            <w:rPr>
                              <w:sz w:val="14"/>
                            </w:rPr>
                            <w:t>(CC</w:t>
                          </w:r>
                          <w:r>
                            <w:rPr>
                              <w:spacing w:val="-3"/>
                              <w:sz w:val="14"/>
                            </w:rPr>
                            <w:t> </w:t>
                          </w:r>
                          <w:r>
                            <w:rPr>
                              <w:sz w:val="14"/>
                            </w:rPr>
                            <w:t>BY).</w:t>
                          </w:r>
                          <w:r>
                            <w:rPr>
                              <w:spacing w:val="-2"/>
                              <w:sz w:val="14"/>
                            </w:rPr>
                            <w:t> </w:t>
                          </w:r>
                          <w:r>
                            <w:rPr>
                              <w:sz w:val="14"/>
                            </w:rPr>
                            <w:t>Users</w:t>
                          </w:r>
                          <w:r>
                            <w:rPr>
                              <w:spacing w:val="-3"/>
                              <w:sz w:val="14"/>
                            </w:rPr>
                            <w:t> </w:t>
                          </w:r>
                          <w:r>
                            <w:rPr>
                              <w:sz w:val="14"/>
                            </w:rPr>
                            <w:t>may</w:t>
                          </w:r>
                          <w:r>
                            <w:rPr>
                              <w:spacing w:val="-7"/>
                              <w:sz w:val="14"/>
                            </w:rPr>
                            <w:t> </w:t>
                          </w:r>
                          <w:r>
                            <w:rPr>
                              <w:sz w:val="14"/>
                            </w:rPr>
                            <w:t>share,</w:t>
                          </w:r>
                          <w:r>
                            <w:rPr>
                              <w:spacing w:val="-2"/>
                              <w:sz w:val="14"/>
                            </w:rPr>
                            <w:t> </w:t>
                          </w:r>
                          <w:r>
                            <w:rPr>
                              <w:sz w:val="14"/>
                            </w:rPr>
                            <w:t>distribute,</w:t>
                          </w:r>
                          <w:r>
                            <w:rPr>
                              <w:spacing w:val="-6"/>
                              <w:sz w:val="14"/>
                            </w:rPr>
                            <w:t> </w:t>
                          </w:r>
                          <w:r>
                            <w:rPr>
                              <w:sz w:val="14"/>
                            </w:rPr>
                            <w:t>or</w:t>
                          </w:r>
                          <w:r>
                            <w:rPr>
                              <w:spacing w:val="-4"/>
                              <w:sz w:val="14"/>
                            </w:rPr>
                            <w:t> </w:t>
                          </w:r>
                          <w:r>
                            <w:rPr>
                              <w:sz w:val="14"/>
                            </w:rPr>
                            <w:t>reproduce</w:t>
                          </w:r>
                          <w:r>
                            <w:rPr>
                              <w:spacing w:val="-6"/>
                              <w:sz w:val="14"/>
                            </w:rPr>
                            <w:t> </w:t>
                          </w:r>
                          <w:r>
                            <w:rPr>
                              <w:sz w:val="14"/>
                            </w:rPr>
                            <w:t>the</w:t>
                          </w:r>
                          <w:r>
                            <w:rPr>
                              <w:spacing w:val="-1"/>
                              <w:sz w:val="14"/>
                            </w:rPr>
                            <w:t> </w:t>
                          </w:r>
                          <w:r>
                            <w:rPr>
                              <w:sz w:val="14"/>
                            </w:rPr>
                            <w:t>work</w:t>
                          </w:r>
                          <w:r>
                            <w:rPr>
                              <w:spacing w:val="-4"/>
                              <w:sz w:val="14"/>
                            </w:rPr>
                            <w:t> </w:t>
                          </w:r>
                          <w:r>
                            <w:rPr>
                              <w:sz w:val="14"/>
                            </w:rPr>
                            <w:t>as</w:t>
                          </w:r>
                          <w:r>
                            <w:rPr>
                              <w:spacing w:val="-3"/>
                              <w:sz w:val="14"/>
                            </w:rPr>
                            <w:t> </w:t>
                          </w:r>
                          <w:r>
                            <w:rPr>
                              <w:sz w:val="14"/>
                            </w:rPr>
                            <w:t>long</w:t>
                          </w:r>
                          <w:r>
                            <w:rPr>
                              <w:spacing w:val="-4"/>
                              <w:sz w:val="14"/>
                            </w:rPr>
                            <w:t> </w:t>
                          </w:r>
                          <w:r>
                            <w:rPr>
                              <w:sz w:val="14"/>
                            </w:rPr>
                            <w:t>as the</w:t>
                          </w:r>
                          <w:r>
                            <w:rPr>
                              <w:spacing w:val="-1"/>
                              <w:sz w:val="14"/>
                            </w:rPr>
                            <w:t> </w:t>
                          </w:r>
                          <w:r>
                            <w:rPr>
                              <w:sz w:val="14"/>
                            </w:rPr>
                            <w:t>original</w:t>
                          </w:r>
                          <w:r>
                            <w:rPr>
                              <w:spacing w:val="-1"/>
                              <w:sz w:val="14"/>
                            </w:rPr>
                            <w:t> </w:t>
                          </w:r>
                          <w:r>
                            <w:rPr>
                              <w:sz w:val="14"/>
                            </w:rPr>
                            <w:t>author(s) and</w:t>
                          </w:r>
                          <w:r>
                            <w:rPr>
                              <w:spacing w:val="-4"/>
                              <w:sz w:val="14"/>
                            </w:rPr>
                            <w:t> </w:t>
                          </w:r>
                          <w:r>
                            <w:rPr>
                              <w:sz w:val="14"/>
                            </w:rPr>
                            <w:t>copyright</w:t>
                          </w:r>
                          <w:r>
                            <w:rPr>
                              <w:spacing w:val="40"/>
                              <w:sz w:val="14"/>
                            </w:rPr>
                            <w:t> </w:t>
                          </w:r>
                          <w:r>
                            <w:rPr>
                              <w:sz w:val="14"/>
                            </w:rPr>
                            <w:t>holder are credited, and the preprint server is cited per academic standards.</w:t>
                          </w:r>
                        </w:p>
                        <w:p>
                          <w:pPr>
                            <w:spacing w:line="244" w:lineRule="auto" w:before="0"/>
                            <w:ind w:left="5" w:right="0" w:firstLine="0"/>
                            <w:jc w:val="center"/>
                            <w:rPr>
                              <w:sz w:val="14"/>
                            </w:rPr>
                          </w:pPr>
                          <w:r>
                            <w:rPr>
                              <w:sz w:val="14"/>
                            </w:rPr>
                            <w:t>Authors</w:t>
                          </w:r>
                          <w:r>
                            <w:rPr>
                              <w:spacing w:val="-2"/>
                              <w:sz w:val="14"/>
                            </w:rPr>
                            <w:t> </w:t>
                          </w:r>
                          <w:r>
                            <w:rPr>
                              <w:sz w:val="14"/>
                            </w:rPr>
                            <w:t>retain</w:t>
                          </w:r>
                          <w:r>
                            <w:rPr>
                              <w:spacing w:val="-6"/>
                              <w:sz w:val="14"/>
                            </w:rPr>
                            <w:t> </w:t>
                          </w:r>
                          <w:r>
                            <w:rPr>
                              <w:sz w:val="14"/>
                            </w:rPr>
                            <w:t>the right</w:t>
                          </w:r>
                          <w:r>
                            <w:rPr>
                              <w:spacing w:val="-5"/>
                              <w:sz w:val="14"/>
                            </w:rPr>
                            <w:t> </w:t>
                          </w:r>
                          <w:r>
                            <w:rPr>
                              <w:sz w:val="14"/>
                            </w:rPr>
                            <w:t>to</w:t>
                          </w:r>
                          <w:r>
                            <w:rPr>
                              <w:spacing w:val="-3"/>
                              <w:sz w:val="14"/>
                            </w:rPr>
                            <w:t> </w:t>
                          </w:r>
                          <w:r>
                            <w:rPr>
                              <w:sz w:val="14"/>
                            </w:rPr>
                            <w:t>publish</w:t>
                          </w:r>
                          <w:r>
                            <w:rPr>
                              <w:spacing w:val="-6"/>
                              <w:sz w:val="14"/>
                            </w:rPr>
                            <w:t> </w:t>
                          </w:r>
                          <w:r>
                            <w:rPr>
                              <w:sz w:val="14"/>
                            </w:rPr>
                            <w:t>their</w:t>
                          </w:r>
                          <w:r>
                            <w:rPr>
                              <w:spacing w:val="-3"/>
                              <w:sz w:val="14"/>
                            </w:rPr>
                            <w:t> </w:t>
                          </w:r>
                          <w:r>
                            <w:rPr>
                              <w:sz w:val="14"/>
                            </w:rPr>
                            <w:t>work</w:t>
                          </w:r>
                          <w:r>
                            <w:rPr>
                              <w:spacing w:val="-6"/>
                              <w:sz w:val="14"/>
                            </w:rPr>
                            <w:t> </w:t>
                          </w:r>
                          <w:r>
                            <w:rPr>
                              <w:sz w:val="14"/>
                            </w:rPr>
                            <w:t>in</w:t>
                          </w:r>
                          <w:r>
                            <w:rPr>
                              <w:spacing w:val="-3"/>
                              <w:sz w:val="14"/>
                            </w:rPr>
                            <w:t> </w:t>
                          </w:r>
                          <w:r>
                            <w:rPr>
                              <w:sz w:val="14"/>
                            </w:rPr>
                            <w:t>academic</w:t>
                          </w:r>
                          <w:r>
                            <w:rPr>
                              <w:spacing w:val="-5"/>
                              <w:sz w:val="14"/>
                            </w:rPr>
                            <w:t> </w:t>
                          </w:r>
                          <w:r>
                            <w:rPr>
                              <w:sz w:val="14"/>
                            </w:rPr>
                            <w:t>journals</w:t>
                          </w:r>
                          <w:r>
                            <w:rPr>
                              <w:spacing w:val="-2"/>
                              <w:sz w:val="14"/>
                            </w:rPr>
                            <w:t> </w:t>
                          </w:r>
                          <w:r>
                            <w:rPr>
                              <w:sz w:val="14"/>
                            </w:rPr>
                            <w:t>where copyright remains</w:t>
                          </w:r>
                          <w:r>
                            <w:rPr>
                              <w:spacing w:val="-2"/>
                              <w:sz w:val="14"/>
                            </w:rPr>
                            <w:t> </w:t>
                          </w:r>
                          <w:r>
                            <w:rPr>
                              <w:sz w:val="14"/>
                            </w:rPr>
                            <w:t>with</w:t>
                          </w:r>
                          <w:r>
                            <w:rPr>
                              <w:spacing w:val="-3"/>
                              <w:sz w:val="14"/>
                            </w:rPr>
                            <w:t> </w:t>
                          </w:r>
                          <w:r>
                            <w:rPr>
                              <w:sz w:val="14"/>
                            </w:rPr>
                            <w:t>them.</w:t>
                          </w:r>
                          <w:r>
                            <w:rPr>
                              <w:spacing w:val="-1"/>
                              <w:sz w:val="14"/>
                            </w:rPr>
                            <w:t> </w:t>
                          </w:r>
                          <w:r>
                            <w:rPr>
                              <w:sz w:val="14"/>
                            </w:rPr>
                            <w:t>Any</w:t>
                          </w:r>
                          <w:r>
                            <w:rPr>
                              <w:spacing w:val="-6"/>
                              <w:sz w:val="14"/>
                            </w:rPr>
                            <w:t> </w:t>
                          </w:r>
                          <w:r>
                            <w:rPr>
                              <w:sz w:val="14"/>
                            </w:rPr>
                            <w:t>use,</w:t>
                          </w:r>
                          <w:r>
                            <w:rPr>
                              <w:spacing w:val="-1"/>
                              <w:sz w:val="14"/>
                            </w:rPr>
                            <w:t> </w:t>
                          </w:r>
                          <w:r>
                            <w:rPr>
                              <w:sz w:val="14"/>
                            </w:rPr>
                            <w:t>distribution,</w:t>
                          </w:r>
                          <w:r>
                            <w:rPr>
                              <w:spacing w:val="10"/>
                              <w:sz w:val="14"/>
                            </w:rPr>
                            <w:t> </w:t>
                          </w:r>
                          <w:r>
                            <w:rPr>
                              <w:sz w:val="14"/>
                            </w:rPr>
                            <w:t>or</w:t>
                          </w:r>
                          <w:r>
                            <w:rPr>
                              <w:spacing w:val="-3"/>
                              <w:sz w:val="14"/>
                            </w:rPr>
                            <w:t> </w:t>
                          </w:r>
                          <w:r>
                            <w:rPr>
                              <w:sz w:val="14"/>
                            </w:rPr>
                            <w:t>reproduction</w:t>
                          </w:r>
                          <w:r>
                            <w:rPr>
                              <w:spacing w:val="-5"/>
                              <w:sz w:val="14"/>
                            </w:rPr>
                            <w:t> </w:t>
                          </w:r>
                          <w:r>
                            <w:rPr>
                              <w:sz w:val="14"/>
                            </w:rPr>
                            <w:t>that does</w:t>
                          </w:r>
                          <w:r>
                            <w:rPr>
                              <w:spacing w:val="-2"/>
                              <w:sz w:val="14"/>
                            </w:rPr>
                            <w:t> </w:t>
                          </w:r>
                          <w:r>
                            <w:rPr>
                              <w:sz w:val="14"/>
                            </w:rPr>
                            <w:t>not</w:t>
                          </w:r>
                          <w:r>
                            <w:rPr>
                              <w:spacing w:val="40"/>
                              <w:sz w:val="14"/>
                            </w:rPr>
                            <w:t> </w:t>
                          </w:r>
                          <w:r>
                            <w:rPr>
                              <w:sz w:val="14"/>
                            </w:rPr>
                            <w:t>comply with these terms is not permitted..</w:t>
                          </w:r>
                        </w:p>
                      </w:txbxContent>
                    </wps:txbx>
                    <wps:bodyPr wrap="square" lIns="0" tIns="0" rIns="0" bIns="0" rtlCol="0">
                      <a:noAutofit/>
                    </wps:bodyPr>
                  </wps:wsp>
                </a:graphicData>
              </a:graphic>
            </wp:anchor>
          </w:drawing>
        </mc:Choice>
        <mc:Fallback>
          <w:pict>
            <v:shape style="position:absolute;margin-left:93.608002pt;margin-top:765.093811pt;width:443.35pt;height:41.9pt;mso-position-horizontal-relative:page;mso-position-vertical-relative:page;z-index:-16106496" type="#_x0000_t202" id="docshape14" filled="false" stroked="false">
              <v:textbox inset="0,0,0,0">
                <w:txbxContent>
                  <w:p>
                    <w:pPr>
                      <w:spacing w:line="240" w:lineRule="auto" w:before="13"/>
                      <w:ind w:left="19" w:right="18" w:firstLine="9"/>
                      <w:jc w:val="center"/>
                      <w:rPr>
                        <w:sz w:val="14"/>
                      </w:rPr>
                    </w:pPr>
                    <w:r>
                      <w:rPr>
                        <w:sz w:val="14"/>
                      </w:rPr>
                      <w:t>Copyright © Universitas</w:t>
                    </w:r>
                    <w:r>
                      <w:rPr>
                        <w:spacing w:val="-1"/>
                        <w:sz w:val="14"/>
                      </w:rPr>
                      <w:t> </w:t>
                    </w:r>
                    <w:r>
                      <w:rPr>
                        <w:sz w:val="14"/>
                      </w:rPr>
                      <w:t>Muhammadiyah Sidoarjo.</w:t>
                    </w:r>
                    <w:r>
                      <w:rPr>
                        <w:spacing w:val="-1"/>
                        <w:sz w:val="14"/>
                      </w:rPr>
                      <w:t> </w:t>
                    </w:r>
                    <w:r>
                      <w:rPr>
                        <w:sz w:val="14"/>
                      </w:rPr>
                      <w:t>This preprint is protected by copyright held by</w:t>
                    </w:r>
                    <w:r>
                      <w:rPr>
                        <w:spacing w:val="-2"/>
                        <w:sz w:val="14"/>
                      </w:rPr>
                      <w:t> </w:t>
                    </w:r>
                    <w:r>
                      <w:rPr>
                        <w:sz w:val="14"/>
                      </w:rPr>
                      <w:t>Universitas Muhammadiyah</w:t>
                    </w:r>
                    <w:r>
                      <w:rPr>
                        <w:spacing w:val="-2"/>
                        <w:sz w:val="14"/>
                      </w:rPr>
                      <w:t> </w:t>
                    </w:r>
                    <w:r>
                      <w:rPr>
                        <w:sz w:val="14"/>
                      </w:rPr>
                      <w:t>Sidoarjo and is</w:t>
                    </w:r>
                    <w:r>
                      <w:rPr>
                        <w:spacing w:val="17"/>
                        <w:sz w:val="14"/>
                      </w:rPr>
                      <w:t> </w:t>
                    </w:r>
                    <w:r>
                      <w:rPr>
                        <w:sz w:val="14"/>
                      </w:rPr>
                      <w:t>distributed</w:t>
                    </w:r>
                    <w:r>
                      <w:rPr>
                        <w:spacing w:val="40"/>
                        <w:sz w:val="14"/>
                      </w:rPr>
                      <w:t> </w:t>
                    </w:r>
                    <w:r>
                      <w:rPr>
                        <w:sz w:val="14"/>
                      </w:rPr>
                      <w:t>under</w:t>
                    </w:r>
                    <w:r>
                      <w:rPr>
                        <w:spacing w:val="-4"/>
                        <w:sz w:val="14"/>
                      </w:rPr>
                      <w:t> </w:t>
                    </w:r>
                    <w:r>
                      <w:rPr>
                        <w:sz w:val="14"/>
                      </w:rPr>
                      <w:t>the</w:t>
                    </w:r>
                    <w:r>
                      <w:rPr>
                        <w:spacing w:val="-1"/>
                        <w:sz w:val="14"/>
                      </w:rPr>
                      <w:t> </w:t>
                    </w:r>
                    <w:r>
                      <w:rPr>
                        <w:sz w:val="14"/>
                      </w:rPr>
                      <w:t>Creative</w:t>
                    </w:r>
                    <w:r>
                      <w:rPr>
                        <w:spacing w:val="-1"/>
                        <w:sz w:val="14"/>
                      </w:rPr>
                      <w:t> </w:t>
                    </w:r>
                    <w:r>
                      <w:rPr>
                        <w:sz w:val="14"/>
                      </w:rPr>
                      <w:t>Commons</w:t>
                    </w:r>
                    <w:r>
                      <w:rPr>
                        <w:spacing w:val="-3"/>
                        <w:sz w:val="14"/>
                      </w:rPr>
                      <w:t> </w:t>
                    </w:r>
                    <w:r>
                      <w:rPr>
                        <w:sz w:val="14"/>
                      </w:rPr>
                      <w:t>Attribution License</w:t>
                    </w:r>
                    <w:r>
                      <w:rPr>
                        <w:spacing w:val="-6"/>
                        <w:sz w:val="14"/>
                      </w:rPr>
                      <w:t> </w:t>
                    </w:r>
                    <w:r>
                      <w:rPr>
                        <w:sz w:val="14"/>
                      </w:rPr>
                      <w:t>(CC</w:t>
                    </w:r>
                    <w:r>
                      <w:rPr>
                        <w:spacing w:val="-3"/>
                        <w:sz w:val="14"/>
                      </w:rPr>
                      <w:t> </w:t>
                    </w:r>
                    <w:r>
                      <w:rPr>
                        <w:sz w:val="14"/>
                      </w:rPr>
                      <w:t>BY).</w:t>
                    </w:r>
                    <w:r>
                      <w:rPr>
                        <w:spacing w:val="-2"/>
                        <w:sz w:val="14"/>
                      </w:rPr>
                      <w:t> </w:t>
                    </w:r>
                    <w:r>
                      <w:rPr>
                        <w:sz w:val="14"/>
                      </w:rPr>
                      <w:t>Users</w:t>
                    </w:r>
                    <w:r>
                      <w:rPr>
                        <w:spacing w:val="-3"/>
                        <w:sz w:val="14"/>
                      </w:rPr>
                      <w:t> </w:t>
                    </w:r>
                    <w:r>
                      <w:rPr>
                        <w:sz w:val="14"/>
                      </w:rPr>
                      <w:t>may</w:t>
                    </w:r>
                    <w:r>
                      <w:rPr>
                        <w:spacing w:val="-7"/>
                        <w:sz w:val="14"/>
                      </w:rPr>
                      <w:t> </w:t>
                    </w:r>
                    <w:r>
                      <w:rPr>
                        <w:sz w:val="14"/>
                      </w:rPr>
                      <w:t>share,</w:t>
                    </w:r>
                    <w:r>
                      <w:rPr>
                        <w:spacing w:val="-2"/>
                        <w:sz w:val="14"/>
                      </w:rPr>
                      <w:t> </w:t>
                    </w:r>
                    <w:r>
                      <w:rPr>
                        <w:sz w:val="14"/>
                      </w:rPr>
                      <w:t>distribute,</w:t>
                    </w:r>
                    <w:r>
                      <w:rPr>
                        <w:spacing w:val="-6"/>
                        <w:sz w:val="14"/>
                      </w:rPr>
                      <w:t> </w:t>
                    </w:r>
                    <w:r>
                      <w:rPr>
                        <w:sz w:val="14"/>
                      </w:rPr>
                      <w:t>or</w:t>
                    </w:r>
                    <w:r>
                      <w:rPr>
                        <w:spacing w:val="-4"/>
                        <w:sz w:val="14"/>
                      </w:rPr>
                      <w:t> </w:t>
                    </w:r>
                    <w:r>
                      <w:rPr>
                        <w:sz w:val="14"/>
                      </w:rPr>
                      <w:t>reproduce</w:t>
                    </w:r>
                    <w:r>
                      <w:rPr>
                        <w:spacing w:val="-6"/>
                        <w:sz w:val="14"/>
                      </w:rPr>
                      <w:t> </w:t>
                    </w:r>
                    <w:r>
                      <w:rPr>
                        <w:sz w:val="14"/>
                      </w:rPr>
                      <w:t>the</w:t>
                    </w:r>
                    <w:r>
                      <w:rPr>
                        <w:spacing w:val="-1"/>
                        <w:sz w:val="14"/>
                      </w:rPr>
                      <w:t> </w:t>
                    </w:r>
                    <w:r>
                      <w:rPr>
                        <w:sz w:val="14"/>
                      </w:rPr>
                      <w:t>work</w:t>
                    </w:r>
                    <w:r>
                      <w:rPr>
                        <w:spacing w:val="-4"/>
                        <w:sz w:val="14"/>
                      </w:rPr>
                      <w:t> </w:t>
                    </w:r>
                    <w:r>
                      <w:rPr>
                        <w:sz w:val="14"/>
                      </w:rPr>
                      <w:t>as</w:t>
                    </w:r>
                    <w:r>
                      <w:rPr>
                        <w:spacing w:val="-3"/>
                        <w:sz w:val="14"/>
                      </w:rPr>
                      <w:t> </w:t>
                    </w:r>
                    <w:r>
                      <w:rPr>
                        <w:sz w:val="14"/>
                      </w:rPr>
                      <w:t>long</w:t>
                    </w:r>
                    <w:r>
                      <w:rPr>
                        <w:spacing w:val="-4"/>
                        <w:sz w:val="14"/>
                      </w:rPr>
                      <w:t> </w:t>
                    </w:r>
                    <w:r>
                      <w:rPr>
                        <w:sz w:val="14"/>
                      </w:rPr>
                      <w:t>as the</w:t>
                    </w:r>
                    <w:r>
                      <w:rPr>
                        <w:spacing w:val="-1"/>
                        <w:sz w:val="14"/>
                      </w:rPr>
                      <w:t> </w:t>
                    </w:r>
                    <w:r>
                      <w:rPr>
                        <w:sz w:val="14"/>
                      </w:rPr>
                      <w:t>original</w:t>
                    </w:r>
                    <w:r>
                      <w:rPr>
                        <w:spacing w:val="-1"/>
                        <w:sz w:val="14"/>
                      </w:rPr>
                      <w:t> </w:t>
                    </w:r>
                    <w:r>
                      <w:rPr>
                        <w:sz w:val="14"/>
                      </w:rPr>
                      <w:t>author(s) and</w:t>
                    </w:r>
                    <w:r>
                      <w:rPr>
                        <w:spacing w:val="-4"/>
                        <w:sz w:val="14"/>
                      </w:rPr>
                      <w:t> </w:t>
                    </w:r>
                    <w:r>
                      <w:rPr>
                        <w:sz w:val="14"/>
                      </w:rPr>
                      <w:t>copyright</w:t>
                    </w:r>
                    <w:r>
                      <w:rPr>
                        <w:spacing w:val="40"/>
                        <w:sz w:val="14"/>
                      </w:rPr>
                      <w:t> </w:t>
                    </w:r>
                    <w:r>
                      <w:rPr>
                        <w:sz w:val="14"/>
                      </w:rPr>
                      <w:t>holder are credited, and the preprint server is cited per academic standards.</w:t>
                    </w:r>
                  </w:p>
                  <w:p>
                    <w:pPr>
                      <w:spacing w:line="244" w:lineRule="auto" w:before="0"/>
                      <w:ind w:left="5" w:right="0" w:firstLine="0"/>
                      <w:jc w:val="center"/>
                      <w:rPr>
                        <w:sz w:val="14"/>
                      </w:rPr>
                    </w:pPr>
                    <w:r>
                      <w:rPr>
                        <w:sz w:val="14"/>
                      </w:rPr>
                      <w:t>Authors</w:t>
                    </w:r>
                    <w:r>
                      <w:rPr>
                        <w:spacing w:val="-2"/>
                        <w:sz w:val="14"/>
                      </w:rPr>
                      <w:t> </w:t>
                    </w:r>
                    <w:r>
                      <w:rPr>
                        <w:sz w:val="14"/>
                      </w:rPr>
                      <w:t>retain</w:t>
                    </w:r>
                    <w:r>
                      <w:rPr>
                        <w:spacing w:val="-6"/>
                        <w:sz w:val="14"/>
                      </w:rPr>
                      <w:t> </w:t>
                    </w:r>
                    <w:r>
                      <w:rPr>
                        <w:sz w:val="14"/>
                      </w:rPr>
                      <w:t>the right</w:t>
                    </w:r>
                    <w:r>
                      <w:rPr>
                        <w:spacing w:val="-5"/>
                        <w:sz w:val="14"/>
                      </w:rPr>
                      <w:t> </w:t>
                    </w:r>
                    <w:r>
                      <w:rPr>
                        <w:sz w:val="14"/>
                      </w:rPr>
                      <w:t>to</w:t>
                    </w:r>
                    <w:r>
                      <w:rPr>
                        <w:spacing w:val="-3"/>
                        <w:sz w:val="14"/>
                      </w:rPr>
                      <w:t> </w:t>
                    </w:r>
                    <w:r>
                      <w:rPr>
                        <w:sz w:val="14"/>
                      </w:rPr>
                      <w:t>publish</w:t>
                    </w:r>
                    <w:r>
                      <w:rPr>
                        <w:spacing w:val="-6"/>
                        <w:sz w:val="14"/>
                      </w:rPr>
                      <w:t> </w:t>
                    </w:r>
                    <w:r>
                      <w:rPr>
                        <w:sz w:val="14"/>
                      </w:rPr>
                      <w:t>their</w:t>
                    </w:r>
                    <w:r>
                      <w:rPr>
                        <w:spacing w:val="-3"/>
                        <w:sz w:val="14"/>
                      </w:rPr>
                      <w:t> </w:t>
                    </w:r>
                    <w:r>
                      <w:rPr>
                        <w:sz w:val="14"/>
                      </w:rPr>
                      <w:t>work</w:t>
                    </w:r>
                    <w:r>
                      <w:rPr>
                        <w:spacing w:val="-6"/>
                        <w:sz w:val="14"/>
                      </w:rPr>
                      <w:t> </w:t>
                    </w:r>
                    <w:r>
                      <w:rPr>
                        <w:sz w:val="14"/>
                      </w:rPr>
                      <w:t>in</w:t>
                    </w:r>
                    <w:r>
                      <w:rPr>
                        <w:spacing w:val="-3"/>
                        <w:sz w:val="14"/>
                      </w:rPr>
                      <w:t> </w:t>
                    </w:r>
                    <w:r>
                      <w:rPr>
                        <w:sz w:val="14"/>
                      </w:rPr>
                      <w:t>academic</w:t>
                    </w:r>
                    <w:r>
                      <w:rPr>
                        <w:spacing w:val="-5"/>
                        <w:sz w:val="14"/>
                      </w:rPr>
                      <w:t> </w:t>
                    </w:r>
                    <w:r>
                      <w:rPr>
                        <w:sz w:val="14"/>
                      </w:rPr>
                      <w:t>journals</w:t>
                    </w:r>
                    <w:r>
                      <w:rPr>
                        <w:spacing w:val="-2"/>
                        <w:sz w:val="14"/>
                      </w:rPr>
                      <w:t> </w:t>
                    </w:r>
                    <w:r>
                      <w:rPr>
                        <w:sz w:val="14"/>
                      </w:rPr>
                      <w:t>where copyright remains</w:t>
                    </w:r>
                    <w:r>
                      <w:rPr>
                        <w:spacing w:val="-2"/>
                        <w:sz w:val="14"/>
                      </w:rPr>
                      <w:t> </w:t>
                    </w:r>
                    <w:r>
                      <w:rPr>
                        <w:sz w:val="14"/>
                      </w:rPr>
                      <w:t>with</w:t>
                    </w:r>
                    <w:r>
                      <w:rPr>
                        <w:spacing w:val="-3"/>
                        <w:sz w:val="14"/>
                      </w:rPr>
                      <w:t> </w:t>
                    </w:r>
                    <w:r>
                      <w:rPr>
                        <w:sz w:val="14"/>
                      </w:rPr>
                      <w:t>them.</w:t>
                    </w:r>
                    <w:r>
                      <w:rPr>
                        <w:spacing w:val="-1"/>
                        <w:sz w:val="14"/>
                      </w:rPr>
                      <w:t> </w:t>
                    </w:r>
                    <w:r>
                      <w:rPr>
                        <w:sz w:val="14"/>
                      </w:rPr>
                      <w:t>Any</w:t>
                    </w:r>
                    <w:r>
                      <w:rPr>
                        <w:spacing w:val="-6"/>
                        <w:sz w:val="14"/>
                      </w:rPr>
                      <w:t> </w:t>
                    </w:r>
                    <w:r>
                      <w:rPr>
                        <w:sz w:val="14"/>
                      </w:rPr>
                      <w:t>use,</w:t>
                    </w:r>
                    <w:r>
                      <w:rPr>
                        <w:spacing w:val="-1"/>
                        <w:sz w:val="14"/>
                      </w:rPr>
                      <w:t> </w:t>
                    </w:r>
                    <w:r>
                      <w:rPr>
                        <w:sz w:val="14"/>
                      </w:rPr>
                      <w:t>distribution,</w:t>
                    </w:r>
                    <w:r>
                      <w:rPr>
                        <w:spacing w:val="10"/>
                        <w:sz w:val="14"/>
                      </w:rPr>
                      <w:t> </w:t>
                    </w:r>
                    <w:r>
                      <w:rPr>
                        <w:sz w:val="14"/>
                      </w:rPr>
                      <w:t>or</w:t>
                    </w:r>
                    <w:r>
                      <w:rPr>
                        <w:spacing w:val="-3"/>
                        <w:sz w:val="14"/>
                      </w:rPr>
                      <w:t> </w:t>
                    </w:r>
                    <w:r>
                      <w:rPr>
                        <w:sz w:val="14"/>
                      </w:rPr>
                      <w:t>reproduction</w:t>
                    </w:r>
                    <w:r>
                      <w:rPr>
                        <w:spacing w:val="-5"/>
                        <w:sz w:val="14"/>
                      </w:rPr>
                      <w:t> </w:t>
                    </w:r>
                    <w:r>
                      <w:rPr>
                        <w:sz w:val="14"/>
                      </w:rPr>
                      <w:t>that does</w:t>
                    </w:r>
                    <w:r>
                      <w:rPr>
                        <w:spacing w:val="-2"/>
                        <w:sz w:val="14"/>
                      </w:rPr>
                      <w:t> </w:t>
                    </w:r>
                    <w:r>
                      <w:rPr>
                        <w:sz w:val="14"/>
                      </w:rPr>
                      <w:t>not</w:t>
                    </w:r>
                    <w:r>
                      <w:rPr>
                        <w:spacing w:val="40"/>
                        <w:sz w:val="14"/>
                      </w:rPr>
                      <w:t> </w:t>
                    </w:r>
                    <w:r>
                      <w:rPr>
                        <w:sz w:val="14"/>
                      </w:rPr>
                      <w:t>comply with these terms is not permitted..</w:t>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pPr>
    <w:r>
      <w:rPr/>
      <mc:AlternateContent>
        <mc:Choice Requires="wps">
          <w:drawing>
            <wp:anchor distT="0" distB="0" distL="0" distR="0" allowOverlap="1" layoutInCell="1" locked="0" behindDoc="1" simplePos="0" relativeHeight="487210496">
              <wp:simplePos x="0" y="0"/>
              <wp:positionH relativeFrom="page">
                <wp:posOffset>929436</wp:posOffset>
              </wp:positionH>
              <wp:positionV relativeFrom="page">
                <wp:posOffset>9716691</wp:posOffset>
              </wp:positionV>
              <wp:extent cx="5871845" cy="53213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5871845" cy="532130"/>
                      </a:xfrm>
                      <a:prstGeom prst="rect">
                        <a:avLst/>
                      </a:prstGeom>
                    </wps:spPr>
                    <wps:txbx>
                      <w:txbxContent>
                        <w:p>
                          <w:pPr>
                            <w:spacing w:line="240" w:lineRule="auto" w:before="13"/>
                            <w:ind w:left="14" w:right="13" w:firstLine="0"/>
                            <w:jc w:val="center"/>
                            <w:rPr>
                              <w:sz w:val="14"/>
                            </w:rPr>
                          </w:pPr>
                          <w:r>
                            <w:rPr>
                              <w:sz w:val="14"/>
                            </w:rPr>
                            <w:t>Copyright</w:t>
                          </w:r>
                          <w:r>
                            <w:rPr>
                              <w:spacing w:val="-1"/>
                              <w:sz w:val="14"/>
                            </w:rPr>
                            <w:t> </w:t>
                          </w:r>
                          <w:r>
                            <w:rPr>
                              <w:sz w:val="14"/>
                            </w:rPr>
                            <w:t>©</w:t>
                          </w:r>
                          <w:r>
                            <w:rPr>
                              <w:spacing w:val="-5"/>
                              <w:sz w:val="14"/>
                            </w:rPr>
                            <w:t> </w:t>
                          </w:r>
                          <w:r>
                            <w:rPr>
                              <w:sz w:val="14"/>
                            </w:rPr>
                            <w:t>Universitas</w:t>
                          </w:r>
                          <w:r>
                            <w:rPr>
                              <w:spacing w:val="-6"/>
                              <w:sz w:val="14"/>
                            </w:rPr>
                            <w:t> </w:t>
                          </w:r>
                          <w:r>
                            <w:rPr>
                              <w:sz w:val="14"/>
                            </w:rPr>
                            <w:t>Muhammadiyah</w:t>
                          </w:r>
                          <w:r>
                            <w:rPr>
                              <w:spacing w:val="-3"/>
                              <w:sz w:val="14"/>
                            </w:rPr>
                            <w:t> </w:t>
                          </w:r>
                          <w:r>
                            <w:rPr>
                              <w:sz w:val="14"/>
                            </w:rPr>
                            <w:t>Sidoarjo.</w:t>
                          </w:r>
                          <w:r>
                            <w:rPr>
                              <w:spacing w:val="-6"/>
                              <w:sz w:val="14"/>
                            </w:rPr>
                            <w:t> </w:t>
                          </w:r>
                          <w:r>
                            <w:rPr>
                              <w:sz w:val="14"/>
                            </w:rPr>
                            <w:t>This</w:t>
                          </w:r>
                          <w:r>
                            <w:rPr>
                              <w:spacing w:val="-2"/>
                              <w:sz w:val="14"/>
                            </w:rPr>
                            <w:t> </w:t>
                          </w:r>
                          <w:r>
                            <w:rPr>
                              <w:sz w:val="14"/>
                            </w:rPr>
                            <w:t>preprint</w:t>
                          </w:r>
                          <w:r>
                            <w:rPr>
                              <w:spacing w:val="-1"/>
                              <w:sz w:val="14"/>
                            </w:rPr>
                            <w:t> </w:t>
                          </w:r>
                          <w:r>
                            <w:rPr>
                              <w:sz w:val="14"/>
                            </w:rPr>
                            <w:t>is</w:t>
                          </w:r>
                          <w:r>
                            <w:rPr>
                              <w:spacing w:val="-2"/>
                              <w:sz w:val="14"/>
                            </w:rPr>
                            <w:t> </w:t>
                          </w:r>
                          <w:r>
                            <w:rPr>
                              <w:sz w:val="14"/>
                            </w:rPr>
                            <w:t>protected</w:t>
                          </w:r>
                          <w:r>
                            <w:rPr>
                              <w:spacing w:val="-3"/>
                              <w:sz w:val="14"/>
                            </w:rPr>
                            <w:t> </w:t>
                          </w:r>
                          <w:r>
                            <w:rPr>
                              <w:sz w:val="14"/>
                            </w:rPr>
                            <w:t>by copyright</w:t>
                          </w:r>
                          <w:r>
                            <w:rPr>
                              <w:spacing w:val="-1"/>
                              <w:sz w:val="14"/>
                            </w:rPr>
                            <w:t> </w:t>
                          </w:r>
                          <w:r>
                            <w:rPr>
                              <w:sz w:val="14"/>
                            </w:rPr>
                            <w:t>held</w:t>
                          </w:r>
                          <w:r>
                            <w:rPr>
                              <w:spacing w:val="-3"/>
                              <w:sz w:val="14"/>
                            </w:rPr>
                            <w:t> </w:t>
                          </w:r>
                          <w:r>
                            <w:rPr>
                              <w:sz w:val="14"/>
                            </w:rPr>
                            <w:t>by</w:t>
                          </w:r>
                          <w:r>
                            <w:rPr>
                              <w:spacing w:val="-6"/>
                              <w:sz w:val="14"/>
                            </w:rPr>
                            <w:t> </w:t>
                          </w:r>
                          <w:r>
                            <w:rPr>
                              <w:sz w:val="14"/>
                            </w:rPr>
                            <w:t>Universitas</w:t>
                          </w:r>
                          <w:r>
                            <w:rPr>
                              <w:spacing w:val="-2"/>
                              <w:sz w:val="14"/>
                            </w:rPr>
                            <w:t> </w:t>
                          </w:r>
                          <w:r>
                            <w:rPr>
                              <w:sz w:val="14"/>
                            </w:rPr>
                            <w:t>Muhammadiyah</w:t>
                          </w:r>
                          <w:r>
                            <w:rPr>
                              <w:spacing w:val="-6"/>
                              <w:sz w:val="14"/>
                            </w:rPr>
                            <w:t> </w:t>
                          </w:r>
                          <w:r>
                            <w:rPr>
                              <w:sz w:val="14"/>
                            </w:rPr>
                            <w:t>Sidoarjo</w:t>
                          </w:r>
                          <w:r>
                            <w:rPr>
                              <w:spacing w:val="-3"/>
                              <w:sz w:val="14"/>
                            </w:rPr>
                            <w:t> </w:t>
                          </w:r>
                          <w:r>
                            <w:rPr>
                              <w:sz w:val="14"/>
                            </w:rPr>
                            <w:t>and</w:t>
                          </w:r>
                          <w:r>
                            <w:rPr>
                              <w:spacing w:val="-3"/>
                              <w:sz w:val="14"/>
                            </w:rPr>
                            <w:t> </w:t>
                          </w:r>
                          <w:r>
                            <w:rPr>
                              <w:sz w:val="14"/>
                            </w:rPr>
                            <w:t>is</w:t>
                          </w:r>
                          <w:r>
                            <w:rPr>
                              <w:spacing w:val="-2"/>
                              <w:sz w:val="14"/>
                            </w:rPr>
                            <w:t> </w:t>
                          </w:r>
                          <w:r>
                            <w:rPr>
                              <w:sz w:val="14"/>
                            </w:rPr>
                            <w:t>distributed</w:t>
                          </w:r>
                          <w:r>
                            <w:rPr>
                              <w:spacing w:val="-2"/>
                              <w:sz w:val="14"/>
                            </w:rPr>
                            <w:t> </w:t>
                          </w:r>
                          <w:r>
                            <w:rPr>
                              <w:sz w:val="14"/>
                            </w:rPr>
                            <w:t>under</w:t>
                          </w:r>
                          <w:r>
                            <w:rPr>
                              <w:spacing w:val="-7"/>
                              <w:sz w:val="14"/>
                            </w:rPr>
                            <w:t> </w:t>
                          </w:r>
                          <w:r>
                            <w:rPr>
                              <w:sz w:val="14"/>
                            </w:rPr>
                            <w:t>the</w:t>
                          </w:r>
                          <w:r>
                            <w:rPr>
                              <w:spacing w:val="40"/>
                              <w:sz w:val="14"/>
                            </w:rPr>
                            <w:t> </w:t>
                          </w:r>
                          <w:r>
                            <w:rPr>
                              <w:sz w:val="14"/>
                            </w:rPr>
                            <w:t>Creative Commons Attribution License</w:t>
                          </w:r>
                          <w:r>
                            <w:rPr>
                              <w:spacing w:val="-1"/>
                              <w:sz w:val="14"/>
                            </w:rPr>
                            <w:t> </w:t>
                          </w:r>
                          <w:r>
                            <w:rPr>
                              <w:sz w:val="14"/>
                            </w:rPr>
                            <w:t>(CC</w:t>
                          </w:r>
                          <w:r>
                            <w:rPr>
                              <w:spacing w:val="-3"/>
                              <w:sz w:val="14"/>
                            </w:rPr>
                            <w:t> </w:t>
                          </w:r>
                          <w:r>
                            <w:rPr>
                              <w:sz w:val="14"/>
                            </w:rPr>
                            <w:t>BY).</w:t>
                          </w:r>
                          <w:r>
                            <w:rPr>
                              <w:spacing w:val="-2"/>
                              <w:sz w:val="14"/>
                            </w:rPr>
                            <w:t> </w:t>
                          </w:r>
                          <w:r>
                            <w:rPr>
                              <w:sz w:val="14"/>
                            </w:rPr>
                            <w:t>Users may</w:t>
                          </w:r>
                          <w:r>
                            <w:rPr>
                              <w:spacing w:val="-3"/>
                              <w:sz w:val="14"/>
                            </w:rPr>
                            <w:t> </w:t>
                          </w:r>
                          <w:r>
                            <w:rPr>
                              <w:sz w:val="14"/>
                            </w:rPr>
                            <w:t>share, distribute,</w:t>
                          </w:r>
                          <w:r>
                            <w:rPr>
                              <w:spacing w:val="-2"/>
                              <w:sz w:val="14"/>
                            </w:rPr>
                            <w:t> </w:t>
                          </w:r>
                          <w:r>
                            <w:rPr>
                              <w:sz w:val="14"/>
                            </w:rPr>
                            <w:t>or reproduce</w:t>
                          </w:r>
                          <w:r>
                            <w:rPr>
                              <w:spacing w:val="-1"/>
                              <w:sz w:val="14"/>
                            </w:rPr>
                            <w:t> </w:t>
                          </w:r>
                          <w:r>
                            <w:rPr>
                              <w:sz w:val="14"/>
                            </w:rPr>
                            <w:t>the work as</w:t>
                          </w:r>
                          <w:r>
                            <w:rPr>
                              <w:spacing w:val="-2"/>
                              <w:sz w:val="14"/>
                            </w:rPr>
                            <w:t> </w:t>
                          </w:r>
                          <w:r>
                            <w:rPr>
                              <w:sz w:val="14"/>
                            </w:rPr>
                            <w:t>long as the original author(s) and copyright holder are</w:t>
                          </w:r>
                          <w:r>
                            <w:rPr>
                              <w:spacing w:val="40"/>
                              <w:sz w:val="14"/>
                            </w:rPr>
                            <w:t> </w:t>
                          </w:r>
                          <w:r>
                            <w:rPr>
                              <w:sz w:val="14"/>
                            </w:rPr>
                            <w:t>credited, and the preprint server is cited per academic standards.</w:t>
                          </w:r>
                        </w:p>
                        <w:p>
                          <w:pPr>
                            <w:spacing w:line="244" w:lineRule="auto" w:before="0"/>
                            <w:ind w:left="14" w:right="0" w:firstLine="0"/>
                            <w:jc w:val="center"/>
                            <w:rPr>
                              <w:sz w:val="14"/>
                            </w:rPr>
                          </w:pPr>
                          <w:r>
                            <w:rPr>
                              <w:sz w:val="14"/>
                            </w:rPr>
                            <w:t>Authors</w:t>
                          </w:r>
                          <w:r>
                            <w:rPr>
                              <w:spacing w:val="-2"/>
                              <w:sz w:val="14"/>
                            </w:rPr>
                            <w:t> </w:t>
                          </w:r>
                          <w:r>
                            <w:rPr>
                              <w:sz w:val="14"/>
                            </w:rPr>
                            <w:t>retain</w:t>
                          </w:r>
                          <w:r>
                            <w:rPr>
                              <w:spacing w:val="-6"/>
                              <w:sz w:val="14"/>
                            </w:rPr>
                            <w:t> </w:t>
                          </w:r>
                          <w:r>
                            <w:rPr>
                              <w:sz w:val="14"/>
                            </w:rPr>
                            <w:t>the right</w:t>
                          </w:r>
                          <w:r>
                            <w:rPr>
                              <w:spacing w:val="-4"/>
                              <w:sz w:val="14"/>
                            </w:rPr>
                            <w:t> </w:t>
                          </w:r>
                          <w:r>
                            <w:rPr>
                              <w:sz w:val="14"/>
                            </w:rPr>
                            <w:t>to</w:t>
                          </w:r>
                          <w:r>
                            <w:rPr>
                              <w:spacing w:val="-3"/>
                              <w:sz w:val="14"/>
                            </w:rPr>
                            <w:t> </w:t>
                          </w:r>
                          <w:r>
                            <w:rPr>
                              <w:sz w:val="14"/>
                            </w:rPr>
                            <w:t>publish</w:t>
                          </w:r>
                          <w:r>
                            <w:rPr>
                              <w:spacing w:val="-6"/>
                              <w:sz w:val="14"/>
                            </w:rPr>
                            <w:t> </w:t>
                          </w:r>
                          <w:r>
                            <w:rPr>
                              <w:sz w:val="14"/>
                            </w:rPr>
                            <w:t>their</w:t>
                          </w:r>
                          <w:r>
                            <w:rPr>
                              <w:spacing w:val="-3"/>
                              <w:sz w:val="14"/>
                            </w:rPr>
                            <w:t> </w:t>
                          </w:r>
                          <w:r>
                            <w:rPr>
                              <w:sz w:val="14"/>
                            </w:rPr>
                            <w:t>work</w:t>
                          </w:r>
                          <w:r>
                            <w:rPr>
                              <w:spacing w:val="-6"/>
                              <w:sz w:val="14"/>
                            </w:rPr>
                            <w:t> </w:t>
                          </w:r>
                          <w:r>
                            <w:rPr>
                              <w:sz w:val="14"/>
                            </w:rPr>
                            <w:t>in</w:t>
                          </w:r>
                          <w:r>
                            <w:rPr>
                              <w:spacing w:val="-3"/>
                              <w:sz w:val="14"/>
                            </w:rPr>
                            <w:t> </w:t>
                          </w:r>
                          <w:r>
                            <w:rPr>
                              <w:sz w:val="14"/>
                            </w:rPr>
                            <w:t>academic</w:t>
                          </w:r>
                          <w:r>
                            <w:rPr>
                              <w:spacing w:val="-4"/>
                              <w:sz w:val="14"/>
                            </w:rPr>
                            <w:t> </w:t>
                          </w:r>
                          <w:r>
                            <w:rPr>
                              <w:sz w:val="14"/>
                            </w:rPr>
                            <w:t>journals</w:t>
                          </w:r>
                          <w:r>
                            <w:rPr>
                              <w:spacing w:val="-2"/>
                              <w:sz w:val="14"/>
                            </w:rPr>
                            <w:t> </w:t>
                          </w:r>
                          <w:r>
                            <w:rPr>
                              <w:sz w:val="14"/>
                            </w:rPr>
                            <w:t>where copyright remains</w:t>
                          </w:r>
                          <w:r>
                            <w:rPr>
                              <w:spacing w:val="-2"/>
                              <w:sz w:val="14"/>
                            </w:rPr>
                            <w:t> </w:t>
                          </w:r>
                          <w:r>
                            <w:rPr>
                              <w:sz w:val="14"/>
                            </w:rPr>
                            <w:t>with</w:t>
                          </w:r>
                          <w:r>
                            <w:rPr>
                              <w:spacing w:val="-3"/>
                              <w:sz w:val="14"/>
                            </w:rPr>
                            <w:t> </w:t>
                          </w:r>
                          <w:r>
                            <w:rPr>
                              <w:sz w:val="14"/>
                            </w:rPr>
                            <w:t>them.</w:t>
                          </w:r>
                          <w:r>
                            <w:rPr>
                              <w:spacing w:val="-1"/>
                              <w:sz w:val="14"/>
                            </w:rPr>
                            <w:t> </w:t>
                          </w:r>
                          <w:r>
                            <w:rPr>
                              <w:sz w:val="14"/>
                            </w:rPr>
                            <w:t>Any</w:t>
                          </w:r>
                          <w:r>
                            <w:rPr>
                              <w:spacing w:val="-6"/>
                              <w:sz w:val="14"/>
                            </w:rPr>
                            <w:t> </w:t>
                          </w:r>
                          <w:r>
                            <w:rPr>
                              <w:sz w:val="14"/>
                            </w:rPr>
                            <w:t>use,</w:t>
                          </w:r>
                          <w:r>
                            <w:rPr>
                              <w:spacing w:val="-1"/>
                              <w:sz w:val="14"/>
                            </w:rPr>
                            <w:t> </w:t>
                          </w:r>
                          <w:r>
                            <w:rPr>
                              <w:sz w:val="14"/>
                            </w:rPr>
                            <w:t>distribution,</w:t>
                          </w:r>
                          <w:r>
                            <w:rPr>
                              <w:spacing w:val="11"/>
                              <w:sz w:val="14"/>
                            </w:rPr>
                            <w:t> </w:t>
                          </w:r>
                          <w:r>
                            <w:rPr>
                              <w:sz w:val="14"/>
                            </w:rPr>
                            <w:t>or</w:t>
                          </w:r>
                          <w:r>
                            <w:rPr>
                              <w:spacing w:val="-3"/>
                              <w:sz w:val="14"/>
                            </w:rPr>
                            <w:t> </w:t>
                          </w:r>
                          <w:r>
                            <w:rPr>
                              <w:sz w:val="14"/>
                            </w:rPr>
                            <w:t>reproduction</w:t>
                          </w:r>
                          <w:r>
                            <w:rPr>
                              <w:spacing w:val="-6"/>
                              <w:sz w:val="14"/>
                            </w:rPr>
                            <w:t> </w:t>
                          </w:r>
                          <w:r>
                            <w:rPr>
                              <w:sz w:val="14"/>
                            </w:rPr>
                            <w:t>that does</w:t>
                          </w:r>
                          <w:r>
                            <w:rPr>
                              <w:spacing w:val="-2"/>
                              <w:sz w:val="14"/>
                            </w:rPr>
                            <w:t> </w:t>
                          </w:r>
                          <w:r>
                            <w:rPr>
                              <w:sz w:val="14"/>
                            </w:rPr>
                            <w:t>not</w:t>
                          </w:r>
                          <w:r>
                            <w:rPr>
                              <w:spacing w:val="-1"/>
                              <w:sz w:val="14"/>
                            </w:rPr>
                            <w:t> </w:t>
                          </w:r>
                          <w:r>
                            <w:rPr>
                              <w:sz w:val="14"/>
                            </w:rPr>
                            <w:t>comply</w:t>
                          </w:r>
                          <w:r>
                            <w:rPr>
                              <w:spacing w:val="40"/>
                              <w:sz w:val="14"/>
                            </w:rPr>
                            <w:t> </w:t>
                          </w:r>
                          <w:r>
                            <w:rPr>
                              <w:sz w:val="14"/>
                            </w:rPr>
                            <w:t>with these terms is not permitted.</w:t>
                          </w:r>
                        </w:p>
                      </w:txbxContent>
                    </wps:txbx>
                    <wps:bodyPr wrap="square" lIns="0" tIns="0" rIns="0" bIns="0" rtlCol="0">
                      <a:noAutofit/>
                    </wps:bodyPr>
                  </wps:wsp>
                </a:graphicData>
              </a:graphic>
            </wp:anchor>
          </w:drawing>
        </mc:Choice>
        <mc:Fallback>
          <w:pict>
            <v:shape style="position:absolute;margin-left:73.183998pt;margin-top:765.093811pt;width:462.35pt;height:41.9pt;mso-position-horizontal-relative:page;mso-position-vertical-relative:page;z-index:-16105984" type="#_x0000_t202" id="docshape15" filled="false" stroked="false">
              <v:textbox inset="0,0,0,0">
                <w:txbxContent>
                  <w:p>
                    <w:pPr>
                      <w:spacing w:line="240" w:lineRule="auto" w:before="13"/>
                      <w:ind w:left="14" w:right="13" w:firstLine="0"/>
                      <w:jc w:val="center"/>
                      <w:rPr>
                        <w:sz w:val="14"/>
                      </w:rPr>
                    </w:pPr>
                    <w:r>
                      <w:rPr>
                        <w:sz w:val="14"/>
                      </w:rPr>
                      <w:t>Copyright</w:t>
                    </w:r>
                    <w:r>
                      <w:rPr>
                        <w:spacing w:val="-1"/>
                        <w:sz w:val="14"/>
                      </w:rPr>
                      <w:t> </w:t>
                    </w:r>
                    <w:r>
                      <w:rPr>
                        <w:sz w:val="14"/>
                      </w:rPr>
                      <w:t>©</w:t>
                    </w:r>
                    <w:r>
                      <w:rPr>
                        <w:spacing w:val="-5"/>
                        <w:sz w:val="14"/>
                      </w:rPr>
                      <w:t> </w:t>
                    </w:r>
                    <w:r>
                      <w:rPr>
                        <w:sz w:val="14"/>
                      </w:rPr>
                      <w:t>Universitas</w:t>
                    </w:r>
                    <w:r>
                      <w:rPr>
                        <w:spacing w:val="-6"/>
                        <w:sz w:val="14"/>
                      </w:rPr>
                      <w:t> </w:t>
                    </w:r>
                    <w:r>
                      <w:rPr>
                        <w:sz w:val="14"/>
                      </w:rPr>
                      <w:t>Muhammadiyah</w:t>
                    </w:r>
                    <w:r>
                      <w:rPr>
                        <w:spacing w:val="-3"/>
                        <w:sz w:val="14"/>
                      </w:rPr>
                      <w:t> </w:t>
                    </w:r>
                    <w:r>
                      <w:rPr>
                        <w:sz w:val="14"/>
                      </w:rPr>
                      <w:t>Sidoarjo.</w:t>
                    </w:r>
                    <w:r>
                      <w:rPr>
                        <w:spacing w:val="-6"/>
                        <w:sz w:val="14"/>
                      </w:rPr>
                      <w:t> </w:t>
                    </w:r>
                    <w:r>
                      <w:rPr>
                        <w:sz w:val="14"/>
                      </w:rPr>
                      <w:t>This</w:t>
                    </w:r>
                    <w:r>
                      <w:rPr>
                        <w:spacing w:val="-2"/>
                        <w:sz w:val="14"/>
                      </w:rPr>
                      <w:t> </w:t>
                    </w:r>
                    <w:r>
                      <w:rPr>
                        <w:sz w:val="14"/>
                      </w:rPr>
                      <w:t>preprint</w:t>
                    </w:r>
                    <w:r>
                      <w:rPr>
                        <w:spacing w:val="-1"/>
                        <w:sz w:val="14"/>
                      </w:rPr>
                      <w:t> </w:t>
                    </w:r>
                    <w:r>
                      <w:rPr>
                        <w:sz w:val="14"/>
                      </w:rPr>
                      <w:t>is</w:t>
                    </w:r>
                    <w:r>
                      <w:rPr>
                        <w:spacing w:val="-2"/>
                        <w:sz w:val="14"/>
                      </w:rPr>
                      <w:t> </w:t>
                    </w:r>
                    <w:r>
                      <w:rPr>
                        <w:sz w:val="14"/>
                      </w:rPr>
                      <w:t>protected</w:t>
                    </w:r>
                    <w:r>
                      <w:rPr>
                        <w:spacing w:val="-3"/>
                        <w:sz w:val="14"/>
                      </w:rPr>
                      <w:t> </w:t>
                    </w:r>
                    <w:r>
                      <w:rPr>
                        <w:sz w:val="14"/>
                      </w:rPr>
                      <w:t>by copyright</w:t>
                    </w:r>
                    <w:r>
                      <w:rPr>
                        <w:spacing w:val="-1"/>
                        <w:sz w:val="14"/>
                      </w:rPr>
                      <w:t> </w:t>
                    </w:r>
                    <w:r>
                      <w:rPr>
                        <w:sz w:val="14"/>
                      </w:rPr>
                      <w:t>held</w:t>
                    </w:r>
                    <w:r>
                      <w:rPr>
                        <w:spacing w:val="-3"/>
                        <w:sz w:val="14"/>
                      </w:rPr>
                      <w:t> </w:t>
                    </w:r>
                    <w:r>
                      <w:rPr>
                        <w:sz w:val="14"/>
                      </w:rPr>
                      <w:t>by</w:t>
                    </w:r>
                    <w:r>
                      <w:rPr>
                        <w:spacing w:val="-6"/>
                        <w:sz w:val="14"/>
                      </w:rPr>
                      <w:t> </w:t>
                    </w:r>
                    <w:r>
                      <w:rPr>
                        <w:sz w:val="14"/>
                      </w:rPr>
                      <w:t>Universitas</w:t>
                    </w:r>
                    <w:r>
                      <w:rPr>
                        <w:spacing w:val="-2"/>
                        <w:sz w:val="14"/>
                      </w:rPr>
                      <w:t> </w:t>
                    </w:r>
                    <w:r>
                      <w:rPr>
                        <w:sz w:val="14"/>
                      </w:rPr>
                      <w:t>Muhammadiyah</w:t>
                    </w:r>
                    <w:r>
                      <w:rPr>
                        <w:spacing w:val="-6"/>
                        <w:sz w:val="14"/>
                      </w:rPr>
                      <w:t> </w:t>
                    </w:r>
                    <w:r>
                      <w:rPr>
                        <w:sz w:val="14"/>
                      </w:rPr>
                      <w:t>Sidoarjo</w:t>
                    </w:r>
                    <w:r>
                      <w:rPr>
                        <w:spacing w:val="-3"/>
                        <w:sz w:val="14"/>
                      </w:rPr>
                      <w:t> </w:t>
                    </w:r>
                    <w:r>
                      <w:rPr>
                        <w:sz w:val="14"/>
                      </w:rPr>
                      <w:t>and</w:t>
                    </w:r>
                    <w:r>
                      <w:rPr>
                        <w:spacing w:val="-3"/>
                        <w:sz w:val="14"/>
                      </w:rPr>
                      <w:t> </w:t>
                    </w:r>
                    <w:r>
                      <w:rPr>
                        <w:sz w:val="14"/>
                      </w:rPr>
                      <w:t>is</w:t>
                    </w:r>
                    <w:r>
                      <w:rPr>
                        <w:spacing w:val="-2"/>
                        <w:sz w:val="14"/>
                      </w:rPr>
                      <w:t> </w:t>
                    </w:r>
                    <w:r>
                      <w:rPr>
                        <w:sz w:val="14"/>
                      </w:rPr>
                      <w:t>distributed</w:t>
                    </w:r>
                    <w:r>
                      <w:rPr>
                        <w:spacing w:val="-2"/>
                        <w:sz w:val="14"/>
                      </w:rPr>
                      <w:t> </w:t>
                    </w:r>
                    <w:r>
                      <w:rPr>
                        <w:sz w:val="14"/>
                      </w:rPr>
                      <w:t>under</w:t>
                    </w:r>
                    <w:r>
                      <w:rPr>
                        <w:spacing w:val="-7"/>
                        <w:sz w:val="14"/>
                      </w:rPr>
                      <w:t> </w:t>
                    </w:r>
                    <w:r>
                      <w:rPr>
                        <w:sz w:val="14"/>
                      </w:rPr>
                      <w:t>the</w:t>
                    </w:r>
                    <w:r>
                      <w:rPr>
                        <w:spacing w:val="40"/>
                        <w:sz w:val="14"/>
                      </w:rPr>
                      <w:t> </w:t>
                    </w:r>
                    <w:r>
                      <w:rPr>
                        <w:sz w:val="14"/>
                      </w:rPr>
                      <w:t>Creative Commons Attribution License</w:t>
                    </w:r>
                    <w:r>
                      <w:rPr>
                        <w:spacing w:val="-1"/>
                        <w:sz w:val="14"/>
                      </w:rPr>
                      <w:t> </w:t>
                    </w:r>
                    <w:r>
                      <w:rPr>
                        <w:sz w:val="14"/>
                      </w:rPr>
                      <w:t>(CC</w:t>
                    </w:r>
                    <w:r>
                      <w:rPr>
                        <w:spacing w:val="-3"/>
                        <w:sz w:val="14"/>
                      </w:rPr>
                      <w:t> </w:t>
                    </w:r>
                    <w:r>
                      <w:rPr>
                        <w:sz w:val="14"/>
                      </w:rPr>
                      <w:t>BY).</w:t>
                    </w:r>
                    <w:r>
                      <w:rPr>
                        <w:spacing w:val="-2"/>
                        <w:sz w:val="14"/>
                      </w:rPr>
                      <w:t> </w:t>
                    </w:r>
                    <w:r>
                      <w:rPr>
                        <w:sz w:val="14"/>
                      </w:rPr>
                      <w:t>Users may</w:t>
                    </w:r>
                    <w:r>
                      <w:rPr>
                        <w:spacing w:val="-3"/>
                        <w:sz w:val="14"/>
                      </w:rPr>
                      <w:t> </w:t>
                    </w:r>
                    <w:r>
                      <w:rPr>
                        <w:sz w:val="14"/>
                      </w:rPr>
                      <w:t>share, distribute,</w:t>
                    </w:r>
                    <w:r>
                      <w:rPr>
                        <w:spacing w:val="-2"/>
                        <w:sz w:val="14"/>
                      </w:rPr>
                      <w:t> </w:t>
                    </w:r>
                    <w:r>
                      <w:rPr>
                        <w:sz w:val="14"/>
                      </w:rPr>
                      <w:t>or reproduce</w:t>
                    </w:r>
                    <w:r>
                      <w:rPr>
                        <w:spacing w:val="-1"/>
                        <w:sz w:val="14"/>
                      </w:rPr>
                      <w:t> </w:t>
                    </w:r>
                    <w:r>
                      <w:rPr>
                        <w:sz w:val="14"/>
                      </w:rPr>
                      <w:t>the work as</w:t>
                    </w:r>
                    <w:r>
                      <w:rPr>
                        <w:spacing w:val="-2"/>
                        <w:sz w:val="14"/>
                      </w:rPr>
                      <w:t> </w:t>
                    </w:r>
                    <w:r>
                      <w:rPr>
                        <w:sz w:val="14"/>
                      </w:rPr>
                      <w:t>long as the original author(s) and copyright holder are</w:t>
                    </w:r>
                    <w:r>
                      <w:rPr>
                        <w:spacing w:val="40"/>
                        <w:sz w:val="14"/>
                      </w:rPr>
                      <w:t> </w:t>
                    </w:r>
                    <w:r>
                      <w:rPr>
                        <w:sz w:val="14"/>
                      </w:rPr>
                      <w:t>credited, and the preprint server is cited per academic standards.</w:t>
                    </w:r>
                  </w:p>
                  <w:p>
                    <w:pPr>
                      <w:spacing w:line="244" w:lineRule="auto" w:before="0"/>
                      <w:ind w:left="14" w:right="0" w:firstLine="0"/>
                      <w:jc w:val="center"/>
                      <w:rPr>
                        <w:sz w:val="14"/>
                      </w:rPr>
                    </w:pPr>
                    <w:r>
                      <w:rPr>
                        <w:sz w:val="14"/>
                      </w:rPr>
                      <w:t>Authors</w:t>
                    </w:r>
                    <w:r>
                      <w:rPr>
                        <w:spacing w:val="-2"/>
                        <w:sz w:val="14"/>
                      </w:rPr>
                      <w:t> </w:t>
                    </w:r>
                    <w:r>
                      <w:rPr>
                        <w:sz w:val="14"/>
                      </w:rPr>
                      <w:t>retain</w:t>
                    </w:r>
                    <w:r>
                      <w:rPr>
                        <w:spacing w:val="-6"/>
                        <w:sz w:val="14"/>
                      </w:rPr>
                      <w:t> </w:t>
                    </w:r>
                    <w:r>
                      <w:rPr>
                        <w:sz w:val="14"/>
                      </w:rPr>
                      <w:t>the right</w:t>
                    </w:r>
                    <w:r>
                      <w:rPr>
                        <w:spacing w:val="-4"/>
                        <w:sz w:val="14"/>
                      </w:rPr>
                      <w:t> </w:t>
                    </w:r>
                    <w:r>
                      <w:rPr>
                        <w:sz w:val="14"/>
                      </w:rPr>
                      <w:t>to</w:t>
                    </w:r>
                    <w:r>
                      <w:rPr>
                        <w:spacing w:val="-3"/>
                        <w:sz w:val="14"/>
                      </w:rPr>
                      <w:t> </w:t>
                    </w:r>
                    <w:r>
                      <w:rPr>
                        <w:sz w:val="14"/>
                      </w:rPr>
                      <w:t>publish</w:t>
                    </w:r>
                    <w:r>
                      <w:rPr>
                        <w:spacing w:val="-6"/>
                        <w:sz w:val="14"/>
                      </w:rPr>
                      <w:t> </w:t>
                    </w:r>
                    <w:r>
                      <w:rPr>
                        <w:sz w:val="14"/>
                      </w:rPr>
                      <w:t>their</w:t>
                    </w:r>
                    <w:r>
                      <w:rPr>
                        <w:spacing w:val="-3"/>
                        <w:sz w:val="14"/>
                      </w:rPr>
                      <w:t> </w:t>
                    </w:r>
                    <w:r>
                      <w:rPr>
                        <w:sz w:val="14"/>
                      </w:rPr>
                      <w:t>work</w:t>
                    </w:r>
                    <w:r>
                      <w:rPr>
                        <w:spacing w:val="-6"/>
                        <w:sz w:val="14"/>
                      </w:rPr>
                      <w:t> </w:t>
                    </w:r>
                    <w:r>
                      <w:rPr>
                        <w:sz w:val="14"/>
                      </w:rPr>
                      <w:t>in</w:t>
                    </w:r>
                    <w:r>
                      <w:rPr>
                        <w:spacing w:val="-3"/>
                        <w:sz w:val="14"/>
                      </w:rPr>
                      <w:t> </w:t>
                    </w:r>
                    <w:r>
                      <w:rPr>
                        <w:sz w:val="14"/>
                      </w:rPr>
                      <w:t>academic</w:t>
                    </w:r>
                    <w:r>
                      <w:rPr>
                        <w:spacing w:val="-4"/>
                        <w:sz w:val="14"/>
                      </w:rPr>
                      <w:t> </w:t>
                    </w:r>
                    <w:r>
                      <w:rPr>
                        <w:sz w:val="14"/>
                      </w:rPr>
                      <w:t>journals</w:t>
                    </w:r>
                    <w:r>
                      <w:rPr>
                        <w:spacing w:val="-2"/>
                        <w:sz w:val="14"/>
                      </w:rPr>
                      <w:t> </w:t>
                    </w:r>
                    <w:r>
                      <w:rPr>
                        <w:sz w:val="14"/>
                      </w:rPr>
                      <w:t>where copyright remains</w:t>
                    </w:r>
                    <w:r>
                      <w:rPr>
                        <w:spacing w:val="-2"/>
                        <w:sz w:val="14"/>
                      </w:rPr>
                      <w:t> </w:t>
                    </w:r>
                    <w:r>
                      <w:rPr>
                        <w:sz w:val="14"/>
                      </w:rPr>
                      <w:t>with</w:t>
                    </w:r>
                    <w:r>
                      <w:rPr>
                        <w:spacing w:val="-3"/>
                        <w:sz w:val="14"/>
                      </w:rPr>
                      <w:t> </w:t>
                    </w:r>
                    <w:r>
                      <w:rPr>
                        <w:sz w:val="14"/>
                      </w:rPr>
                      <w:t>them.</w:t>
                    </w:r>
                    <w:r>
                      <w:rPr>
                        <w:spacing w:val="-1"/>
                        <w:sz w:val="14"/>
                      </w:rPr>
                      <w:t> </w:t>
                    </w:r>
                    <w:r>
                      <w:rPr>
                        <w:sz w:val="14"/>
                      </w:rPr>
                      <w:t>Any</w:t>
                    </w:r>
                    <w:r>
                      <w:rPr>
                        <w:spacing w:val="-6"/>
                        <w:sz w:val="14"/>
                      </w:rPr>
                      <w:t> </w:t>
                    </w:r>
                    <w:r>
                      <w:rPr>
                        <w:sz w:val="14"/>
                      </w:rPr>
                      <w:t>use,</w:t>
                    </w:r>
                    <w:r>
                      <w:rPr>
                        <w:spacing w:val="-1"/>
                        <w:sz w:val="14"/>
                      </w:rPr>
                      <w:t> </w:t>
                    </w:r>
                    <w:r>
                      <w:rPr>
                        <w:sz w:val="14"/>
                      </w:rPr>
                      <w:t>distribution,</w:t>
                    </w:r>
                    <w:r>
                      <w:rPr>
                        <w:spacing w:val="11"/>
                        <w:sz w:val="14"/>
                      </w:rPr>
                      <w:t> </w:t>
                    </w:r>
                    <w:r>
                      <w:rPr>
                        <w:sz w:val="14"/>
                      </w:rPr>
                      <w:t>or</w:t>
                    </w:r>
                    <w:r>
                      <w:rPr>
                        <w:spacing w:val="-3"/>
                        <w:sz w:val="14"/>
                      </w:rPr>
                      <w:t> </w:t>
                    </w:r>
                    <w:r>
                      <w:rPr>
                        <w:sz w:val="14"/>
                      </w:rPr>
                      <w:t>reproduction</w:t>
                    </w:r>
                    <w:r>
                      <w:rPr>
                        <w:spacing w:val="-6"/>
                        <w:sz w:val="14"/>
                      </w:rPr>
                      <w:t> </w:t>
                    </w:r>
                    <w:r>
                      <w:rPr>
                        <w:sz w:val="14"/>
                      </w:rPr>
                      <w:t>that does</w:t>
                    </w:r>
                    <w:r>
                      <w:rPr>
                        <w:spacing w:val="-2"/>
                        <w:sz w:val="14"/>
                      </w:rPr>
                      <w:t> </w:t>
                    </w:r>
                    <w:r>
                      <w:rPr>
                        <w:sz w:val="14"/>
                      </w:rPr>
                      <w:t>not</w:t>
                    </w:r>
                    <w:r>
                      <w:rPr>
                        <w:spacing w:val="-1"/>
                        <w:sz w:val="14"/>
                      </w:rPr>
                      <w:t> </w:t>
                    </w:r>
                    <w:r>
                      <w:rPr>
                        <w:sz w:val="14"/>
                      </w:rPr>
                      <w:t>comply</w:t>
                    </w:r>
                    <w:r>
                      <w:rPr>
                        <w:spacing w:val="40"/>
                        <w:sz w:val="14"/>
                      </w:rPr>
                      <w:t> </w:t>
                    </w:r>
                    <w:r>
                      <w:rPr>
                        <w:sz w:val="14"/>
                      </w:rPr>
                      <w:t>with these terms is not permitted.</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pPr>
    <w:r>
      <w:rPr/>
      <mc:AlternateContent>
        <mc:Choice Requires="wps">
          <w:drawing>
            <wp:anchor distT="0" distB="0" distL="0" distR="0" allowOverlap="1" layoutInCell="1" locked="0" behindDoc="1" simplePos="0" relativeHeight="487207936">
              <wp:simplePos x="0" y="0"/>
              <wp:positionH relativeFrom="page">
                <wp:posOffset>878128</wp:posOffset>
              </wp:positionH>
              <wp:positionV relativeFrom="page">
                <wp:posOffset>920749</wp:posOffset>
              </wp:positionV>
              <wp:extent cx="5982970" cy="6350"/>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5982970" cy="6350"/>
                      </a:xfrm>
                      <a:custGeom>
                        <a:avLst/>
                        <a:gdLst/>
                        <a:ahLst/>
                        <a:cxnLst/>
                        <a:rect l="l" t="t" r="r" b="b"/>
                        <a:pathLst>
                          <a:path w="5982970" h="6350">
                            <a:moveTo>
                              <a:pt x="5982588" y="0"/>
                            </a:moveTo>
                            <a:lnTo>
                              <a:pt x="0" y="0"/>
                            </a:lnTo>
                            <a:lnTo>
                              <a:pt x="0" y="6096"/>
                            </a:lnTo>
                            <a:lnTo>
                              <a:pt x="5982588" y="6096"/>
                            </a:lnTo>
                            <a:lnTo>
                              <a:pt x="5982588"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rect style="position:absolute;margin-left:69.143997pt;margin-top:72.499985pt;width:471.07pt;height:.48pt;mso-position-horizontal-relative:page;mso-position-vertical-relative:page;z-index:-16108544" id="docshape4" filled="true" fillcolor="#d9d9d9" stroked="false">
              <v:fill type="solid"/>
              <w10:wrap type="none"/>
            </v:rect>
          </w:pict>
        </mc:Fallback>
      </mc:AlternateContent>
    </w:r>
    <w:r>
      <w:rPr/>
      <mc:AlternateContent>
        <mc:Choice Requires="wps">
          <w:drawing>
            <wp:anchor distT="0" distB="0" distL="0" distR="0" allowOverlap="1" layoutInCell="1" locked="0" behindDoc="1" simplePos="0" relativeHeight="487208448">
              <wp:simplePos x="0" y="0"/>
              <wp:positionH relativeFrom="page">
                <wp:posOffset>858316</wp:posOffset>
              </wp:positionH>
              <wp:positionV relativeFrom="page">
                <wp:posOffset>717380</wp:posOffset>
              </wp:positionV>
              <wp:extent cx="614680" cy="199390"/>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614680" cy="199390"/>
                      </a:xfrm>
                      <a:prstGeom prst="rect">
                        <a:avLst/>
                      </a:prstGeom>
                    </wps:spPr>
                    <wps:txbx>
                      <w:txbxContent>
                        <w:p>
                          <w:pPr>
                            <w:spacing w:before="5"/>
                            <w:ind w:left="60" w:right="0" w:firstLine="0"/>
                            <w:jc w:val="left"/>
                            <w:rPr>
                              <w:rFonts w:ascii="Calibri"/>
                              <w:sz w:val="24"/>
                            </w:rPr>
                          </w:pPr>
                          <w:r>
                            <w:rPr>
                              <w:sz w:val="24"/>
                            </w:rPr>
                            <w:fldChar w:fldCharType="begin"/>
                          </w:r>
                          <w:r>
                            <w:rPr>
                              <w:sz w:val="24"/>
                            </w:rPr>
                            <w:instrText> PAGE </w:instrText>
                          </w:r>
                          <w:r>
                            <w:rPr>
                              <w:sz w:val="24"/>
                            </w:rPr>
                            <w:fldChar w:fldCharType="separate"/>
                          </w:r>
                          <w:r>
                            <w:rPr>
                              <w:sz w:val="24"/>
                            </w:rPr>
                            <w:t>10</w:t>
                          </w:r>
                          <w:r>
                            <w:rPr>
                              <w:sz w:val="24"/>
                            </w:rPr>
                            <w:fldChar w:fldCharType="end"/>
                          </w:r>
                          <w:r>
                            <w:rPr>
                              <w:sz w:val="24"/>
                            </w:rPr>
                            <w:t> </w:t>
                          </w:r>
                          <w:r>
                            <w:rPr>
                              <w:b/>
                              <w:sz w:val="24"/>
                            </w:rPr>
                            <w:t>|</w:t>
                          </w:r>
                          <w:r>
                            <w:rPr>
                              <w:b/>
                              <w:spacing w:val="2"/>
                              <w:sz w:val="24"/>
                            </w:rPr>
                            <w:t> </w:t>
                          </w:r>
                          <w:r>
                            <w:rPr>
                              <w:rFonts w:ascii="Calibri"/>
                              <w:color w:val="7E7E7E"/>
                              <w:spacing w:val="-4"/>
                              <w:sz w:val="24"/>
                            </w:rPr>
                            <w:t>Page</w:t>
                          </w:r>
                        </w:p>
                      </w:txbxContent>
                    </wps:txbx>
                    <wps:bodyPr wrap="square" lIns="0" tIns="0" rIns="0" bIns="0" rtlCol="0">
                      <a:noAutofit/>
                    </wps:bodyPr>
                  </wps:wsp>
                </a:graphicData>
              </a:graphic>
            </wp:anchor>
          </w:drawing>
        </mc:Choice>
        <mc:Fallback>
          <w:pict>
            <v:shape style="position:absolute;margin-left:67.584pt;margin-top:56.486622pt;width:48.4pt;height:15.7pt;mso-position-horizontal-relative:page;mso-position-vertical-relative:page;z-index:-16108032" type="#_x0000_t202" id="docshape5" filled="false" stroked="false">
              <v:textbox inset="0,0,0,0">
                <w:txbxContent>
                  <w:p>
                    <w:pPr>
                      <w:spacing w:before="5"/>
                      <w:ind w:left="60" w:right="0" w:firstLine="0"/>
                      <w:jc w:val="left"/>
                      <w:rPr>
                        <w:rFonts w:ascii="Calibri"/>
                        <w:sz w:val="24"/>
                      </w:rPr>
                    </w:pPr>
                    <w:r>
                      <w:rPr>
                        <w:sz w:val="24"/>
                      </w:rPr>
                      <w:fldChar w:fldCharType="begin"/>
                    </w:r>
                    <w:r>
                      <w:rPr>
                        <w:sz w:val="24"/>
                      </w:rPr>
                      <w:instrText> PAGE </w:instrText>
                    </w:r>
                    <w:r>
                      <w:rPr>
                        <w:sz w:val="24"/>
                      </w:rPr>
                      <w:fldChar w:fldCharType="separate"/>
                    </w:r>
                    <w:r>
                      <w:rPr>
                        <w:sz w:val="24"/>
                      </w:rPr>
                      <w:t>10</w:t>
                    </w:r>
                    <w:r>
                      <w:rPr>
                        <w:sz w:val="24"/>
                      </w:rPr>
                      <w:fldChar w:fldCharType="end"/>
                    </w:r>
                    <w:r>
                      <w:rPr>
                        <w:sz w:val="24"/>
                      </w:rPr>
                      <w:t> </w:t>
                    </w:r>
                    <w:r>
                      <w:rPr>
                        <w:b/>
                        <w:sz w:val="24"/>
                      </w:rPr>
                      <w:t>|</w:t>
                    </w:r>
                    <w:r>
                      <w:rPr>
                        <w:b/>
                        <w:spacing w:val="2"/>
                        <w:sz w:val="24"/>
                      </w:rPr>
                      <w:t> </w:t>
                    </w:r>
                    <w:r>
                      <w:rPr>
                        <w:rFonts w:ascii="Calibri"/>
                        <w:color w:val="7E7E7E"/>
                        <w:spacing w:val="-4"/>
                        <w:sz w:val="24"/>
                      </w:rPr>
                      <w:t>Page</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pPr>
    <w:r>
      <w:rPr/>
      <mc:AlternateContent>
        <mc:Choice Requires="wps">
          <w:drawing>
            <wp:anchor distT="0" distB="0" distL="0" distR="0" allowOverlap="1" layoutInCell="1" locked="0" behindDoc="1" simplePos="0" relativeHeight="487208960">
              <wp:simplePos x="0" y="0"/>
              <wp:positionH relativeFrom="page">
                <wp:posOffset>878128</wp:posOffset>
              </wp:positionH>
              <wp:positionV relativeFrom="page">
                <wp:posOffset>908557</wp:posOffset>
              </wp:positionV>
              <wp:extent cx="5982970" cy="6350"/>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5982970" cy="6350"/>
                      </a:xfrm>
                      <a:custGeom>
                        <a:avLst/>
                        <a:gdLst/>
                        <a:ahLst/>
                        <a:cxnLst/>
                        <a:rect l="l" t="t" r="r" b="b"/>
                        <a:pathLst>
                          <a:path w="5982970" h="6350">
                            <a:moveTo>
                              <a:pt x="5982588" y="0"/>
                            </a:moveTo>
                            <a:lnTo>
                              <a:pt x="0" y="0"/>
                            </a:lnTo>
                            <a:lnTo>
                              <a:pt x="0" y="6096"/>
                            </a:lnTo>
                            <a:lnTo>
                              <a:pt x="5982588" y="6096"/>
                            </a:lnTo>
                            <a:lnTo>
                              <a:pt x="5982588"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rect style="position:absolute;margin-left:69.143997pt;margin-top:71.539986pt;width:471.07pt;height:.48pt;mso-position-horizontal-relative:page;mso-position-vertical-relative:page;z-index:-16107520" id="docshape6" filled="true" fillcolor="#d9d9d9" stroked="false">
              <v:fill type="solid"/>
              <w10:wrap type="none"/>
            </v:rect>
          </w:pict>
        </mc:Fallback>
      </mc:AlternateContent>
    </w:r>
    <w:r>
      <w:rPr/>
      <mc:AlternateContent>
        <mc:Choice Requires="wps">
          <w:drawing>
            <wp:anchor distT="0" distB="0" distL="0" distR="0" allowOverlap="1" layoutInCell="1" locked="0" behindDoc="1" simplePos="0" relativeHeight="487209472">
              <wp:simplePos x="0" y="0"/>
              <wp:positionH relativeFrom="page">
                <wp:posOffset>6274689</wp:posOffset>
              </wp:positionH>
              <wp:positionV relativeFrom="page">
                <wp:posOffset>711284</wp:posOffset>
              </wp:positionV>
              <wp:extent cx="621665" cy="19431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621665" cy="194310"/>
                      </a:xfrm>
                      <a:prstGeom prst="rect">
                        <a:avLst/>
                      </a:prstGeom>
                    </wps:spPr>
                    <wps:txbx>
                      <w:txbxContent>
                        <w:p>
                          <w:pPr>
                            <w:spacing w:before="10"/>
                            <w:ind w:left="20" w:right="0" w:firstLine="0"/>
                            <w:jc w:val="left"/>
                            <w:rPr>
                              <w:sz w:val="24"/>
                            </w:rPr>
                          </w:pPr>
                          <w:r>
                            <w:rPr>
                              <w:color w:val="7E7E7E"/>
                              <w:sz w:val="24"/>
                            </w:rPr>
                            <w:t>Page </w:t>
                          </w:r>
                          <w:r>
                            <w:rPr>
                              <w:sz w:val="24"/>
                            </w:rPr>
                            <w:t>|</w:t>
                          </w:r>
                          <w:r>
                            <w:rPr>
                              <w:spacing w:val="2"/>
                              <w:sz w:val="24"/>
                            </w:rPr>
                            <w:t> </w:t>
                          </w:r>
                          <w:r>
                            <w:rPr>
                              <w:spacing w:val="-5"/>
                              <w:sz w:val="24"/>
                            </w:rPr>
                            <w:fldChar w:fldCharType="begin"/>
                          </w:r>
                          <w:r>
                            <w:rPr>
                              <w:spacing w:val="-5"/>
                              <w:sz w:val="24"/>
                            </w:rPr>
                            <w:instrText> PAGE </w:instrText>
                          </w:r>
                          <w:r>
                            <w:rPr>
                              <w:spacing w:val="-5"/>
                              <w:sz w:val="24"/>
                            </w:rPr>
                            <w:fldChar w:fldCharType="separate"/>
                          </w:r>
                          <w:r>
                            <w:rPr>
                              <w:spacing w:val="-5"/>
                              <w:sz w:val="24"/>
                            </w:rPr>
                            <w:t>11</w:t>
                          </w:r>
                          <w:r>
                            <w:rPr>
                              <w:spacing w:val="-5"/>
                              <w:sz w:val="24"/>
                            </w:rPr>
                            <w:fldChar w:fldCharType="end"/>
                          </w:r>
                        </w:p>
                      </w:txbxContent>
                    </wps:txbx>
                    <wps:bodyPr wrap="square" lIns="0" tIns="0" rIns="0" bIns="0" rtlCol="0">
                      <a:noAutofit/>
                    </wps:bodyPr>
                  </wps:wsp>
                </a:graphicData>
              </a:graphic>
            </wp:anchor>
          </w:drawing>
        </mc:Choice>
        <mc:Fallback>
          <w:pict>
            <v:shape style="position:absolute;margin-left:494.070007pt;margin-top:56.006622pt;width:48.95pt;height:15.3pt;mso-position-horizontal-relative:page;mso-position-vertical-relative:page;z-index:-16107008" type="#_x0000_t202" id="docshape7" filled="false" stroked="false">
              <v:textbox inset="0,0,0,0">
                <w:txbxContent>
                  <w:p>
                    <w:pPr>
                      <w:spacing w:before="10"/>
                      <w:ind w:left="20" w:right="0" w:firstLine="0"/>
                      <w:jc w:val="left"/>
                      <w:rPr>
                        <w:sz w:val="24"/>
                      </w:rPr>
                    </w:pPr>
                    <w:r>
                      <w:rPr>
                        <w:color w:val="7E7E7E"/>
                        <w:sz w:val="24"/>
                      </w:rPr>
                      <w:t>Page </w:t>
                    </w:r>
                    <w:r>
                      <w:rPr>
                        <w:sz w:val="24"/>
                      </w:rPr>
                      <w:t>|</w:t>
                    </w:r>
                    <w:r>
                      <w:rPr>
                        <w:spacing w:val="2"/>
                        <w:sz w:val="24"/>
                      </w:rPr>
                      <w:t> </w:t>
                    </w:r>
                    <w:r>
                      <w:rPr>
                        <w:spacing w:val="-5"/>
                        <w:sz w:val="24"/>
                      </w:rPr>
                      <w:fldChar w:fldCharType="begin"/>
                    </w:r>
                    <w:r>
                      <w:rPr>
                        <w:spacing w:val="-5"/>
                        <w:sz w:val="24"/>
                      </w:rPr>
                      <w:instrText> PAGE </w:instrText>
                    </w:r>
                    <w:r>
                      <w:rPr>
                        <w:spacing w:val="-5"/>
                        <w:sz w:val="24"/>
                      </w:rPr>
                      <w:fldChar w:fldCharType="separate"/>
                    </w:r>
                    <w:r>
                      <w:rPr>
                        <w:spacing w:val="-5"/>
                        <w:sz w:val="24"/>
                      </w:rPr>
                      <w:t>11</w:t>
                    </w:r>
                    <w:r>
                      <w:rPr>
                        <w:spacing w:val="-5"/>
                        <w:sz w:val="24"/>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845" w:hanging="860"/>
        <w:jc w:val="right"/>
      </w:pPr>
      <w:rPr>
        <w:rFonts w:hint="default"/>
        <w:spacing w:val="0"/>
        <w:w w:val="93"/>
        <w:lang w:val="en-US" w:eastAsia="en-US" w:bidi="ar-SA"/>
      </w:rPr>
    </w:lvl>
    <w:lvl w:ilvl="1">
      <w:start w:val="0"/>
      <w:numFmt w:val="bullet"/>
      <w:lvlText w:val="•"/>
      <w:lvlJc w:val="left"/>
      <w:pPr>
        <w:ind w:left="1790" w:hanging="860"/>
      </w:pPr>
      <w:rPr>
        <w:rFonts w:hint="default"/>
        <w:lang w:val="en-US" w:eastAsia="en-US" w:bidi="ar-SA"/>
      </w:rPr>
    </w:lvl>
    <w:lvl w:ilvl="2">
      <w:start w:val="0"/>
      <w:numFmt w:val="bullet"/>
      <w:lvlText w:val="•"/>
      <w:lvlJc w:val="left"/>
      <w:pPr>
        <w:ind w:left="2741" w:hanging="860"/>
      </w:pPr>
      <w:rPr>
        <w:rFonts w:hint="default"/>
        <w:lang w:val="en-US" w:eastAsia="en-US" w:bidi="ar-SA"/>
      </w:rPr>
    </w:lvl>
    <w:lvl w:ilvl="3">
      <w:start w:val="0"/>
      <w:numFmt w:val="bullet"/>
      <w:lvlText w:val="•"/>
      <w:lvlJc w:val="left"/>
      <w:pPr>
        <w:ind w:left="3691" w:hanging="860"/>
      </w:pPr>
      <w:rPr>
        <w:rFonts w:hint="default"/>
        <w:lang w:val="en-US" w:eastAsia="en-US" w:bidi="ar-SA"/>
      </w:rPr>
    </w:lvl>
    <w:lvl w:ilvl="4">
      <w:start w:val="0"/>
      <w:numFmt w:val="bullet"/>
      <w:lvlText w:val="•"/>
      <w:lvlJc w:val="left"/>
      <w:pPr>
        <w:ind w:left="4642" w:hanging="860"/>
      </w:pPr>
      <w:rPr>
        <w:rFonts w:hint="default"/>
        <w:lang w:val="en-US" w:eastAsia="en-US" w:bidi="ar-SA"/>
      </w:rPr>
    </w:lvl>
    <w:lvl w:ilvl="5">
      <w:start w:val="0"/>
      <w:numFmt w:val="bullet"/>
      <w:lvlText w:val="•"/>
      <w:lvlJc w:val="left"/>
      <w:pPr>
        <w:ind w:left="5593" w:hanging="860"/>
      </w:pPr>
      <w:rPr>
        <w:rFonts w:hint="default"/>
        <w:lang w:val="en-US" w:eastAsia="en-US" w:bidi="ar-SA"/>
      </w:rPr>
    </w:lvl>
    <w:lvl w:ilvl="6">
      <w:start w:val="0"/>
      <w:numFmt w:val="bullet"/>
      <w:lvlText w:val="•"/>
      <w:lvlJc w:val="left"/>
      <w:pPr>
        <w:ind w:left="6543" w:hanging="860"/>
      </w:pPr>
      <w:rPr>
        <w:rFonts w:hint="default"/>
        <w:lang w:val="en-US" w:eastAsia="en-US" w:bidi="ar-SA"/>
      </w:rPr>
    </w:lvl>
    <w:lvl w:ilvl="7">
      <w:start w:val="0"/>
      <w:numFmt w:val="bullet"/>
      <w:lvlText w:val="•"/>
      <w:lvlJc w:val="left"/>
      <w:pPr>
        <w:ind w:left="7494" w:hanging="860"/>
      </w:pPr>
      <w:rPr>
        <w:rFonts w:hint="default"/>
        <w:lang w:val="en-US" w:eastAsia="en-US" w:bidi="ar-SA"/>
      </w:rPr>
    </w:lvl>
    <w:lvl w:ilvl="8">
      <w:start w:val="0"/>
      <w:numFmt w:val="bullet"/>
      <w:lvlText w:val="•"/>
      <w:lvlJc w:val="left"/>
      <w:pPr>
        <w:ind w:left="8444" w:hanging="860"/>
      </w:pPr>
      <w:rPr>
        <w:rFonts w:hint="default"/>
        <w:lang w:val="en-US" w:eastAsia="en-US" w:bidi="ar-SA"/>
      </w:rPr>
    </w:lvl>
  </w:abstractNum>
  <w:abstractNum w:abstractNumId="1">
    <w:multiLevelType w:val="hybridMultilevel"/>
    <w:lvl w:ilvl="0">
      <w:start w:val="1"/>
      <w:numFmt w:val="upperLetter"/>
      <w:lvlText w:val="%1."/>
      <w:lvlJc w:val="left"/>
      <w:pPr>
        <w:ind w:left="1272" w:hanging="360"/>
        <w:jc w:val="left"/>
      </w:pPr>
      <w:rPr>
        <w:rFonts w:hint="default" w:ascii="Times New Roman" w:hAnsi="Times New Roman" w:eastAsia="Times New Roman" w:cs="Times New Roman"/>
        <w:b/>
        <w:bCs/>
        <w:i w:val="0"/>
        <w:iCs w:val="0"/>
        <w:spacing w:val="-2"/>
        <w:w w:val="100"/>
        <w:sz w:val="20"/>
        <w:szCs w:val="20"/>
        <w:lang w:val="en-US" w:eastAsia="en-US" w:bidi="ar-SA"/>
      </w:rPr>
    </w:lvl>
    <w:lvl w:ilvl="1">
      <w:start w:val="0"/>
      <w:numFmt w:val="bullet"/>
      <w:lvlText w:val="•"/>
      <w:lvlJc w:val="left"/>
      <w:pPr>
        <w:ind w:left="2186" w:hanging="360"/>
      </w:pPr>
      <w:rPr>
        <w:rFonts w:hint="default"/>
        <w:lang w:val="en-US" w:eastAsia="en-US" w:bidi="ar-SA"/>
      </w:rPr>
    </w:lvl>
    <w:lvl w:ilvl="2">
      <w:start w:val="0"/>
      <w:numFmt w:val="bullet"/>
      <w:lvlText w:val="•"/>
      <w:lvlJc w:val="left"/>
      <w:pPr>
        <w:ind w:left="3093" w:hanging="360"/>
      </w:pPr>
      <w:rPr>
        <w:rFonts w:hint="default"/>
        <w:lang w:val="en-US" w:eastAsia="en-US" w:bidi="ar-SA"/>
      </w:rPr>
    </w:lvl>
    <w:lvl w:ilvl="3">
      <w:start w:val="0"/>
      <w:numFmt w:val="bullet"/>
      <w:lvlText w:val="•"/>
      <w:lvlJc w:val="left"/>
      <w:pPr>
        <w:ind w:left="3999" w:hanging="360"/>
      </w:pPr>
      <w:rPr>
        <w:rFonts w:hint="default"/>
        <w:lang w:val="en-US" w:eastAsia="en-US" w:bidi="ar-SA"/>
      </w:rPr>
    </w:lvl>
    <w:lvl w:ilvl="4">
      <w:start w:val="0"/>
      <w:numFmt w:val="bullet"/>
      <w:lvlText w:val="•"/>
      <w:lvlJc w:val="left"/>
      <w:pPr>
        <w:ind w:left="4906" w:hanging="360"/>
      </w:pPr>
      <w:rPr>
        <w:rFonts w:hint="default"/>
        <w:lang w:val="en-US" w:eastAsia="en-US" w:bidi="ar-SA"/>
      </w:rPr>
    </w:lvl>
    <w:lvl w:ilvl="5">
      <w:start w:val="0"/>
      <w:numFmt w:val="bullet"/>
      <w:lvlText w:val="•"/>
      <w:lvlJc w:val="left"/>
      <w:pPr>
        <w:ind w:left="5813" w:hanging="360"/>
      </w:pPr>
      <w:rPr>
        <w:rFonts w:hint="default"/>
        <w:lang w:val="en-US" w:eastAsia="en-US" w:bidi="ar-SA"/>
      </w:rPr>
    </w:lvl>
    <w:lvl w:ilvl="6">
      <w:start w:val="0"/>
      <w:numFmt w:val="bullet"/>
      <w:lvlText w:val="•"/>
      <w:lvlJc w:val="left"/>
      <w:pPr>
        <w:ind w:left="6719" w:hanging="360"/>
      </w:pPr>
      <w:rPr>
        <w:rFonts w:hint="default"/>
        <w:lang w:val="en-US" w:eastAsia="en-US" w:bidi="ar-SA"/>
      </w:rPr>
    </w:lvl>
    <w:lvl w:ilvl="7">
      <w:start w:val="0"/>
      <w:numFmt w:val="bullet"/>
      <w:lvlText w:val="•"/>
      <w:lvlJc w:val="left"/>
      <w:pPr>
        <w:ind w:left="7626" w:hanging="360"/>
      </w:pPr>
      <w:rPr>
        <w:rFonts w:hint="default"/>
        <w:lang w:val="en-US" w:eastAsia="en-US" w:bidi="ar-SA"/>
      </w:rPr>
    </w:lvl>
    <w:lvl w:ilvl="8">
      <w:start w:val="0"/>
      <w:numFmt w:val="bullet"/>
      <w:lvlText w:val="•"/>
      <w:lvlJc w:val="left"/>
      <w:pPr>
        <w:ind w:left="8532" w:hanging="360"/>
      </w:pPr>
      <w:rPr>
        <w:rFonts w:hint="default"/>
        <w:lang w:val="en-US" w:eastAsia="en-US" w:bidi="ar-SA"/>
      </w:rPr>
    </w:lvl>
  </w:abstractNum>
  <w:abstractNum w:abstractNumId="0">
    <w:multiLevelType w:val="hybridMultilevel"/>
    <w:lvl w:ilvl="0">
      <w:start w:val="1"/>
      <w:numFmt w:val="upperRoman"/>
      <w:lvlText w:val="%1."/>
      <w:lvlJc w:val="left"/>
      <w:pPr>
        <w:ind w:left="4869" w:hanging="202"/>
        <w:jc w:val="right"/>
      </w:pPr>
      <w:rPr>
        <w:rFonts w:hint="default" w:ascii="Times New Roman" w:hAnsi="Times New Roman" w:eastAsia="Times New Roman" w:cs="Times New Roman"/>
        <w:b/>
        <w:bCs/>
        <w:i w:val="0"/>
        <w:iCs w:val="0"/>
        <w:spacing w:val="-3"/>
        <w:w w:val="100"/>
        <w:sz w:val="24"/>
        <w:szCs w:val="24"/>
        <w:lang w:val="en-US" w:eastAsia="en-US" w:bidi="ar-SA"/>
      </w:rPr>
    </w:lvl>
    <w:lvl w:ilvl="1">
      <w:start w:val="0"/>
      <w:numFmt w:val="bullet"/>
      <w:lvlText w:val="•"/>
      <w:lvlJc w:val="left"/>
      <w:pPr>
        <w:ind w:left="5408" w:hanging="202"/>
      </w:pPr>
      <w:rPr>
        <w:rFonts w:hint="default"/>
        <w:lang w:val="en-US" w:eastAsia="en-US" w:bidi="ar-SA"/>
      </w:rPr>
    </w:lvl>
    <w:lvl w:ilvl="2">
      <w:start w:val="0"/>
      <w:numFmt w:val="bullet"/>
      <w:lvlText w:val="•"/>
      <w:lvlJc w:val="left"/>
      <w:pPr>
        <w:ind w:left="5957" w:hanging="202"/>
      </w:pPr>
      <w:rPr>
        <w:rFonts w:hint="default"/>
        <w:lang w:val="en-US" w:eastAsia="en-US" w:bidi="ar-SA"/>
      </w:rPr>
    </w:lvl>
    <w:lvl w:ilvl="3">
      <w:start w:val="0"/>
      <w:numFmt w:val="bullet"/>
      <w:lvlText w:val="•"/>
      <w:lvlJc w:val="left"/>
      <w:pPr>
        <w:ind w:left="6505" w:hanging="202"/>
      </w:pPr>
      <w:rPr>
        <w:rFonts w:hint="default"/>
        <w:lang w:val="en-US" w:eastAsia="en-US" w:bidi="ar-SA"/>
      </w:rPr>
    </w:lvl>
    <w:lvl w:ilvl="4">
      <w:start w:val="0"/>
      <w:numFmt w:val="bullet"/>
      <w:lvlText w:val="•"/>
      <w:lvlJc w:val="left"/>
      <w:pPr>
        <w:ind w:left="7054" w:hanging="202"/>
      </w:pPr>
      <w:rPr>
        <w:rFonts w:hint="default"/>
        <w:lang w:val="en-US" w:eastAsia="en-US" w:bidi="ar-SA"/>
      </w:rPr>
    </w:lvl>
    <w:lvl w:ilvl="5">
      <w:start w:val="0"/>
      <w:numFmt w:val="bullet"/>
      <w:lvlText w:val="•"/>
      <w:lvlJc w:val="left"/>
      <w:pPr>
        <w:ind w:left="7603" w:hanging="202"/>
      </w:pPr>
      <w:rPr>
        <w:rFonts w:hint="default"/>
        <w:lang w:val="en-US" w:eastAsia="en-US" w:bidi="ar-SA"/>
      </w:rPr>
    </w:lvl>
    <w:lvl w:ilvl="6">
      <w:start w:val="0"/>
      <w:numFmt w:val="bullet"/>
      <w:lvlText w:val="•"/>
      <w:lvlJc w:val="left"/>
      <w:pPr>
        <w:ind w:left="8151" w:hanging="202"/>
      </w:pPr>
      <w:rPr>
        <w:rFonts w:hint="default"/>
        <w:lang w:val="en-US" w:eastAsia="en-US" w:bidi="ar-SA"/>
      </w:rPr>
    </w:lvl>
    <w:lvl w:ilvl="7">
      <w:start w:val="0"/>
      <w:numFmt w:val="bullet"/>
      <w:lvlText w:val="•"/>
      <w:lvlJc w:val="left"/>
      <w:pPr>
        <w:ind w:left="8700" w:hanging="202"/>
      </w:pPr>
      <w:rPr>
        <w:rFonts w:hint="default"/>
        <w:lang w:val="en-US" w:eastAsia="en-US" w:bidi="ar-SA"/>
      </w:rPr>
    </w:lvl>
    <w:lvl w:ilvl="8">
      <w:start w:val="0"/>
      <w:numFmt w:val="bullet"/>
      <w:lvlText w:val="•"/>
      <w:lvlJc w:val="left"/>
      <w:pPr>
        <w:ind w:left="9248" w:hanging="202"/>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ind w:left="845"/>
    </w:pPr>
    <w:rPr>
      <w:rFonts w:ascii="Times New Roman" w:hAnsi="Times New Roman" w:eastAsia="Times New Roman" w:cs="Times New Roman"/>
      <w:sz w:val="20"/>
      <w:szCs w:val="20"/>
      <w:lang w:val="en-US" w:eastAsia="en-US" w:bidi="ar-SA"/>
    </w:rPr>
  </w:style>
  <w:style w:styleId="Heading1" w:type="paragraph">
    <w:name w:val="Heading 1"/>
    <w:basedOn w:val="Normal"/>
    <w:uiPriority w:val="1"/>
    <w:qFormat/>
    <w:pPr>
      <w:ind w:left="711"/>
      <w:outlineLvl w:val="1"/>
    </w:pPr>
    <w:rPr>
      <w:rFonts w:ascii="Times New Roman" w:hAnsi="Times New Roman" w:eastAsia="Times New Roman" w:cs="Times New Roman"/>
      <w:b/>
      <w:bCs/>
      <w:sz w:val="24"/>
      <w:szCs w:val="24"/>
      <w:lang w:val="en-US" w:eastAsia="en-US" w:bidi="ar-SA"/>
    </w:rPr>
  </w:style>
  <w:style w:styleId="Heading2" w:type="paragraph">
    <w:name w:val="Heading 2"/>
    <w:basedOn w:val="Normal"/>
    <w:uiPriority w:val="1"/>
    <w:qFormat/>
    <w:pPr>
      <w:ind w:left="1270" w:hanging="358"/>
      <w:jc w:val="both"/>
      <w:outlineLvl w:val="2"/>
    </w:pPr>
    <w:rPr>
      <w:rFonts w:ascii="Times New Roman" w:hAnsi="Times New Roman" w:eastAsia="Times New Roman" w:cs="Times New Roman"/>
      <w:b/>
      <w:bCs/>
      <w:sz w:val="20"/>
      <w:szCs w:val="20"/>
      <w:lang w:val="en-US" w:eastAsia="en-US" w:bidi="ar-SA"/>
    </w:rPr>
  </w:style>
  <w:style w:styleId="ListParagraph" w:type="paragraph">
    <w:name w:val="List Paragraph"/>
    <w:basedOn w:val="Normal"/>
    <w:uiPriority w:val="1"/>
    <w:qFormat/>
    <w:pPr>
      <w:ind w:left="845"/>
      <w:jc w:val="both"/>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yperlink" Target="mailto:ilmiusrotin@umsida.ac.id"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3.xml"/><Relationship Id="rId11" Type="http://schemas.openxmlformats.org/officeDocument/2006/relationships/footer" Target="footer4.xml"/><Relationship Id="rId12" Type="http://schemas.openxmlformats.org/officeDocument/2006/relationships/image" Target="media/image1.jpeg"/><Relationship Id="rId13" Type="http://schemas.openxmlformats.org/officeDocument/2006/relationships/image" Target="media/image2.jpeg"/><Relationship Id="rId14" Type="http://schemas.openxmlformats.org/officeDocument/2006/relationships/image" Target="media/image3.jpeg"/><Relationship Id="rId15" Type="http://schemas.openxmlformats.org/officeDocument/2006/relationships/image" Target="media/image4.jpeg"/><Relationship Id="rId1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dcterms:created xsi:type="dcterms:W3CDTF">2026-04-06T08:47:35Z</dcterms:created>
  <dcterms:modified xsi:type="dcterms:W3CDTF">2026-04-06T08:47:35Z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2026-04-03T00:00:00Z</vt:filetime>
  </property>
  <property fmtid="{D5CDD505-2E9C-101B-9397-08002B2CF9AE}" pid="3" name="Creator">
    <vt:lpwstr>Microsoft® Word 2016</vt:lpwstr>
  </property>
  <property fmtid="{D5CDD505-2E9C-101B-9397-08002B2CF9AE}" pid="4" name="LastSaved">
    <vt:filetime>2026-04-06T00:00:00Z</vt:filetime>
  </property>
  <property fmtid="{D5CDD505-2E9C-101B-9397-08002B2CF9AE}" pid="5" name="Producer">
    <vt:lpwstr>www.ilovepdf.com</vt:lpwstr>
  </property>
</Properties>
</file>